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805B7" w14:textId="4BE22311" w:rsidR="00B16788" w:rsidRPr="00D375AE" w:rsidRDefault="00B16788"/>
    <w:tbl>
      <w:tblPr>
        <w:tblW w:w="0" w:type="auto"/>
        <w:jc w:val="center"/>
        <w:tblLayout w:type="fixed"/>
        <w:tblLook w:val="04A0" w:firstRow="1" w:lastRow="0" w:firstColumn="1" w:lastColumn="0" w:noHBand="0" w:noVBand="1"/>
      </w:tblPr>
      <w:tblGrid>
        <w:gridCol w:w="2268"/>
        <w:gridCol w:w="4041"/>
        <w:gridCol w:w="495"/>
      </w:tblGrid>
      <w:tr w:rsidR="00193D4C" w:rsidRPr="00CE726C" w14:paraId="005D5780" w14:textId="77777777" w:rsidTr="00A673C5">
        <w:trPr>
          <w:trHeight w:val="6548"/>
          <w:jc w:val="center"/>
        </w:trPr>
        <w:tc>
          <w:tcPr>
            <w:tcW w:w="6804" w:type="dxa"/>
            <w:gridSpan w:val="3"/>
            <w:vAlign w:val="bottom"/>
          </w:tcPr>
          <w:p w14:paraId="29A0294E" w14:textId="3DC45CEF" w:rsidR="00193D4C" w:rsidRPr="00D375AE" w:rsidRDefault="008E4B9E" w:rsidP="004E0AC8">
            <w:pPr>
              <w:pStyle w:val="MainDocumentTitle"/>
              <w:rPr>
                <w:sz w:val="44"/>
              </w:rPr>
            </w:pPr>
            <w:bookmarkStart w:id="0" w:name="_Ref204765364"/>
            <w:bookmarkEnd w:id="0"/>
            <w:r w:rsidRPr="00D375AE">
              <w:rPr>
                <w:noProof/>
              </w:rPr>
              <w:drawing>
                <wp:anchor distT="0" distB="0" distL="114300" distR="114300" simplePos="0" relativeHeight="251658242" behindDoc="0" locked="0" layoutInCell="1" allowOverlap="1" wp14:anchorId="0B06167A" wp14:editId="762F7C06">
                  <wp:simplePos x="0" y="0"/>
                  <wp:positionH relativeFrom="column">
                    <wp:posOffset>1293495</wp:posOffset>
                  </wp:positionH>
                  <wp:positionV relativeFrom="paragraph">
                    <wp:posOffset>-1247140</wp:posOffset>
                  </wp:positionV>
                  <wp:extent cx="2164080" cy="658495"/>
                  <wp:effectExtent l="0" t="0" r="762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4080" cy="658495"/>
                          </a:xfrm>
                          <a:prstGeom prst="rect">
                            <a:avLst/>
                          </a:prstGeom>
                        </pic:spPr>
                      </pic:pic>
                    </a:graphicData>
                  </a:graphic>
                  <wp14:sizeRelH relativeFrom="page">
                    <wp14:pctWidth>0</wp14:pctWidth>
                  </wp14:sizeRelH>
                  <wp14:sizeRelV relativeFrom="page">
                    <wp14:pctHeight>0</wp14:pctHeight>
                  </wp14:sizeRelV>
                </wp:anchor>
              </w:drawing>
            </w:r>
            <w:r w:rsidRPr="00D375AE">
              <w:rPr>
                <w:noProof/>
              </w:rPr>
              <mc:AlternateContent>
                <mc:Choice Requires="wps">
                  <w:drawing>
                    <wp:anchor distT="0" distB="0" distL="114300" distR="114300" simplePos="0" relativeHeight="251658241" behindDoc="0" locked="0" layoutInCell="1" allowOverlap="1" wp14:anchorId="20ADC206" wp14:editId="44F916CD">
                      <wp:simplePos x="0" y="0"/>
                      <wp:positionH relativeFrom="column">
                        <wp:posOffset>0</wp:posOffset>
                      </wp:positionH>
                      <wp:positionV relativeFrom="paragraph">
                        <wp:posOffset>-2537460</wp:posOffset>
                      </wp:positionV>
                      <wp:extent cx="4269600" cy="1058400"/>
                      <wp:effectExtent l="0" t="0" r="0" b="88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ED2939"/>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67CF5D2">
                    <v:shapetype id="_x0000_t202" coordsize="21600,21600" o:spt="202" path="m,l,21600r21600,l21600,xe" w14:anchorId="5E294F2E">
                      <v:stroke joinstyle="miter"/>
                      <v:path gradientshapeok="t" o:connecttype="rect"/>
                    </v:shapetype>
                    <v:shape id="Text Box 7" style="position:absolute;margin-left:0;margin-top:-199.8pt;width:336.2pt;height:8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ed2939"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">
                      <v:textbox inset="0,0,0,0"/>
                    </v:shape>
                  </w:pict>
                </mc:Fallback>
              </mc:AlternateContent>
            </w:r>
            <w:r w:rsidR="00EF6CAE" w:rsidRPr="00D375AE">
              <w:rPr>
                <w:noProof/>
              </w:rPr>
              <mc:AlternateContent>
                <mc:Choice Requires="wps">
                  <w:drawing>
                    <wp:anchor distT="0" distB="0" distL="114300" distR="114300" simplePos="0" relativeHeight="251658240" behindDoc="0" locked="0" layoutInCell="1" allowOverlap="1" wp14:anchorId="22ECA046" wp14:editId="6ACD6330">
                      <wp:simplePos x="0" y="0"/>
                      <wp:positionH relativeFrom="column">
                        <wp:posOffset>0</wp:posOffset>
                      </wp:positionH>
                      <wp:positionV relativeFrom="paragraph">
                        <wp:posOffset>-393065</wp:posOffset>
                      </wp:positionV>
                      <wp:extent cx="4269600" cy="1058400"/>
                      <wp:effectExtent l="0" t="0" r="0" b="889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00A1DE"/>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2BEBDFE">
                    <v:shape id="Text Box 5" style="position:absolute;margin-left:0;margin-top:-30.95pt;width:336.2pt;height:8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00a1de"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" w14:anchorId="6C0E608F">
                      <v:textbox inset="0,0,0,0"/>
                    </v:shape>
                  </w:pict>
                </mc:Fallback>
              </mc:AlternateContent>
            </w:r>
          </w:p>
        </w:tc>
      </w:tr>
      <w:tr w:rsidR="00193D4C" w:rsidRPr="00CE726C" w14:paraId="4EED5AC2" w14:textId="77777777" w:rsidTr="00A673C5">
        <w:trPr>
          <w:trHeight w:val="2404"/>
          <w:jc w:val="center"/>
        </w:trPr>
        <w:sdt>
          <w:sdtPr>
            <w:alias w:val="Document Title"/>
            <w:tag w:val="Document Title"/>
            <w:id w:val="-1995023390"/>
            <w:placeholder>
              <w:docPart w:val="2B468AA98ABF4F03B5F7F6479988BABA"/>
            </w:placeholder>
            <w15:color w:val="2C3E50"/>
          </w:sdtPr>
          <w:sdtContent>
            <w:tc>
              <w:tcPr>
                <w:tcW w:w="6804" w:type="dxa"/>
                <w:gridSpan w:val="3"/>
                <w:tcBorders>
                  <w:bottom w:val="single" w:sz="12" w:space="0" w:color="00A1DE"/>
                </w:tcBorders>
              </w:tcPr>
              <w:p w14:paraId="17F28BE4" w14:textId="6F7E0E38" w:rsidR="00193D4C" w:rsidRPr="00D375AE" w:rsidRDefault="00C26B46" w:rsidP="00D77788">
                <w:pPr>
                  <w:pStyle w:val="MainDocumentSubtitle"/>
                  <w:spacing w:before="480"/>
                </w:pPr>
                <w:r w:rsidRPr="00D375AE">
                  <w:t xml:space="preserve">Message Implementation Guide </w:t>
                </w:r>
                <w:r w:rsidR="00AD5727" w:rsidRPr="00D375AE">
                  <w:t xml:space="preserve">for </w:t>
                </w:r>
                <w:r w:rsidR="006F73DB" w:rsidRPr="00D375AE">
                  <w:t>AES</w:t>
                </w:r>
                <w:r w:rsidR="00A26777" w:rsidRPr="00D375AE">
                  <w:t xml:space="preserve"> </w:t>
                </w:r>
                <w:r w:rsidR="008F7EBB" w:rsidRPr="00D375AE">
                  <w:t>P</w:t>
                </w:r>
                <w:r w:rsidR="006F73DB" w:rsidRPr="00D375AE">
                  <w:t>1</w:t>
                </w:r>
              </w:p>
            </w:tc>
          </w:sdtContent>
        </w:sdt>
      </w:tr>
      <w:tr w:rsidR="00193D4C" w:rsidRPr="00CE726C" w14:paraId="0A1ADFBD" w14:textId="77777777" w:rsidTr="00C678A7">
        <w:trPr>
          <w:trHeight w:hRule="exact" w:val="512"/>
          <w:jc w:val="center"/>
        </w:trPr>
        <w:tc>
          <w:tcPr>
            <w:tcW w:w="2268" w:type="dxa"/>
            <w:tcBorders>
              <w:top w:val="single" w:sz="12" w:space="0" w:color="00A1DE"/>
            </w:tcBorders>
          </w:tcPr>
          <w:p w14:paraId="02BF9DC7" w14:textId="6A0BE22C" w:rsidR="00193D4C" w:rsidRPr="00D375AE" w:rsidRDefault="002B2E7B" w:rsidP="00252F86">
            <w:pPr>
              <w:rPr>
                <w:b/>
              </w:rPr>
            </w:pPr>
            <w:r w:rsidRPr="00D375AE">
              <w:rPr>
                <w:b/>
              </w:rPr>
              <w:t>Program</w:t>
            </w:r>
          </w:p>
        </w:tc>
        <w:tc>
          <w:tcPr>
            <w:tcW w:w="4536" w:type="dxa"/>
            <w:gridSpan w:val="2"/>
            <w:tcBorders>
              <w:top w:val="single" w:sz="12" w:space="0" w:color="00A1DE"/>
            </w:tcBorders>
          </w:tcPr>
          <w:p w14:paraId="0C14840F" w14:textId="7A481301" w:rsidR="00193D4C" w:rsidRPr="00D375AE" w:rsidRDefault="00000000" w:rsidP="00252F86">
            <w:sdt>
              <w:sdtPr>
                <w:rPr>
                  <w:rFonts w:cs="Open Sans"/>
                </w:rPr>
                <w:id w:val="-892808627"/>
                <w:placeholder>
                  <w:docPart w:val="4922052B944D45B79CE17E81917B4862"/>
                </w:placeholder>
              </w:sdtPr>
              <w:sdtContent>
                <w:r w:rsidR="00E92457" w:rsidRPr="00D375AE">
                  <w:t xml:space="preserve">Luxembourg </w:t>
                </w:r>
                <w:r w:rsidR="008B7731" w:rsidRPr="00D375AE">
                  <w:t>Customs</w:t>
                </w:r>
                <w:r w:rsidR="00E92457" w:rsidRPr="00D375AE">
                  <w:t xml:space="preserve"> Clearance System</w:t>
                </w:r>
                <w:r w:rsidR="003E6872" w:rsidRPr="00D375AE">
                  <w:t xml:space="preserve"> 2025</w:t>
                </w:r>
              </w:sdtContent>
            </w:sdt>
          </w:p>
        </w:tc>
      </w:tr>
      <w:tr w:rsidR="00193D4C" w:rsidRPr="00CE726C" w14:paraId="727E01F8" w14:textId="77777777" w:rsidTr="00A673C5">
        <w:trPr>
          <w:trHeight w:hRule="exact" w:val="510"/>
          <w:jc w:val="center"/>
        </w:trPr>
        <w:tc>
          <w:tcPr>
            <w:tcW w:w="2268" w:type="dxa"/>
          </w:tcPr>
          <w:p w14:paraId="4406072E" w14:textId="77777777" w:rsidR="00193D4C" w:rsidRPr="00D375AE" w:rsidRDefault="00193D4C" w:rsidP="00252F86">
            <w:pPr>
              <w:rPr>
                <w:b/>
              </w:rPr>
            </w:pPr>
            <w:r w:rsidRPr="00D375AE">
              <w:rPr>
                <w:b/>
              </w:rPr>
              <w:t>Subject</w:t>
            </w:r>
          </w:p>
        </w:tc>
        <w:tc>
          <w:tcPr>
            <w:tcW w:w="4536" w:type="dxa"/>
            <w:gridSpan w:val="2"/>
          </w:tcPr>
          <w:p w14:paraId="364E3CC4" w14:textId="5395C4D4" w:rsidR="00193D4C" w:rsidRPr="00D375AE" w:rsidRDefault="00000000" w:rsidP="00252F86">
            <w:sdt>
              <w:sdtPr>
                <w:rPr>
                  <w:rFonts w:cs="Open Sans"/>
                </w:rPr>
                <w:id w:val="-1465181012"/>
                <w:placeholder>
                  <w:docPart w:val="8F4AF60FDA764745B3D77CC089F91096"/>
                </w:placeholder>
              </w:sdtPr>
              <w:sdtContent>
                <w:r w:rsidR="00A85545" w:rsidRPr="00D375AE">
                  <w:rPr>
                    <w:rFonts w:cs="Open Sans"/>
                  </w:rPr>
                  <w:t>Technical Documentation</w:t>
                </w:r>
              </w:sdtContent>
            </w:sdt>
          </w:p>
        </w:tc>
      </w:tr>
      <w:tr w:rsidR="00193D4C" w:rsidRPr="00CE726C" w14:paraId="2B6EF460" w14:textId="77777777" w:rsidTr="00A673C5">
        <w:trPr>
          <w:trHeight w:hRule="exact" w:val="510"/>
          <w:jc w:val="center"/>
        </w:trPr>
        <w:tc>
          <w:tcPr>
            <w:tcW w:w="2268" w:type="dxa"/>
          </w:tcPr>
          <w:p w14:paraId="671E6DF8" w14:textId="77777777" w:rsidR="00193D4C" w:rsidRPr="00D375AE" w:rsidRDefault="00193D4C" w:rsidP="00252F86">
            <w:pPr>
              <w:rPr>
                <w:b/>
              </w:rPr>
            </w:pPr>
            <w:r w:rsidRPr="00D375AE">
              <w:rPr>
                <w:b/>
              </w:rPr>
              <w:t>Version</w:t>
            </w:r>
          </w:p>
        </w:tc>
        <w:sdt>
          <w:sdtPr>
            <w:id w:val="492296865"/>
            <w:placeholder>
              <w:docPart w:val="165DBCE0F50B4BDDBDCDCC761B57D16D"/>
            </w:placeholder>
          </w:sdtPr>
          <w:sdtContent>
            <w:tc>
              <w:tcPr>
                <w:tcW w:w="4536" w:type="dxa"/>
                <w:gridSpan w:val="2"/>
              </w:tcPr>
              <w:p w14:paraId="51764036" w14:textId="6CDA8327" w:rsidR="00875DEF" w:rsidRDefault="00000000" w:rsidP="00875DEF">
                <w:sdt>
                  <w:sdtPr>
                    <w:id w:val="913904796"/>
                    <w:placeholder>
                      <w:docPart w:val="67B0B199F61348668039D6FB8F59A958"/>
                    </w:placeholder>
                  </w:sdtPr>
                  <w:sdtContent>
                    <w:sdt>
                      <w:sdtPr>
                        <w:id w:val="-190926871"/>
                        <w:placeholder>
                          <w:docPart w:val="AC67267EC4C64B21B730C4251F7A2DC0"/>
                        </w:placeholder>
                      </w:sdtPr>
                      <w:sdtContent>
                        <w:fldSimple w:instr="DOCPROPERTY  Version  \* MERGEFORMAT">
                          <w:r w:rsidR="00FC362F">
                            <w:t>11.00</w:t>
                          </w:r>
                        </w:fldSimple>
                      </w:sdtContent>
                    </w:sdt>
                  </w:sdtContent>
                </w:sdt>
              </w:p>
              <w:p w14:paraId="156DAC12" w14:textId="556C9A48" w:rsidR="00193D4C" w:rsidRPr="00D375AE" w:rsidRDefault="00193D4C" w:rsidP="00252F86"/>
            </w:tc>
          </w:sdtContent>
        </w:sdt>
      </w:tr>
      <w:tr w:rsidR="00193D4C" w:rsidRPr="00CE726C" w14:paraId="713F875A" w14:textId="77777777" w:rsidTr="00A673C5">
        <w:trPr>
          <w:gridAfter w:val="1"/>
          <w:wAfter w:w="495" w:type="dxa"/>
          <w:trHeight w:hRule="exact" w:val="510"/>
          <w:jc w:val="center"/>
        </w:trPr>
        <w:tc>
          <w:tcPr>
            <w:tcW w:w="2268" w:type="dxa"/>
          </w:tcPr>
          <w:p w14:paraId="5AA1C570" w14:textId="77777777" w:rsidR="00193D4C" w:rsidRPr="00D375AE" w:rsidRDefault="00193D4C" w:rsidP="00252F86">
            <w:pPr>
              <w:rPr>
                <w:b/>
              </w:rPr>
            </w:pPr>
            <w:r w:rsidRPr="00D375AE">
              <w:rPr>
                <w:b/>
              </w:rPr>
              <w:t>Release date</w:t>
            </w:r>
          </w:p>
        </w:tc>
        <w:tc>
          <w:tcPr>
            <w:tcW w:w="4041" w:type="dxa"/>
          </w:tcPr>
          <w:p w14:paraId="6775ABC5" w14:textId="15E65047" w:rsidR="00875DEF" w:rsidRPr="00875DEF" w:rsidRDefault="00000000" w:rsidP="00875DEF">
            <w:sdt>
              <w:sdtPr>
                <w:id w:val="-2085367240"/>
                <w:placeholder>
                  <w:docPart w:val="7B1166CFA97F43479DB5898E5DB4A640"/>
                </w:placeholder>
              </w:sdtPr>
              <w:sdtContent>
                <w:sdt>
                  <w:sdtPr>
                    <w:id w:val="231196730"/>
                    <w:placeholder>
                      <w:docPart w:val="252E4692C926449ABE27703287D72589"/>
                    </w:placeholder>
                  </w:sdtPr>
                  <w:sdtContent>
                    <w:fldSimple w:instr="DOCPROPERTY  Date  \* MERGEFORMAT">
                      <w:r w:rsidR="00FC362F">
                        <w:t>21/08/2026</w:t>
                      </w:r>
                    </w:fldSimple>
                  </w:sdtContent>
                </w:sdt>
              </w:sdtContent>
            </w:sdt>
          </w:p>
          <w:p w14:paraId="0B204D3B" w14:textId="284B8F1E" w:rsidR="00193D4C" w:rsidRPr="00D375AE" w:rsidRDefault="00193D4C" w:rsidP="00252F86"/>
        </w:tc>
      </w:tr>
      <w:tr w:rsidR="00193D4C" w:rsidRPr="00CE726C" w14:paraId="683A407A" w14:textId="77777777" w:rsidTr="00A673C5">
        <w:trPr>
          <w:trHeight w:hRule="exact" w:val="510"/>
          <w:jc w:val="center"/>
        </w:trPr>
        <w:tc>
          <w:tcPr>
            <w:tcW w:w="2268" w:type="dxa"/>
          </w:tcPr>
          <w:p w14:paraId="2D388D5E" w14:textId="77777777" w:rsidR="00193D4C" w:rsidRPr="00D375AE" w:rsidRDefault="00193D4C" w:rsidP="00252F86">
            <w:pPr>
              <w:rPr>
                <w:b/>
              </w:rPr>
            </w:pPr>
            <w:r w:rsidRPr="00D375AE">
              <w:rPr>
                <w:b/>
              </w:rPr>
              <w:t>Document reference</w:t>
            </w:r>
          </w:p>
        </w:tc>
        <w:sdt>
          <w:sdtPr>
            <w:id w:val="1961213940"/>
            <w:placeholder>
              <w:docPart w:val="77E90FA564F5449199573A07EDCC23CD"/>
            </w:placeholder>
          </w:sdtPr>
          <w:sdtContent>
            <w:tc>
              <w:tcPr>
                <w:tcW w:w="4536" w:type="dxa"/>
                <w:gridSpan w:val="2"/>
              </w:tcPr>
              <w:p w14:paraId="6D942AC9" w14:textId="5100D39E" w:rsidR="00193D4C" w:rsidRPr="00D375AE" w:rsidRDefault="00000000" w:rsidP="00252F86">
                <w:sdt>
                  <w:sdtPr>
                    <w:id w:val="-249436013"/>
                    <w:placeholder>
                      <w:docPart w:val="448E50A146CE468EADDFD6BCADB1FF1E"/>
                    </w:placeholder>
                  </w:sdtPr>
                  <w:sdtContent>
                    <w:r w:rsidR="00132A34">
                      <w:fldChar w:fldCharType="begin"/>
                    </w:r>
                    <w:r w:rsidR="00132A34" w:rsidRPr="00A63EBE">
                      <w:instrText xml:space="preserve"> DOCPROPERTY  Reference  \* MERGEFORMAT </w:instrText>
                    </w:r>
                    <w:r w:rsidR="00132A34">
                      <w:fldChar w:fldCharType="separate"/>
                    </w:r>
                    <w:r w:rsidR="00FC362F">
                      <w:t>LUCCS-2025-MIG-AES P1</w:t>
                    </w:r>
                    <w:r w:rsidR="00132A34">
                      <w:fldChar w:fldCharType="end"/>
                    </w:r>
                  </w:sdtContent>
                </w:sdt>
              </w:p>
            </w:tc>
          </w:sdtContent>
        </w:sdt>
      </w:tr>
    </w:tbl>
    <w:p w14:paraId="1DC8720C" w14:textId="77777777" w:rsidR="00961877" w:rsidRPr="00D375AE" w:rsidRDefault="00961877" w:rsidP="00755721"/>
    <w:p w14:paraId="1DE49F65" w14:textId="623FBEF9" w:rsidR="00755721" w:rsidRPr="00D375AE" w:rsidRDefault="00095B2C" w:rsidP="00095B2C">
      <w:pPr>
        <w:tabs>
          <w:tab w:val="left" w:pos="9180"/>
        </w:tabs>
      </w:pPr>
      <w:r w:rsidRPr="00D375AE">
        <w:tab/>
      </w:r>
    </w:p>
    <w:p w14:paraId="1BBB84EB" w14:textId="78B67F7D" w:rsidR="00F03ECD" w:rsidRPr="00D375AE" w:rsidRDefault="00143CE0" w:rsidP="00FD2F35">
      <w:pPr>
        <w:tabs>
          <w:tab w:val="left" w:pos="9180"/>
        </w:tabs>
      </w:pPr>
      <w:r w:rsidRPr="00D375AE">
        <w:lastRenderedPageBreak/>
        <w:tab/>
      </w:r>
    </w:p>
    <w:p w14:paraId="13200329" w14:textId="77777777" w:rsidR="009A0056" w:rsidRPr="00D375AE" w:rsidRDefault="009A0056" w:rsidP="009A0056">
      <w:pPr>
        <w:pStyle w:val="DocumentTitle"/>
      </w:pPr>
      <w:r w:rsidRPr="00D375AE">
        <w:t>Table of Contents</w:t>
      </w:r>
    </w:p>
    <w:sdt>
      <w:sdtPr>
        <w:rPr>
          <w:rFonts w:eastAsiaTheme="minorEastAsia" w:cstheme="minorBidi"/>
          <w:szCs w:val="22"/>
          <w:lang w:val="en-GB"/>
        </w:rPr>
        <w:id w:val="-1330670573"/>
        <w:docPartObj>
          <w:docPartGallery w:val="Table of Contents"/>
          <w:docPartUnique/>
        </w:docPartObj>
      </w:sdtPr>
      <w:sdtEndPr>
        <w:rPr>
          <w:b/>
          <w:bCs/>
        </w:rPr>
      </w:sdtEndPr>
      <w:sdtContent>
        <w:p w14:paraId="6E046ACA" w14:textId="2D847D99" w:rsidR="00FC362F" w:rsidRDefault="009A0056">
          <w:pPr>
            <w:pStyle w:val="TOC1"/>
            <w:rPr>
              <w:rFonts w:asciiTheme="minorHAnsi" w:eastAsiaTheme="minorEastAsia" w:hAnsiTheme="minorHAnsi" w:cstheme="minorBidi"/>
              <w:noProof/>
              <w:kern w:val="2"/>
              <w:sz w:val="24"/>
              <w14:ligatures w14:val="standardContextual"/>
            </w:rPr>
          </w:pPr>
          <w:r w:rsidRPr="00D375AE">
            <w:rPr>
              <w:rFonts w:eastAsiaTheme="minorHAnsi"/>
              <w:b/>
            </w:rPr>
            <w:fldChar w:fldCharType="begin"/>
          </w:r>
          <w:r w:rsidRPr="00D375AE">
            <w:rPr>
              <w:b/>
              <w:bCs/>
            </w:rPr>
            <w:instrText xml:space="preserve"> TOC \o "1-3" \h \z \u </w:instrText>
          </w:r>
          <w:r w:rsidRPr="00D375AE">
            <w:rPr>
              <w:rFonts w:eastAsiaTheme="minorHAnsi"/>
              <w:b/>
            </w:rPr>
            <w:fldChar w:fldCharType="separate"/>
          </w:r>
          <w:hyperlink w:anchor="_Toc238212249" w:history="1">
            <w:r w:rsidR="00FC362F" w:rsidRPr="00C004D4">
              <w:rPr>
                <w:rStyle w:val="Hyperlink"/>
                <w:noProof/>
              </w:rPr>
              <w:t>1</w:t>
            </w:r>
            <w:r w:rsidR="00FC362F">
              <w:rPr>
                <w:rFonts w:asciiTheme="minorHAnsi" w:eastAsiaTheme="minorEastAsia" w:hAnsiTheme="minorHAnsi" w:cstheme="minorBidi"/>
                <w:noProof/>
                <w:kern w:val="2"/>
                <w:sz w:val="24"/>
                <w14:ligatures w14:val="standardContextual"/>
              </w:rPr>
              <w:tab/>
            </w:r>
            <w:r w:rsidR="00FC362F" w:rsidRPr="00C004D4">
              <w:rPr>
                <w:rStyle w:val="Hyperlink"/>
                <w:noProof/>
              </w:rPr>
              <w:t>Document History</w:t>
            </w:r>
            <w:r w:rsidR="00FC362F">
              <w:rPr>
                <w:noProof/>
                <w:webHidden/>
              </w:rPr>
              <w:tab/>
            </w:r>
            <w:r w:rsidR="00FC362F">
              <w:rPr>
                <w:noProof/>
                <w:webHidden/>
              </w:rPr>
              <w:fldChar w:fldCharType="begin"/>
            </w:r>
            <w:r w:rsidR="00FC362F">
              <w:rPr>
                <w:noProof/>
                <w:webHidden/>
              </w:rPr>
              <w:instrText xml:space="preserve"> PAGEREF _Toc238212249 \h </w:instrText>
            </w:r>
            <w:r w:rsidR="00FC362F">
              <w:rPr>
                <w:noProof/>
                <w:webHidden/>
              </w:rPr>
            </w:r>
            <w:r w:rsidR="00FC362F">
              <w:rPr>
                <w:noProof/>
                <w:webHidden/>
              </w:rPr>
              <w:fldChar w:fldCharType="separate"/>
            </w:r>
            <w:r w:rsidR="00FC362F">
              <w:rPr>
                <w:noProof/>
                <w:webHidden/>
              </w:rPr>
              <w:t>9</w:t>
            </w:r>
            <w:r w:rsidR="00FC362F">
              <w:rPr>
                <w:noProof/>
                <w:webHidden/>
              </w:rPr>
              <w:fldChar w:fldCharType="end"/>
            </w:r>
          </w:hyperlink>
        </w:p>
        <w:p w14:paraId="3A81BA53" w14:textId="12974338" w:rsidR="00FC362F" w:rsidRDefault="00FC362F">
          <w:pPr>
            <w:pStyle w:val="TOC1"/>
            <w:rPr>
              <w:rFonts w:asciiTheme="minorHAnsi" w:eastAsiaTheme="minorEastAsia" w:hAnsiTheme="minorHAnsi" w:cstheme="minorBidi"/>
              <w:noProof/>
              <w:kern w:val="2"/>
              <w:sz w:val="24"/>
              <w14:ligatures w14:val="standardContextual"/>
            </w:rPr>
          </w:pPr>
          <w:hyperlink w:anchor="_Toc238212250" w:history="1">
            <w:r w:rsidRPr="00C004D4">
              <w:rPr>
                <w:rStyle w:val="Hyperlink"/>
                <w:noProof/>
              </w:rPr>
              <w:t>2</w:t>
            </w:r>
            <w:r>
              <w:rPr>
                <w:rFonts w:asciiTheme="minorHAnsi" w:eastAsiaTheme="minorEastAsia" w:hAnsiTheme="minorHAnsi" w:cstheme="minorBidi"/>
                <w:noProof/>
                <w:kern w:val="2"/>
                <w:sz w:val="24"/>
                <w14:ligatures w14:val="standardContextual"/>
              </w:rPr>
              <w:tab/>
            </w:r>
            <w:r w:rsidRPr="00C004D4">
              <w:rPr>
                <w:rStyle w:val="Hyperlink"/>
                <w:noProof/>
              </w:rPr>
              <w:t>Abbreviations and Acronyms</w:t>
            </w:r>
            <w:r>
              <w:rPr>
                <w:noProof/>
                <w:webHidden/>
              </w:rPr>
              <w:tab/>
            </w:r>
            <w:r>
              <w:rPr>
                <w:noProof/>
                <w:webHidden/>
              </w:rPr>
              <w:fldChar w:fldCharType="begin"/>
            </w:r>
            <w:r>
              <w:rPr>
                <w:noProof/>
                <w:webHidden/>
              </w:rPr>
              <w:instrText xml:space="preserve"> PAGEREF _Toc238212250 \h </w:instrText>
            </w:r>
            <w:r>
              <w:rPr>
                <w:noProof/>
                <w:webHidden/>
              </w:rPr>
            </w:r>
            <w:r>
              <w:rPr>
                <w:noProof/>
                <w:webHidden/>
              </w:rPr>
              <w:fldChar w:fldCharType="separate"/>
            </w:r>
            <w:r>
              <w:rPr>
                <w:noProof/>
                <w:webHidden/>
              </w:rPr>
              <w:t>18</w:t>
            </w:r>
            <w:r>
              <w:rPr>
                <w:noProof/>
                <w:webHidden/>
              </w:rPr>
              <w:fldChar w:fldCharType="end"/>
            </w:r>
          </w:hyperlink>
        </w:p>
        <w:p w14:paraId="1DD5CE35" w14:textId="542FAED5" w:rsidR="00FC362F" w:rsidRDefault="00FC362F">
          <w:pPr>
            <w:pStyle w:val="TOC1"/>
            <w:rPr>
              <w:rFonts w:asciiTheme="minorHAnsi" w:eastAsiaTheme="minorEastAsia" w:hAnsiTheme="minorHAnsi" w:cstheme="minorBidi"/>
              <w:noProof/>
              <w:kern w:val="2"/>
              <w:sz w:val="24"/>
              <w14:ligatures w14:val="standardContextual"/>
            </w:rPr>
          </w:pPr>
          <w:hyperlink w:anchor="_Toc238212251" w:history="1">
            <w:r w:rsidRPr="00C004D4">
              <w:rPr>
                <w:rStyle w:val="Hyperlink"/>
                <w:noProof/>
              </w:rPr>
              <w:t>3</w:t>
            </w:r>
            <w:r>
              <w:rPr>
                <w:rFonts w:asciiTheme="minorHAnsi" w:eastAsiaTheme="minorEastAsia" w:hAnsiTheme="minorHAnsi" w:cstheme="minorBidi"/>
                <w:noProof/>
                <w:kern w:val="2"/>
                <w:sz w:val="24"/>
                <w14:ligatures w14:val="standardContextual"/>
              </w:rPr>
              <w:tab/>
            </w:r>
            <w:r w:rsidRPr="00C004D4">
              <w:rPr>
                <w:rStyle w:val="Hyperlink"/>
                <w:noProof/>
              </w:rPr>
              <w:t>Introduction</w:t>
            </w:r>
            <w:r>
              <w:rPr>
                <w:noProof/>
                <w:webHidden/>
              </w:rPr>
              <w:tab/>
            </w:r>
            <w:r>
              <w:rPr>
                <w:noProof/>
                <w:webHidden/>
              </w:rPr>
              <w:fldChar w:fldCharType="begin"/>
            </w:r>
            <w:r>
              <w:rPr>
                <w:noProof/>
                <w:webHidden/>
              </w:rPr>
              <w:instrText xml:space="preserve"> PAGEREF _Toc238212251 \h </w:instrText>
            </w:r>
            <w:r>
              <w:rPr>
                <w:noProof/>
                <w:webHidden/>
              </w:rPr>
            </w:r>
            <w:r>
              <w:rPr>
                <w:noProof/>
                <w:webHidden/>
              </w:rPr>
              <w:fldChar w:fldCharType="separate"/>
            </w:r>
            <w:r>
              <w:rPr>
                <w:noProof/>
                <w:webHidden/>
              </w:rPr>
              <w:t>20</w:t>
            </w:r>
            <w:r>
              <w:rPr>
                <w:noProof/>
                <w:webHidden/>
              </w:rPr>
              <w:fldChar w:fldCharType="end"/>
            </w:r>
          </w:hyperlink>
        </w:p>
        <w:p w14:paraId="2E5488BE" w14:textId="40736E62" w:rsidR="00FC362F" w:rsidRDefault="00FC362F">
          <w:pPr>
            <w:pStyle w:val="TOC1"/>
            <w:rPr>
              <w:rFonts w:asciiTheme="minorHAnsi" w:eastAsiaTheme="minorEastAsia" w:hAnsiTheme="minorHAnsi" w:cstheme="minorBidi"/>
              <w:noProof/>
              <w:kern w:val="2"/>
              <w:sz w:val="24"/>
              <w14:ligatures w14:val="standardContextual"/>
            </w:rPr>
          </w:pPr>
          <w:hyperlink w:anchor="_Toc238212252" w:history="1">
            <w:r w:rsidRPr="00C004D4">
              <w:rPr>
                <w:rStyle w:val="Hyperlink"/>
                <w:noProof/>
              </w:rPr>
              <w:t>4</w:t>
            </w:r>
            <w:r>
              <w:rPr>
                <w:rFonts w:asciiTheme="minorHAnsi" w:eastAsiaTheme="minorEastAsia" w:hAnsiTheme="minorHAnsi" w:cstheme="minorBidi"/>
                <w:noProof/>
                <w:kern w:val="2"/>
                <w:sz w:val="24"/>
                <w14:ligatures w14:val="standardContextual"/>
              </w:rPr>
              <w:tab/>
            </w:r>
            <w:r w:rsidRPr="00C004D4">
              <w:rPr>
                <w:rStyle w:val="Hyperlink"/>
                <w:noProof/>
              </w:rPr>
              <w:t>Registration Procedure</w:t>
            </w:r>
            <w:r>
              <w:rPr>
                <w:noProof/>
                <w:webHidden/>
              </w:rPr>
              <w:tab/>
            </w:r>
            <w:r>
              <w:rPr>
                <w:noProof/>
                <w:webHidden/>
              </w:rPr>
              <w:fldChar w:fldCharType="begin"/>
            </w:r>
            <w:r>
              <w:rPr>
                <w:noProof/>
                <w:webHidden/>
              </w:rPr>
              <w:instrText xml:space="preserve"> PAGEREF _Toc238212252 \h </w:instrText>
            </w:r>
            <w:r>
              <w:rPr>
                <w:noProof/>
                <w:webHidden/>
              </w:rPr>
            </w:r>
            <w:r>
              <w:rPr>
                <w:noProof/>
                <w:webHidden/>
              </w:rPr>
              <w:fldChar w:fldCharType="separate"/>
            </w:r>
            <w:r>
              <w:rPr>
                <w:noProof/>
                <w:webHidden/>
              </w:rPr>
              <w:t>21</w:t>
            </w:r>
            <w:r>
              <w:rPr>
                <w:noProof/>
                <w:webHidden/>
              </w:rPr>
              <w:fldChar w:fldCharType="end"/>
            </w:r>
          </w:hyperlink>
        </w:p>
        <w:p w14:paraId="7C0EB16B" w14:textId="7062B72D"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53" w:history="1">
            <w:r w:rsidRPr="00C004D4">
              <w:rPr>
                <w:rStyle w:val="Hyperlink"/>
                <w:noProof/>
              </w:rPr>
              <w:t>4.1</w:t>
            </w:r>
            <w:r>
              <w:rPr>
                <w:rFonts w:asciiTheme="minorHAnsi" w:eastAsiaTheme="minorEastAsia" w:hAnsiTheme="minorHAnsi"/>
                <w:noProof/>
                <w:kern w:val="2"/>
                <w:sz w:val="24"/>
                <w:szCs w:val="24"/>
                <w:lang w:val="en-US"/>
                <w14:ligatures w14:val="standardContextual"/>
              </w:rPr>
              <w:tab/>
            </w:r>
            <w:r w:rsidRPr="00C004D4">
              <w:rPr>
                <w:rStyle w:val="Hyperlink"/>
                <w:noProof/>
              </w:rPr>
              <w:t>Procedure</w:t>
            </w:r>
            <w:r>
              <w:rPr>
                <w:noProof/>
                <w:webHidden/>
              </w:rPr>
              <w:tab/>
            </w:r>
            <w:r>
              <w:rPr>
                <w:noProof/>
                <w:webHidden/>
              </w:rPr>
              <w:fldChar w:fldCharType="begin"/>
            </w:r>
            <w:r>
              <w:rPr>
                <w:noProof/>
                <w:webHidden/>
              </w:rPr>
              <w:instrText xml:space="preserve"> PAGEREF _Toc238212253 \h </w:instrText>
            </w:r>
            <w:r>
              <w:rPr>
                <w:noProof/>
                <w:webHidden/>
              </w:rPr>
            </w:r>
            <w:r>
              <w:rPr>
                <w:noProof/>
                <w:webHidden/>
              </w:rPr>
              <w:fldChar w:fldCharType="separate"/>
            </w:r>
            <w:r>
              <w:rPr>
                <w:noProof/>
                <w:webHidden/>
              </w:rPr>
              <w:t>21</w:t>
            </w:r>
            <w:r>
              <w:rPr>
                <w:noProof/>
                <w:webHidden/>
              </w:rPr>
              <w:fldChar w:fldCharType="end"/>
            </w:r>
          </w:hyperlink>
        </w:p>
        <w:p w14:paraId="5AB95240" w14:textId="04A364A1"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54" w:history="1">
            <w:r w:rsidRPr="00C004D4">
              <w:rPr>
                <w:rStyle w:val="Hyperlink"/>
                <w:noProof/>
              </w:rPr>
              <w:t>4.2</w:t>
            </w:r>
            <w:r>
              <w:rPr>
                <w:rFonts w:asciiTheme="minorHAnsi" w:eastAsiaTheme="minorEastAsia" w:hAnsiTheme="minorHAnsi"/>
                <w:noProof/>
                <w:kern w:val="2"/>
                <w:sz w:val="24"/>
                <w:szCs w:val="24"/>
                <w:lang w:val="en-US"/>
                <w14:ligatures w14:val="standardContextual"/>
              </w:rPr>
              <w:tab/>
            </w:r>
            <w:r w:rsidRPr="00C004D4">
              <w:rPr>
                <w:rStyle w:val="Hyperlink"/>
                <w:noProof/>
              </w:rPr>
              <w:t>Contact Persons</w:t>
            </w:r>
            <w:r>
              <w:rPr>
                <w:noProof/>
                <w:webHidden/>
              </w:rPr>
              <w:tab/>
            </w:r>
            <w:r>
              <w:rPr>
                <w:noProof/>
                <w:webHidden/>
              </w:rPr>
              <w:fldChar w:fldCharType="begin"/>
            </w:r>
            <w:r>
              <w:rPr>
                <w:noProof/>
                <w:webHidden/>
              </w:rPr>
              <w:instrText xml:space="preserve"> PAGEREF _Toc238212254 \h </w:instrText>
            </w:r>
            <w:r>
              <w:rPr>
                <w:noProof/>
                <w:webHidden/>
              </w:rPr>
            </w:r>
            <w:r>
              <w:rPr>
                <w:noProof/>
                <w:webHidden/>
              </w:rPr>
              <w:fldChar w:fldCharType="separate"/>
            </w:r>
            <w:r>
              <w:rPr>
                <w:noProof/>
                <w:webHidden/>
              </w:rPr>
              <w:t>21</w:t>
            </w:r>
            <w:r>
              <w:rPr>
                <w:noProof/>
                <w:webHidden/>
              </w:rPr>
              <w:fldChar w:fldCharType="end"/>
            </w:r>
          </w:hyperlink>
        </w:p>
        <w:p w14:paraId="12954F2C" w14:textId="50891A53" w:rsidR="00FC362F" w:rsidRDefault="00FC362F">
          <w:pPr>
            <w:pStyle w:val="TOC1"/>
            <w:rPr>
              <w:rFonts w:asciiTheme="minorHAnsi" w:eastAsiaTheme="minorEastAsia" w:hAnsiTheme="minorHAnsi" w:cstheme="minorBidi"/>
              <w:noProof/>
              <w:kern w:val="2"/>
              <w:sz w:val="24"/>
              <w14:ligatures w14:val="standardContextual"/>
            </w:rPr>
          </w:pPr>
          <w:hyperlink w:anchor="_Toc238212255" w:history="1">
            <w:r w:rsidRPr="00C004D4">
              <w:rPr>
                <w:rStyle w:val="Hyperlink"/>
                <w:noProof/>
              </w:rPr>
              <w:t>5</w:t>
            </w:r>
            <w:r>
              <w:rPr>
                <w:rFonts w:asciiTheme="minorHAnsi" w:eastAsiaTheme="minorEastAsia" w:hAnsiTheme="minorHAnsi" w:cstheme="minorBidi"/>
                <w:noProof/>
                <w:kern w:val="2"/>
                <w:sz w:val="24"/>
                <w14:ligatures w14:val="standardContextual"/>
              </w:rPr>
              <w:tab/>
            </w:r>
            <w:r w:rsidRPr="00C004D4">
              <w:rPr>
                <w:rStyle w:val="Hyperlink"/>
                <w:noProof/>
              </w:rPr>
              <w:t>Export Specifications</w:t>
            </w:r>
            <w:r>
              <w:rPr>
                <w:noProof/>
                <w:webHidden/>
              </w:rPr>
              <w:tab/>
            </w:r>
            <w:r>
              <w:rPr>
                <w:noProof/>
                <w:webHidden/>
              </w:rPr>
              <w:fldChar w:fldCharType="begin"/>
            </w:r>
            <w:r>
              <w:rPr>
                <w:noProof/>
                <w:webHidden/>
              </w:rPr>
              <w:instrText xml:space="preserve"> PAGEREF _Toc238212255 \h </w:instrText>
            </w:r>
            <w:r>
              <w:rPr>
                <w:noProof/>
                <w:webHidden/>
              </w:rPr>
            </w:r>
            <w:r>
              <w:rPr>
                <w:noProof/>
                <w:webHidden/>
              </w:rPr>
              <w:fldChar w:fldCharType="separate"/>
            </w:r>
            <w:r>
              <w:rPr>
                <w:noProof/>
                <w:webHidden/>
              </w:rPr>
              <w:t>22</w:t>
            </w:r>
            <w:r>
              <w:rPr>
                <w:noProof/>
                <w:webHidden/>
              </w:rPr>
              <w:fldChar w:fldCharType="end"/>
            </w:r>
          </w:hyperlink>
        </w:p>
        <w:p w14:paraId="050B105F" w14:textId="0DB6B4F5"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56" w:history="1">
            <w:r w:rsidRPr="00C004D4">
              <w:rPr>
                <w:rStyle w:val="Hyperlink"/>
                <w:noProof/>
              </w:rPr>
              <w:t>5.1</w:t>
            </w:r>
            <w:r>
              <w:rPr>
                <w:rFonts w:asciiTheme="minorHAnsi" w:eastAsiaTheme="minorEastAsia" w:hAnsiTheme="minorHAnsi"/>
                <w:noProof/>
                <w:kern w:val="2"/>
                <w:sz w:val="24"/>
                <w:szCs w:val="24"/>
                <w:lang w:val="en-US"/>
                <w14:ligatures w14:val="standardContextual"/>
              </w:rPr>
              <w:tab/>
            </w:r>
            <w:r w:rsidRPr="00C004D4">
              <w:rPr>
                <w:rStyle w:val="Hyperlink"/>
                <w:noProof/>
              </w:rPr>
              <w:t>Export process</w:t>
            </w:r>
            <w:r>
              <w:rPr>
                <w:noProof/>
                <w:webHidden/>
              </w:rPr>
              <w:tab/>
            </w:r>
            <w:r>
              <w:rPr>
                <w:noProof/>
                <w:webHidden/>
              </w:rPr>
              <w:fldChar w:fldCharType="begin"/>
            </w:r>
            <w:r>
              <w:rPr>
                <w:noProof/>
                <w:webHidden/>
              </w:rPr>
              <w:instrText xml:space="preserve"> PAGEREF _Toc238212256 \h </w:instrText>
            </w:r>
            <w:r>
              <w:rPr>
                <w:noProof/>
                <w:webHidden/>
              </w:rPr>
            </w:r>
            <w:r>
              <w:rPr>
                <w:noProof/>
                <w:webHidden/>
              </w:rPr>
              <w:fldChar w:fldCharType="separate"/>
            </w:r>
            <w:r>
              <w:rPr>
                <w:noProof/>
                <w:webHidden/>
              </w:rPr>
              <w:t>22</w:t>
            </w:r>
            <w:r>
              <w:rPr>
                <w:noProof/>
                <w:webHidden/>
              </w:rPr>
              <w:fldChar w:fldCharType="end"/>
            </w:r>
          </w:hyperlink>
        </w:p>
        <w:p w14:paraId="147FC7A2" w14:textId="46FAA14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57" w:history="1">
            <w:r w:rsidRPr="00C004D4">
              <w:rPr>
                <w:rStyle w:val="Hyperlink"/>
                <w:noProof/>
              </w:rPr>
              <w:t>5.1.1</w:t>
            </w:r>
            <w:r>
              <w:rPr>
                <w:rFonts w:asciiTheme="minorHAnsi" w:eastAsiaTheme="minorEastAsia" w:hAnsiTheme="minorHAnsi"/>
                <w:noProof/>
                <w:kern w:val="2"/>
                <w:sz w:val="24"/>
                <w:szCs w:val="24"/>
                <w:lang w:val="en-US"/>
                <w14:ligatures w14:val="standardContextual"/>
              </w:rPr>
              <w:tab/>
            </w:r>
            <w:r w:rsidRPr="00C004D4">
              <w:rPr>
                <w:rStyle w:val="Hyperlink"/>
                <w:noProof/>
              </w:rPr>
              <w:t>Core flow</w:t>
            </w:r>
            <w:r>
              <w:rPr>
                <w:noProof/>
                <w:webHidden/>
              </w:rPr>
              <w:tab/>
            </w:r>
            <w:r>
              <w:rPr>
                <w:noProof/>
                <w:webHidden/>
              </w:rPr>
              <w:fldChar w:fldCharType="begin"/>
            </w:r>
            <w:r>
              <w:rPr>
                <w:noProof/>
                <w:webHidden/>
              </w:rPr>
              <w:instrText xml:space="preserve"> PAGEREF _Toc238212257 \h </w:instrText>
            </w:r>
            <w:r>
              <w:rPr>
                <w:noProof/>
                <w:webHidden/>
              </w:rPr>
            </w:r>
            <w:r>
              <w:rPr>
                <w:noProof/>
                <w:webHidden/>
              </w:rPr>
              <w:fldChar w:fldCharType="separate"/>
            </w:r>
            <w:r>
              <w:rPr>
                <w:noProof/>
                <w:webHidden/>
              </w:rPr>
              <w:t>22</w:t>
            </w:r>
            <w:r>
              <w:rPr>
                <w:noProof/>
                <w:webHidden/>
              </w:rPr>
              <w:fldChar w:fldCharType="end"/>
            </w:r>
          </w:hyperlink>
        </w:p>
        <w:p w14:paraId="051A5165" w14:textId="4EE16D0E"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58" w:history="1">
            <w:r w:rsidRPr="00C004D4">
              <w:rPr>
                <w:rStyle w:val="Hyperlink"/>
                <w:iCs/>
                <w:noProof/>
              </w:rPr>
              <w:t>5.1.1.1</w:t>
            </w:r>
            <w:r>
              <w:rPr>
                <w:rFonts w:asciiTheme="minorHAnsi" w:eastAsiaTheme="minorEastAsia" w:hAnsiTheme="minorHAnsi"/>
                <w:noProof/>
                <w:kern w:val="2"/>
                <w:sz w:val="24"/>
                <w:szCs w:val="24"/>
                <w:lang w:val="en-US"/>
                <w14:ligatures w14:val="standardContextual"/>
              </w:rPr>
              <w:tab/>
            </w:r>
            <w:r w:rsidRPr="00C004D4">
              <w:rPr>
                <w:rStyle w:val="Hyperlink"/>
                <w:iCs/>
                <w:noProof/>
              </w:rPr>
              <w:t>At Office of Export</w:t>
            </w:r>
            <w:r>
              <w:rPr>
                <w:noProof/>
                <w:webHidden/>
              </w:rPr>
              <w:tab/>
            </w:r>
            <w:r>
              <w:rPr>
                <w:noProof/>
                <w:webHidden/>
              </w:rPr>
              <w:fldChar w:fldCharType="begin"/>
            </w:r>
            <w:r>
              <w:rPr>
                <w:noProof/>
                <w:webHidden/>
              </w:rPr>
              <w:instrText xml:space="preserve"> PAGEREF _Toc238212258 \h </w:instrText>
            </w:r>
            <w:r>
              <w:rPr>
                <w:noProof/>
                <w:webHidden/>
              </w:rPr>
            </w:r>
            <w:r>
              <w:rPr>
                <w:noProof/>
                <w:webHidden/>
              </w:rPr>
              <w:fldChar w:fldCharType="separate"/>
            </w:r>
            <w:r>
              <w:rPr>
                <w:noProof/>
                <w:webHidden/>
              </w:rPr>
              <w:t>22</w:t>
            </w:r>
            <w:r>
              <w:rPr>
                <w:noProof/>
                <w:webHidden/>
              </w:rPr>
              <w:fldChar w:fldCharType="end"/>
            </w:r>
          </w:hyperlink>
        </w:p>
        <w:p w14:paraId="5DB1445D" w14:textId="551C0AA0"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59" w:history="1">
            <w:r w:rsidRPr="00C004D4">
              <w:rPr>
                <w:rStyle w:val="Hyperlink"/>
                <w:iCs/>
                <w:noProof/>
              </w:rPr>
              <w:t>5.1.1.2</w:t>
            </w:r>
            <w:r>
              <w:rPr>
                <w:rFonts w:asciiTheme="minorHAnsi" w:eastAsiaTheme="minorEastAsia" w:hAnsiTheme="minorHAnsi"/>
                <w:noProof/>
                <w:kern w:val="2"/>
                <w:sz w:val="24"/>
                <w:szCs w:val="24"/>
                <w:lang w:val="en-US"/>
                <w14:ligatures w14:val="standardContextual"/>
              </w:rPr>
              <w:tab/>
            </w:r>
            <w:r w:rsidRPr="00C004D4">
              <w:rPr>
                <w:rStyle w:val="Hyperlink"/>
                <w:iCs/>
                <w:noProof/>
              </w:rPr>
              <w:t>At Customs Office of Exit</w:t>
            </w:r>
            <w:r>
              <w:rPr>
                <w:noProof/>
                <w:webHidden/>
              </w:rPr>
              <w:tab/>
            </w:r>
            <w:r>
              <w:rPr>
                <w:noProof/>
                <w:webHidden/>
              </w:rPr>
              <w:fldChar w:fldCharType="begin"/>
            </w:r>
            <w:r>
              <w:rPr>
                <w:noProof/>
                <w:webHidden/>
              </w:rPr>
              <w:instrText xml:space="preserve"> PAGEREF _Toc238212259 \h </w:instrText>
            </w:r>
            <w:r>
              <w:rPr>
                <w:noProof/>
                <w:webHidden/>
              </w:rPr>
            </w:r>
            <w:r>
              <w:rPr>
                <w:noProof/>
                <w:webHidden/>
              </w:rPr>
              <w:fldChar w:fldCharType="separate"/>
            </w:r>
            <w:r>
              <w:rPr>
                <w:noProof/>
                <w:webHidden/>
              </w:rPr>
              <w:t>27</w:t>
            </w:r>
            <w:r>
              <w:rPr>
                <w:noProof/>
                <w:webHidden/>
              </w:rPr>
              <w:fldChar w:fldCharType="end"/>
            </w:r>
          </w:hyperlink>
        </w:p>
        <w:p w14:paraId="74989839" w14:textId="6C1C2CF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0" w:history="1">
            <w:r w:rsidRPr="00C004D4">
              <w:rPr>
                <w:rStyle w:val="Hyperlink"/>
                <w:noProof/>
              </w:rPr>
              <w:t>5.1.2</w:t>
            </w:r>
            <w:r>
              <w:rPr>
                <w:rFonts w:asciiTheme="minorHAnsi" w:eastAsiaTheme="minorEastAsia" w:hAnsiTheme="minorHAnsi"/>
                <w:noProof/>
                <w:kern w:val="2"/>
                <w:sz w:val="24"/>
                <w:szCs w:val="24"/>
                <w:lang w:val="en-US"/>
                <w14:ligatures w14:val="standardContextual"/>
              </w:rPr>
              <w:tab/>
            </w:r>
            <w:r w:rsidRPr="00C004D4">
              <w:rPr>
                <w:rStyle w:val="Hyperlink"/>
                <w:noProof/>
              </w:rPr>
              <w:t>Export specific scenarios</w:t>
            </w:r>
            <w:r>
              <w:rPr>
                <w:noProof/>
                <w:webHidden/>
              </w:rPr>
              <w:tab/>
            </w:r>
            <w:r>
              <w:rPr>
                <w:noProof/>
                <w:webHidden/>
              </w:rPr>
              <w:fldChar w:fldCharType="begin"/>
            </w:r>
            <w:r>
              <w:rPr>
                <w:noProof/>
                <w:webHidden/>
              </w:rPr>
              <w:instrText xml:space="preserve"> PAGEREF _Toc238212260 \h </w:instrText>
            </w:r>
            <w:r>
              <w:rPr>
                <w:noProof/>
                <w:webHidden/>
              </w:rPr>
            </w:r>
            <w:r>
              <w:rPr>
                <w:noProof/>
                <w:webHidden/>
              </w:rPr>
              <w:fldChar w:fldCharType="separate"/>
            </w:r>
            <w:r>
              <w:rPr>
                <w:noProof/>
                <w:webHidden/>
              </w:rPr>
              <w:t>32</w:t>
            </w:r>
            <w:r>
              <w:rPr>
                <w:noProof/>
                <w:webHidden/>
              </w:rPr>
              <w:fldChar w:fldCharType="end"/>
            </w:r>
          </w:hyperlink>
        </w:p>
        <w:p w14:paraId="1D14A6E3" w14:textId="60C06060"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1" w:history="1">
            <w:r w:rsidRPr="00C004D4">
              <w:rPr>
                <w:rStyle w:val="Hyperlink"/>
                <w:noProof/>
              </w:rPr>
              <w:t>5.1.3</w:t>
            </w:r>
            <w:r>
              <w:rPr>
                <w:rFonts w:asciiTheme="minorHAnsi" w:eastAsiaTheme="minorEastAsia" w:hAnsiTheme="minorHAnsi"/>
                <w:noProof/>
                <w:kern w:val="2"/>
                <w:sz w:val="24"/>
                <w:szCs w:val="24"/>
                <w:lang w:val="en-US"/>
                <w14:ligatures w14:val="standardContextual"/>
              </w:rPr>
              <w:tab/>
            </w:r>
            <w:r w:rsidRPr="00C004D4">
              <w:rPr>
                <w:rStyle w:val="Hyperlink"/>
                <w:noProof/>
                <w:lang w:val="en-US"/>
              </w:rPr>
              <w:t>Centralised</w:t>
            </w:r>
            <w:r w:rsidRPr="00C004D4">
              <w:rPr>
                <w:rStyle w:val="Hyperlink"/>
                <w:noProof/>
              </w:rPr>
              <w:t xml:space="preserve"> clearance</w:t>
            </w:r>
            <w:r>
              <w:rPr>
                <w:noProof/>
                <w:webHidden/>
              </w:rPr>
              <w:tab/>
            </w:r>
            <w:r>
              <w:rPr>
                <w:noProof/>
                <w:webHidden/>
              </w:rPr>
              <w:fldChar w:fldCharType="begin"/>
            </w:r>
            <w:r>
              <w:rPr>
                <w:noProof/>
                <w:webHidden/>
              </w:rPr>
              <w:instrText xml:space="preserve"> PAGEREF _Toc238212261 \h </w:instrText>
            </w:r>
            <w:r>
              <w:rPr>
                <w:noProof/>
                <w:webHidden/>
              </w:rPr>
            </w:r>
            <w:r>
              <w:rPr>
                <w:noProof/>
                <w:webHidden/>
              </w:rPr>
              <w:fldChar w:fldCharType="separate"/>
            </w:r>
            <w:r>
              <w:rPr>
                <w:noProof/>
                <w:webHidden/>
              </w:rPr>
              <w:t>62</w:t>
            </w:r>
            <w:r>
              <w:rPr>
                <w:noProof/>
                <w:webHidden/>
              </w:rPr>
              <w:fldChar w:fldCharType="end"/>
            </w:r>
          </w:hyperlink>
        </w:p>
        <w:p w14:paraId="3C5326C2" w14:textId="1E9276A0"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2" w:history="1">
            <w:r w:rsidRPr="00C004D4">
              <w:rPr>
                <w:rStyle w:val="Hyperlink"/>
                <w:noProof/>
              </w:rPr>
              <w:t>5.1.4</w:t>
            </w:r>
            <w:r>
              <w:rPr>
                <w:rFonts w:asciiTheme="minorHAnsi" w:eastAsiaTheme="minorEastAsia" w:hAnsiTheme="minorHAnsi"/>
                <w:noProof/>
                <w:kern w:val="2"/>
                <w:sz w:val="24"/>
                <w:szCs w:val="24"/>
                <w:lang w:val="en-US"/>
                <w14:ligatures w14:val="standardContextual"/>
              </w:rPr>
              <w:tab/>
            </w:r>
            <w:r w:rsidRPr="00C004D4">
              <w:rPr>
                <w:rStyle w:val="Hyperlink"/>
                <w:noProof/>
              </w:rPr>
              <w:t>Declaration Invalidation</w:t>
            </w:r>
            <w:r>
              <w:rPr>
                <w:noProof/>
                <w:webHidden/>
              </w:rPr>
              <w:tab/>
            </w:r>
            <w:r>
              <w:rPr>
                <w:noProof/>
                <w:webHidden/>
              </w:rPr>
              <w:fldChar w:fldCharType="begin"/>
            </w:r>
            <w:r>
              <w:rPr>
                <w:noProof/>
                <w:webHidden/>
              </w:rPr>
              <w:instrText xml:space="preserve"> PAGEREF _Toc238212262 \h </w:instrText>
            </w:r>
            <w:r>
              <w:rPr>
                <w:noProof/>
                <w:webHidden/>
              </w:rPr>
            </w:r>
            <w:r>
              <w:rPr>
                <w:noProof/>
                <w:webHidden/>
              </w:rPr>
              <w:fldChar w:fldCharType="separate"/>
            </w:r>
            <w:r>
              <w:rPr>
                <w:noProof/>
                <w:webHidden/>
              </w:rPr>
              <w:t>64</w:t>
            </w:r>
            <w:r>
              <w:rPr>
                <w:noProof/>
                <w:webHidden/>
              </w:rPr>
              <w:fldChar w:fldCharType="end"/>
            </w:r>
          </w:hyperlink>
        </w:p>
        <w:p w14:paraId="5D02C794" w14:textId="19AB11CB"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3" w:history="1">
            <w:r w:rsidRPr="00C004D4">
              <w:rPr>
                <w:rStyle w:val="Hyperlink"/>
                <w:bCs/>
                <w:noProof/>
                <w:lang w:val="en-US"/>
              </w:rPr>
              <w:t>5.1.5</w:t>
            </w:r>
            <w:r>
              <w:rPr>
                <w:rFonts w:asciiTheme="minorHAnsi" w:eastAsiaTheme="minorEastAsia" w:hAnsiTheme="minorHAnsi"/>
                <w:noProof/>
                <w:kern w:val="2"/>
                <w:sz w:val="24"/>
                <w:szCs w:val="24"/>
                <w:lang w:val="en-US"/>
                <w14:ligatures w14:val="standardContextual"/>
              </w:rPr>
              <w:tab/>
            </w:r>
            <w:r w:rsidRPr="00C004D4">
              <w:rPr>
                <w:rStyle w:val="Hyperlink"/>
                <w:noProof/>
                <w:lang w:val="en-US"/>
              </w:rPr>
              <w:t>S</w:t>
            </w:r>
            <w:r w:rsidRPr="00C004D4">
              <w:rPr>
                <w:rStyle w:val="Hyperlink"/>
                <w:bCs/>
                <w:noProof/>
                <w:lang w:val="en-US"/>
              </w:rPr>
              <w:t>i</w:t>
            </w:r>
            <w:r w:rsidRPr="00C004D4">
              <w:rPr>
                <w:rStyle w:val="Hyperlink"/>
                <w:noProof/>
                <w:lang w:val="en-US"/>
              </w:rPr>
              <w:t>mplified and Supplementary declaration</w:t>
            </w:r>
            <w:r>
              <w:rPr>
                <w:noProof/>
                <w:webHidden/>
              </w:rPr>
              <w:tab/>
            </w:r>
            <w:r>
              <w:rPr>
                <w:noProof/>
                <w:webHidden/>
              </w:rPr>
              <w:fldChar w:fldCharType="begin"/>
            </w:r>
            <w:r>
              <w:rPr>
                <w:noProof/>
                <w:webHidden/>
              </w:rPr>
              <w:instrText xml:space="preserve"> PAGEREF _Toc238212263 \h </w:instrText>
            </w:r>
            <w:r>
              <w:rPr>
                <w:noProof/>
                <w:webHidden/>
              </w:rPr>
            </w:r>
            <w:r>
              <w:rPr>
                <w:noProof/>
                <w:webHidden/>
              </w:rPr>
              <w:fldChar w:fldCharType="separate"/>
            </w:r>
            <w:r>
              <w:rPr>
                <w:noProof/>
                <w:webHidden/>
              </w:rPr>
              <w:t>68</w:t>
            </w:r>
            <w:r>
              <w:rPr>
                <w:noProof/>
                <w:webHidden/>
              </w:rPr>
              <w:fldChar w:fldCharType="end"/>
            </w:r>
          </w:hyperlink>
        </w:p>
        <w:p w14:paraId="4EAF5035" w14:textId="06A9452B"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4" w:history="1">
            <w:r w:rsidRPr="00C004D4">
              <w:rPr>
                <w:rStyle w:val="Hyperlink"/>
                <w:noProof/>
              </w:rPr>
              <w:t>5.1.6</w:t>
            </w:r>
            <w:r>
              <w:rPr>
                <w:rFonts w:asciiTheme="minorHAnsi" w:eastAsiaTheme="minorEastAsia" w:hAnsiTheme="minorHAnsi"/>
                <w:noProof/>
                <w:kern w:val="2"/>
                <w:sz w:val="24"/>
                <w:szCs w:val="24"/>
                <w:lang w:val="en-US"/>
                <w14:ligatures w14:val="standardContextual"/>
              </w:rPr>
              <w:tab/>
            </w:r>
            <w:r w:rsidRPr="00C004D4">
              <w:rPr>
                <w:rStyle w:val="Hyperlink"/>
                <w:noProof/>
              </w:rPr>
              <w:t>Goods under Excise duty suspension arrangement</w:t>
            </w:r>
            <w:r>
              <w:rPr>
                <w:noProof/>
                <w:webHidden/>
              </w:rPr>
              <w:tab/>
            </w:r>
            <w:r>
              <w:rPr>
                <w:noProof/>
                <w:webHidden/>
              </w:rPr>
              <w:fldChar w:fldCharType="begin"/>
            </w:r>
            <w:r>
              <w:rPr>
                <w:noProof/>
                <w:webHidden/>
              </w:rPr>
              <w:instrText xml:space="preserve"> PAGEREF _Toc238212264 \h </w:instrText>
            </w:r>
            <w:r>
              <w:rPr>
                <w:noProof/>
                <w:webHidden/>
              </w:rPr>
            </w:r>
            <w:r>
              <w:rPr>
                <w:noProof/>
                <w:webHidden/>
              </w:rPr>
              <w:fldChar w:fldCharType="separate"/>
            </w:r>
            <w:r>
              <w:rPr>
                <w:noProof/>
                <w:webHidden/>
              </w:rPr>
              <w:t>78</w:t>
            </w:r>
            <w:r>
              <w:rPr>
                <w:noProof/>
                <w:webHidden/>
              </w:rPr>
              <w:fldChar w:fldCharType="end"/>
            </w:r>
          </w:hyperlink>
        </w:p>
        <w:p w14:paraId="36A4DA1F" w14:textId="78F05101"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5" w:history="1">
            <w:r w:rsidRPr="00C004D4">
              <w:rPr>
                <w:rStyle w:val="Hyperlink"/>
                <w:noProof/>
              </w:rPr>
              <w:t>5.1.7</w:t>
            </w:r>
            <w:r>
              <w:rPr>
                <w:rFonts w:asciiTheme="minorHAnsi" w:eastAsiaTheme="minorEastAsia" w:hAnsiTheme="minorHAnsi"/>
                <w:noProof/>
                <w:kern w:val="2"/>
                <w:sz w:val="24"/>
                <w:szCs w:val="24"/>
                <w:lang w:val="en-US"/>
                <w14:ligatures w14:val="standardContextual"/>
              </w:rPr>
              <w:tab/>
            </w:r>
            <w:r w:rsidRPr="00C004D4">
              <w:rPr>
                <w:rStyle w:val="Hyperlink"/>
                <w:noProof/>
              </w:rPr>
              <w:t>Exit specific scenarios</w:t>
            </w:r>
            <w:r>
              <w:rPr>
                <w:noProof/>
                <w:webHidden/>
              </w:rPr>
              <w:tab/>
            </w:r>
            <w:r>
              <w:rPr>
                <w:noProof/>
                <w:webHidden/>
              </w:rPr>
              <w:fldChar w:fldCharType="begin"/>
            </w:r>
            <w:r>
              <w:rPr>
                <w:noProof/>
                <w:webHidden/>
              </w:rPr>
              <w:instrText xml:space="preserve"> PAGEREF _Toc238212265 \h </w:instrText>
            </w:r>
            <w:r>
              <w:rPr>
                <w:noProof/>
                <w:webHidden/>
              </w:rPr>
            </w:r>
            <w:r>
              <w:rPr>
                <w:noProof/>
                <w:webHidden/>
              </w:rPr>
              <w:fldChar w:fldCharType="separate"/>
            </w:r>
            <w:r>
              <w:rPr>
                <w:noProof/>
                <w:webHidden/>
              </w:rPr>
              <w:t>89</w:t>
            </w:r>
            <w:r>
              <w:rPr>
                <w:noProof/>
                <w:webHidden/>
              </w:rPr>
              <w:fldChar w:fldCharType="end"/>
            </w:r>
          </w:hyperlink>
        </w:p>
        <w:p w14:paraId="6D509B12" w14:textId="33A7E0CD"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6" w:history="1">
            <w:r w:rsidRPr="00C004D4">
              <w:rPr>
                <w:rStyle w:val="Hyperlink"/>
                <w:iCs/>
                <w:noProof/>
              </w:rPr>
              <w:t>5.1.7.5</w:t>
            </w:r>
            <w:r>
              <w:rPr>
                <w:rFonts w:asciiTheme="minorHAnsi" w:eastAsiaTheme="minorEastAsia" w:hAnsiTheme="minorHAnsi"/>
                <w:noProof/>
                <w:kern w:val="2"/>
                <w:sz w:val="24"/>
                <w:szCs w:val="24"/>
                <w:lang w:val="en-US"/>
                <w14:ligatures w14:val="standardContextual"/>
              </w:rPr>
              <w:tab/>
            </w:r>
            <w:r w:rsidRPr="00C004D4">
              <w:rPr>
                <w:rStyle w:val="Hyperlink"/>
                <w:iCs/>
                <w:noProof/>
              </w:rPr>
              <w:t>Grant automatic exit on export followed by an STC</w:t>
            </w:r>
            <w:r>
              <w:rPr>
                <w:noProof/>
                <w:webHidden/>
              </w:rPr>
              <w:tab/>
            </w:r>
            <w:r>
              <w:rPr>
                <w:noProof/>
                <w:webHidden/>
              </w:rPr>
              <w:fldChar w:fldCharType="begin"/>
            </w:r>
            <w:r>
              <w:rPr>
                <w:noProof/>
                <w:webHidden/>
              </w:rPr>
              <w:instrText xml:space="preserve"> PAGEREF _Toc238212266 \h </w:instrText>
            </w:r>
            <w:r>
              <w:rPr>
                <w:noProof/>
                <w:webHidden/>
              </w:rPr>
            </w:r>
            <w:r>
              <w:rPr>
                <w:noProof/>
                <w:webHidden/>
              </w:rPr>
              <w:fldChar w:fldCharType="separate"/>
            </w:r>
            <w:r>
              <w:rPr>
                <w:noProof/>
                <w:webHidden/>
              </w:rPr>
              <w:t>97</w:t>
            </w:r>
            <w:r>
              <w:rPr>
                <w:noProof/>
                <w:webHidden/>
              </w:rPr>
              <w:fldChar w:fldCharType="end"/>
            </w:r>
          </w:hyperlink>
        </w:p>
        <w:p w14:paraId="4859EA24" w14:textId="0F0FEC8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7" w:history="1">
            <w:r w:rsidRPr="00C004D4">
              <w:rPr>
                <w:rStyle w:val="Hyperlink"/>
                <w:noProof/>
              </w:rPr>
              <w:t>5.1.8</w:t>
            </w:r>
            <w:r>
              <w:rPr>
                <w:rFonts w:asciiTheme="minorHAnsi" w:eastAsiaTheme="minorEastAsia" w:hAnsiTheme="minorHAnsi"/>
                <w:noProof/>
                <w:kern w:val="2"/>
                <w:sz w:val="24"/>
                <w:szCs w:val="24"/>
                <w:lang w:val="en-US"/>
                <w14:ligatures w14:val="standardContextual"/>
              </w:rPr>
              <w:tab/>
            </w:r>
            <w:r w:rsidRPr="00C004D4">
              <w:rPr>
                <w:rStyle w:val="Hyperlink"/>
                <w:noProof/>
              </w:rPr>
              <w:t>Export Followed by Transit</w:t>
            </w:r>
            <w:r>
              <w:rPr>
                <w:noProof/>
                <w:webHidden/>
              </w:rPr>
              <w:tab/>
            </w:r>
            <w:r>
              <w:rPr>
                <w:noProof/>
                <w:webHidden/>
              </w:rPr>
              <w:fldChar w:fldCharType="begin"/>
            </w:r>
            <w:r>
              <w:rPr>
                <w:noProof/>
                <w:webHidden/>
              </w:rPr>
              <w:instrText xml:space="preserve"> PAGEREF _Toc238212267 \h </w:instrText>
            </w:r>
            <w:r>
              <w:rPr>
                <w:noProof/>
                <w:webHidden/>
              </w:rPr>
            </w:r>
            <w:r>
              <w:rPr>
                <w:noProof/>
                <w:webHidden/>
              </w:rPr>
              <w:fldChar w:fldCharType="separate"/>
            </w:r>
            <w:r>
              <w:rPr>
                <w:noProof/>
                <w:webHidden/>
              </w:rPr>
              <w:t>99</w:t>
            </w:r>
            <w:r>
              <w:rPr>
                <w:noProof/>
                <w:webHidden/>
              </w:rPr>
              <w:fldChar w:fldCharType="end"/>
            </w:r>
          </w:hyperlink>
        </w:p>
        <w:p w14:paraId="3C78306F" w14:textId="7ED78823"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8" w:history="1">
            <w:r w:rsidRPr="00C004D4">
              <w:rPr>
                <w:rStyle w:val="Hyperlink"/>
                <w:noProof/>
              </w:rPr>
              <w:t>5.1.9</w:t>
            </w:r>
            <w:r>
              <w:rPr>
                <w:rFonts w:asciiTheme="minorHAnsi" w:eastAsiaTheme="minorEastAsia" w:hAnsiTheme="minorHAnsi"/>
                <w:noProof/>
                <w:kern w:val="2"/>
                <w:sz w:val="24"/>
                <w:szCs w:val="24"/>
                <w:lang w:val="en-US"/>
                <w14:ligatures w14:val="standardContextual"/>
              </w:rPr>
              <w:tab/>
            </w:r>
            <w:r w:rsidRPr="00C004D4">
              <w:rPr>
                <w:rStyle w:val="Hyperlink"/>
                <w:noProof/>
              </w:rPr>
              <w:t>Diversions</w:t>
            </w:r>
            <w:r>
              <w:rPr>
                <w:noProof/>
                <w:webHidden/>
              </w:rPr>
              <w:tab/>
            </w:r>
            <w:r>
              <w:rPr>
                <w:noProof/>
                <w:webHidden/>
              </w:rPr>
              <w:fldChar w:fldCharType="begin"/>
            </w:r>
            <w:r>
              <w:rPr>
                <w:noProof/>
                <w:webHidden/>
              </w:rPr>
              <w:instrText xml:space="preserve"> PAGEREF _Toc238212268 \h </w:instrText>
            </w:r>
            <w:r>
              <w:rPr>
                <w:noProof/>
                <w:webHidden/>
              </w:rPr>
            </w:r>
            <w:r>
              <w:rPr>
                <w:noProof/>
                <w:webHidden/>
              </w:rPr>
              <w:fldChar w:fldCharType="separate"/>
            </w:r>
            <w:r>
              <w:rPr>
                <w:noProof/>
                <w:webHidden/>
              </w:rPr>
              <w:t>100</w:t>
            </w:r>
            <w:r>
              <w:rPr>
                <w:noProof/>
                <w:webHidden/>
              </w:rPr>
              <w:fldChar w:fldCharType="end"/>
            </w:r>
          </w:hyperlink>
        </w:p>
        <w:p w14:paraId="69E6E57E" w14:textId="52CEEC54"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69" w:history="1">
            <w:r w:rsidRPr="00C004D4">
              <w:rPr>
                <w:rStyle w:val="Hyperlink"/>
                <w:noProof/>
              </w:rPr>
              <w:t>5.1.10</w:t>
            </w:r>
            <w:r>
              <w:rPr>
                <w:rFonts w:asciiTheme="minorHAnsi" w:eastAsiaTheme="minorEastAsia" w:hAnsiTheme="minorHAnsi"/>
                <w:noProof/>
                <w:kern w:val="2"/>
                <w:sz w:val="24"/>
                <w:szCs w:val="24"/>
                <w:lang w:val="en-US"/>
                <w14:ligatures w14:val="standardContextual"/>
              </w:rPr>
              <w:tab/>
            </w:r>
            <w:r w:rsidRPr="00C004D4">
              <w:rPr>
                <w:rStyle w:val="Hyperlink"/>
                <w:noProof/>
              </w:rPr>
              <w:t>Enquiry Procedure</w:t>
            </w:r>
            <w:r>
              <w:rPr>
                <w:noProof/>
                <w:webHidden/>
              </w:rPr>
              <w:tab/>
            </w:r>
            <w:r>
              <w:rPr>
                <w:noProof/>
                <w:webHidden/>
              </w:rPr>
              <w:fldChar w:fldCharType="begin"/>
            </w:r>
            <w:r>
              <w:rPr>
                <w:noProof/>
                <w:webHidden/>
              </w:rPr>
              <w:instrText xml:space="preserve"> PAGEREF _Toc238212269 \h </w:instrText>
            </w:r>
            <w:r>
              <w:rPr>
                <w:noProof/>
                <w:webHidden/>
              </w:rPr>
            </w:r>
            <w:r>
              <w:rPr>
                <w:noProof/>
                <w:webHidden/>
              </w:rPr>
              <w:fldChar w:fldCharType="separate"/>
            </w:r>
            <w:r>
              <w:rPr>
                <w:noProof/>
                <w:webHidden/>
              </w:rPr>
              <w:t>103</w:t>
            </w:r>
            <w:r>
              <w:rPr>
                <w:noProof/>
                <w:webHidden/>
              </w:rPr>
              <w:fldChar w:fldCharType="end"/>
            </w:r>
          </w:hyperlink>
        </w:p>
        <w:p w14:paraId="59FF0470" w14:textId="15721ED4"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0" w:history="1">
            <w:r w:rsidRPr="00C004D4">
              <w:rPr>
                <w:rStyle w:val="Hyperlink"/>
                <w:noProof/>
              </w:rPr>
              <w:t>5.1.11</w:t>
            </w:r>
            <w:r>
              <w:rPr>
                <w:rFonts w:asciiTheme="minorHAnsi" w:eastAsiaTheme="minorEastAsia" w:hAnsiTheme="minorHAnsi"/>
                <w:noProof/>
                <w:kern w:val="2"/>
                <w:sz w:val="24"/>
                <w:szCs w:val="24"/>
                <w:lang w:val="en-US"/>
                <w14:ligatures w14:val="standardContextual"/>
              </w:rPr>
              <w:tab/>
            </w:r>
            <w:r w:rsidRPr="00C004D4">
              <w:rPr>
                <w:rStyle w:val="Hyperlink"/>
                <w:noProof/>
              </w:rPr>
              <w:t>Discharge of a special procedure</w:t>
            </w:r>
            <w:r>
              <w:rPr>
                <w:noProof/>
                <w:webHidden/>
              </w:rPr>
              <w:tab/>
            </w:r>
            <w:r>
              <w:rPr>
                <w:noProof/>
                <w:webHidden/>
              </w:rPr>
              <w:fldChar w:fldCharType="begin"/>
            </w:r>
            <w:r>
              <w:rPr>
                <w:noProof/>
                <w:webHidden/>
              </w:rPr>
              <w:instrText xml:space="preserve"> PAGEREF _Toc238212270 \h </w:instrText>
            </w:r>
            <w:r>
              <w:rPr>
                <w:noProof/>
                <w:webHidden/>
              </w:rPr>
            </w:r>
            <w:r>
              <w:rPr>
                <w:noProof/>
                <w:webHidden/>
              </w:rPr>
              <w:fldChar w:fldCharType="separate"/>
            </w:r>
            <w:r>
              <w:rPr>
                <w:noProof/>
                <w:webHidden/>
              </w:rPr>
              <w:t>108</w:t>
            </w:r>
            <w:r>
              <w:rPr>
                <w:noProof/>
                <w:webHidden/>
              </w:rPr>
              <w:fldChar w:fldCharType="end"/>
            </w:r>
          </w:hyperlink>
        </w:p>
        <w:p w14:paraId="275A2B95" w14:textId="10D90B47"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1" w:history="1">
            <w:r w:rsidRPr="00C004D4">
              <w:rPr>
                <w:rStyle w:val="Hyperlink"/>
                <w:noProof/>
              </w:rPr>
              <w:t>5.1.12</w:t>
            </w:r>
            <w:r>
              <w:rPr>
                <w:rFonts w:asciiTheme="minorHAnsi" w:eastAsiaTheme="minorEastAsia" w:hAnsiTheme="minorHAnsi"/>
                <w:noProof/>
                <w:kern w:val="2"/>
                <w:sz w:val="24"/>
                <w:szCs w:val="24"/>
                <w:lang w:val="en-US"/>
                <w14:ligatures w14:val="standardContextual"/>
              </w:rPr>
              <w:tab/>
            </w:r>
            <w:r w:rsidRPr="00C004D4">
              <w:rPr>
                <w:rStyle w:val="Hyperlink"/>
                <w:noProof/>
              </w:rPr>
              <w:t>Request for information</w:t>
            </w:r>
            <w:r>
              <w:rPr>
                <w:noProof/>
                <w:webHidden/>
              </w:rPr>
              <w:tab/>
            </w:r>
            <w:r>
              <w:rPr>
                <w:noProof/>
                <w:webHidden/>
              </w:rPr>
              <w:fldChar w:fldCharType="begin"/>
            </w:r>
            <w:r>
              <w:rPr>
                <w:noProof/>
                <w:webHidden/>
              </w:rPr>
              <w:instrText xml:space="preserve"> PAGEREF _Toc238212271 \h </w:instrText>
            </w:r>
            <w:r>
              <w:rPr>
                <w:noProof/>
                <w:webHidden/>
              </w:rPr>
            </w:r>
            <w:r>
              <w:rPr>
                <w:noProof/>
                <w:webHidden/>
              </w:rPr>
              <w:fldChar w:fldCharType="separate"/>
            </w:r>
            <w:r>
              <w:rPr>
                <w:noProof/>
                <w:webHidden/>
              </w:rPr>
              <w:t>109</w:t>
            </w:r>
            <w:r>
              <w:rPr>
                <w:noProof/>
                <w:webHidden/>
              </w:rPr>
              <w:fldChar w:fldCharType="end"/>
            </w:r>
          </w:hyperlink>
        </w:p>
        <w:p w14:paraId="4946C660" w14:textId="19B05C74"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2" w:history="1">
            <w:r w:rsidRPr="00C004D4">
              <w:rPr>
                <w:rStyle w:val="Hyperlink"/>
                <w:noProof/>
              </w:rPr>
              <w:t>5.1.13</w:t>
            </w:r>
            <w:r>
              <w:rPr>
                <w:rFonts w:asciiTheme="minorHAnsi" w:eastAsiaTheme="minorEastAsia" w:hAnsiTheme="minorHAnsi"/>
                <w:noProof/>
                <w:kern w:val="2"/>
                <w:sz w:val="24"/>
                <w:szCs w:val="24"/>
                <w:lang w:val="en-US"/>
                <w14:ligatures w14:val="standardContextual"/>
              </w:rPr>
              <w:tab/>
            </w:r>
            <w:r w:rsidRPr="00C004D4">
              <w:rPr>
                <w:rStyle w:val="Hyperlink"/>
                <w:noProof/>
              </w:rPr>
              <w:t>Debt and guarantee</w:t>
            </w:r>
            <w:r>
              <w:rPr>
                <w:noProof/>
                <w:webHidden/>
              </w:rPr>
              <w:tab/>
            </w:r>
            <w:r>
              <w:rPr>
                <w:noProof/>
                <w:webHidden/>
              </w:rPr>
              <w:fldChar w:fldCharType="begin"/>
            </w:r>
            <w:r>
              <w:rPr>
                <w:noProof/>
                <w:webHidden/>
              </w:rPr>
              <w:instrText xml:space="preserve"> PAGEREF _Toc238212272 \h </w:instrText>
            </w:r>
            <w:r>
              <w:rPr>
                <w:noProof/>
                <w:webHidden/>
              </w:rPr>
            </w:r>
            <w:r>
              <w:rPr>
                <w:noProof/>
                <w:webHidden/>
              </w:rPr>
              <w:fldChar w:fldCharType="separate"/>
            </w:r>
            <w:r>
              <w:rPr>
                <w:noProof/>
                <w:webHidden/>
              </w:rPr>
              <w:t>110</w:t>
            </w:r>
            <w:r>
              <w:rPr>
                <w:noProof/>
                <w:webHidden/>
              </w:rPr>
              <w:fldChar w:fldCharType="end"/>
            </w:r>
          </w:hyperlink>
        </w:p>
        <w:p w14:paraId="3B352326" w14:textId="6ECB251F"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73" w:history="1">
            <w:r w:rsidRPr="00C004D4">
              <w:rPr>
                <w:rStyle w:val="Hyperlink"/>
                <w:noProof/>
              </w:rPr>
              <w:t>5.2</w:t>
            </w:r>
            <w:r>
              <w:rPr>
                <w:rFonts w:asciiTheme="minorHAnsi" w:eastAsiaTheme="minorEastAsia" w:hAnsiTheme="minorHAnsi"/>
                <w:noProof/>
                <w:kern w:val="2"/>
                <w:sz w:val="24"/>
                <w:szCs w:val="24"/>
                <w:lang w:val="en-US"/>
                <w14:ligatures w14:val="standardContextual"/>
              </w:rPr>
              <w:tab/>
            </w:r>
            <w:r w:rsidRPr="00C004D4">
              <w:rPr>
                <w:rStyle w:val="Hyperlink"/>
                <w:noProof/>
              </w:rPr>
              <w:t>Exit Summary Declaration</w:t>
            </w:r>
            <w:r>
              <w:rPr>
                <w:noProof/>
                <w:webHidden/>
              </w:rPr>
              <w:tab/>
            </w:r>
            <w:r>
              <w:rPr>
                <w:noProof/>
                <w:webHidden/>
              </w:rPr>
              <w:fldChar w:fldCharType="begin"/>
            </w:r>
            <w:r>
              <w:rPr>
                <w:noProof/>
                <w:webHidden/>
              </w:rPr>
              <w:instrText xml:space="preserve"> PAGEREF _Toc238212273 \h </w:instrText>
            </w:r>
            <w:r>
              <w:rPr>
                <w:noProof/>
                <w:webHidden/>
              </w:rPr>
            </w:r>
            <w:r>
              <w:rPr>
                <w:noProof/>
                <w:webHidden/>
              </w:rPr>
              <w:fldChar w:fldCharType="separate"/>
            </w:r>
            <w:r>
              <w:rPr>
                <w:noProof/>
                <w:webHidden/>
              </w:rPr>
              <w:t>112</w:t>
            </w:r>
            <w:r>
              <w:rPr>
                <w:noProof/>
                <w:webHidden/>
              </w:rPr>
              <w:fldChar w:fldCharType="end"/>
            </w:r>
          </w:hyperlink>
        </w:p>
        <w:p w14:paraId="00922D38" w14:textId="1F024592"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4" w:history="1">
            <w:r w:rsidRPr="00C004D4">
              <w:rPr>
                <w:rStyle w:val="Hyperlink"/>
                <w:noProof/>
              </w:rPr>
              <w:t>5.2.1</w:t>
            </w:r>
            <w:r>
              <w:rPr>
                <w:rFonts w:asciiTheme="minorHAnsi" w:eastAsiaTheme="minorEastAsia" w:hAnsiTheme="minorHAnsi"/>
                <w:noProof/>
                <w:kern w:val="2"/>
                <w:sz w:val="24"/>
                <w:szCs w:val="24"/>
                <w:lang w:val="en-US"/>
                <w14:ligatures w14:val="standardContextual"/>
              </w:rPr>
              <w:tab/>
            </w:r>
            <w:r w:rsidRPr="00C004D4">
              <w:rPr>
                <w:rStyle w:val="Hyperlink"/>
                <w:noProof/>
              </w:rPr>
              <w:t>Core flow</w:t>
            </w:r>
            <w:r>
              <w:rPr>
                <w:noProof/>
                <w:webHidden/>
              </w:rPr>
              <w:tab/>
            </w:r>
            <w:r>
              <w:rPr>
                <w:noProof/>
                <w:webHidden/>
              </w:rPr>
              <w:fldChar w:fldCharType="begin"/>
            </w:r>
            <w:r>
              <w:rPr>
                <w:noProof/>
                <w:webHidden/>
              </w:rPr>
              <w:instrText xml:space="preserve"> PAGEREF _Toc238212274 \h </w:instrText>
            </w:r>
            <w:r>
              <w:rPr>
                <w:noProof/>
                <w:webHidden/>
              </w:rPr>
            </w:r>
            <w:r>
              <w:rPr>
                <w:noProof/>
                <w:webHidden/>
              </w:rPr>
              <w:fldChar w:fldCharType="separate"/>
            </w:r>
            <w:r>
              <w:rPr>
                <w:noProof/>
                <w:webHidden/>
              </w:rPr>
              <w:t>112</w:t>
            </w:r>
            <w:r>
              <w:rPr>
                <w:noProof/>
                <w:webHidden/>
              </w:rPr>
              <w:fldChar w:fldCharType="end"/>
            </w:r>
          </w:hyperlink>
        </w:p>
        <w:p w14:paraId="02DD6A9B" w14:textId="1AC331B9"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5" w:history="1">
            <w:r w:rsidRPr="00C004D4">
              <w:rPr>
                <w:rStyle w:val="Hyperlink"/>
                <w:noProof/>
              </w:rPr>
              <w:t>5.2.2</w:t>
            </w:r>
            <w:r>
              <w:rPr>
                <w:rFonts w:asciiTheme="minorHAnsi" w:eastAsiaTheme="minorEastAsia" w:hAnsiTheme="minorHAnsi"/>
                <w:noProof/>
                <w:kern w:val="2"/>
                <w:sz w:val="24"/>
                <w:szCs w:val="24"/>
                <w:lang w:val="en-US"/>
                <w14:ligatures w14:val="standardContextual"/>
              </w:rPr>
              <w:tab/>
            </w:r>
            <w:r w:rsidRPr="00C004D4">
              <w:rPr>
                <w:rStyle w:val="Hyperlink"/>
                <w:noProof/>
              </w:rPr>
              <w:t>Lodg</w:t>
            </w:r>
            <w:r w:rsidRPr="00C004D4">
              <w:rPr>
                <w:rStyle w:val="Hyperlink"/>
                <w:noProof/>
                <w:lang w:val="fr-FR"/>
              </w:rPr>
              <w:t>e</w:t>
            </w:r>
            <w:r w:rsidRPr="00C004D4">
              <w:rPr>
                <w:rStyle w:val="Hyperlink"/>
                <w:noProof/>
              </w:rPr>
              <w:t>ment specific scenario</w:t>
            </w:r>
            <w:r>
              <w:rPr>
                <w:noProof/>
                <w:webHidden/>
              </w:rPr>
              <w:tab/>
            </w:r>
            <w:r>
              <w:rPr>
                <w:noProof/>
                <w:webHidden/>
              </w:rPr>
              <w:fldChar w:fldCharType="begin"/>
            </w:r>
            <w:r>
              <w:rPr>
                <w:noProof/>
                <w:webHidden/>
              </w:rPr>
              <w:instrText xml:space="preserve"> PAGEREF _Toc238212275 \h </w:instrText>
            </w:r>
            <w:r>
              <w:rPr>
                <w:noProof/>
                <w:webHidden/>
              </w:rPr>
            </w:r>
            <w:r>
              <w:rPr>
                <w:noProof/>
                <w:webHidden/>
              </w:rPr>
              <w:fldChar w:fldCharType="separate"/>
            </w:r>
            <w:r>
              <w:rPr>
                <w:noProof/>
                <w:webHidden/>
              </w:rPr>
              <w:t>117</w:t>
            </w:r>
            <w:r>
              <w:rPr>
                <w:noProof/>
                <w:webHidden/>
              </w:rPr>
              <w:fldChar w:fldCharType="end"/>
            </w:r>
          </w:hyperlink>
        </w:p>
        <w:p w14:paraId="034F64B3" w14:textId="29661C8E"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6" w:history="1">
            <w:r w:rsidRPr="00C004D4">
              <w:rPr>
                <w:rStyle w:val="Hyperlink"/>
                <w:noProof/>
              </w:rPr>
              <w:t>5.2.3</w:t>
            </w:r>
            <w:r>
              <w:rPr>
                <w:rFonts w:asciiTheme="minorHAnsi" w:eastAsiaTheme="minorEastAsia" w:hAnsiTheme="minorHAnsi"/>
                <w:noProof/>
                <w:kern w:val="2"/>
                <w:sz w:val="24"/>
                <w:szCs w:val="24"/>
                <w:lang w:val="en-US"/>
                <w14:ligatures w14:val="standardContextual"/>
              </w:rPr>
              <w:tab/>
            </w:r>
            <w:r w:rsidRPr="00C004D4">
              <w:rPr>
                <w:rStyle w:val="Hyperlink"/>
                <w:noProof/>
              </w:rPr>
              <w:t>Exit specific scenarios</w:t>
            </w:r>
            <w:r>
              <w:rPr>
                <w:noProof/>
                <w:webHidden/>
              </w:rPr>
              <w:tab/>
            </w:r>
            <w:r>
              <w:rPr>
                <w:noProof/>
                <w:webHidden/>
              </w:rPr>
              <w:fldChar w:fldCharType="begin"/>
            </w:r>
            <w:r>
              <w:rPr>
                <w:noProof/>
                <w:webHidden/>
              </w:rPr>
              <w:instrText xml:space="preserve"> PAGEREF _Toc238212276 \h </w:instrText>
            </w:r>
            <w:r>
              <w:rPr>
                <w:noProof/>
                <w:webHidden/>
              </w:rPr>
            </w:r>
            <w:r>
              <w:rPr>
                <w:noProof/>
                <w:webHidden/>
              </w:rPr>
              <w:fldChar w:fldCharType="separate"/>
            </w:r>
            <w:r>
              <w:rPr>
                <w:noProof/>
                <w:webHidden/>
              </w:rPr>
              <w:t>117</w:t>
            </w:r>
            <w:r>
              <w:rPr>
                <w:noProof/>
                <w:webHidden/>
              </w:rPr>
              <w:fldChar w:fldCharType="end"/>
            </w:r>
          </w:hyperlink>
        </w:p>
        <w:p w14:paraId="17D6E255" w14:textId="4B758BFB"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7" w:history="1">
            <w:r w:rsidRPr="00C004D4">
              <w:rPr>
                <w:rStyle w:val="Hyperlink"/>
                <w:noProof/>
              </w:rPr>
              <w:t>5.2.4</w:t>
            </w:r>
            <w:r>
              <w:rPr>
                <w:rFonts w:asciiTheme="minorHAnsi" w:eastAsiaTheme="minorEastAsia" w:hAnsiTheme="minorHAnsi"/>
                <w:noProof/>
                <w:kern w:val="2"/>
                <w:sz w:val="24"/>
                <w:szCs w:val="24"/>
                <w:lang w:val="en-US"/>
                <w14:ligatures w14:val="standardContextual"/>
              </w:rPr>
              <w:tab/>
            </w:r>
            <w:r w:rsidRPr="00C004D4">
              <w:rPr>
                <w:rStyle w:val="Hyperlink"/>
                <w:noProof/>
              </w:rPr>
              <w:t>Exit Summary Declaration invalidation</w:t>
            </w:r>
            <w:r>
              <w:rPr>
                <w:noProof/>
                <w:webHidden/>
              </w:rPr>
              <w:tab/>
            </w:r>
            <w:r>
              <w:rPr>
                <w:noProof/>
                <w:webHidden/>
              </w:rPr>
              <w:fldChar w:fldCharType="begin"/>
            </w:r>
            <w:r>
              <w:rPr>
                <w:noProof/>
                <w:webHidden/>
              </w:rPr>
              <w:instrText xml:space="preserve"> PAGEREF _Toc238212277 \h </w:instrText>
            </w:r>
            <w:r>
              <w:rPr>
                <w:noProof/>
                <w:webHidden/>
              </w:rPr>
            </w:r>
            <w:r>
              <w:rPr>
                <w:noProof/>
                <w:webHidden/>
              </w:rPr>
              <w:fldChar w:fldCharType="separate"/>
            </w:r>
            <w:r>
              <w:rPr>
                <w:noProof/>
                <w:webHidden/>
              </w:rPr>
              <w:t>129</w:t>
            </w:r>
            <w:r>
              <w:rPr>
                <w:noProof/>
                <w:webHidden/>
              </w:rPr>
              <w:fldChar w:fldCharType="end"/>
            </w:r>
          </w:hyperlink>
        </w:p>
        <w:p w14:paraId="29B5A407" w14:textId="37AB0232"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8" w:history="1">
            <w:r w:rsidRPr="00C004D4">
              <w:rPr>
                <w:rStyle w:val="Hyperlink"/>
                <w:noProof/>
              </w:rPr>
              <w:t>5.2.5</w:t>
            </w:r>
            <w:r>
              <w:rPr>
                <w:rFonts w:asciiTheme="minorHAnsi" w:eastAsiaTheme="minorEastAsia" w:hAnsiTheme="minorHAnsi"/>
                <w:noProof/>
                <w:kern w:val="2"/>
                <w:sz w:val="24"/>
                <w:szCs w:val="24"/>
                <w:lang w:val="en-US"/>
                <w14:ligatures w14:val="standardContextual"/>
              </w:rPr>
              <w:tab/>
            </w:r>
            <w:r w:rsidRPr="00C004D4">
              <w:rPr>
                <w:rStyle w:val="Hyperlink"/>
                <w:noProof/>
              </w:rPr>
              <w:t>Diversion</w:t>
            </w:r>
            <w:r>
              <w:rPr>
                <w:noProof/>
                <w:webHidden/>
              </w:rPr>
              <w:tab/>
            </w:r>
            <w:r>
              <w:rPr>
                <w:noProof/>
                <w:webHidden/>
              </w:rPr>
              <w:fldChar w:fldCharType="begin"/>
            </w:r>
            <w:r>
              <w:rPr>
                <w:noProof/>
                <w:webHidden/>
              </w:rPr>
              <w:instrText xml:space="preserve"> PAGEREF _Toc238212278 \h </w:instrText>
            </w:r>
            <w:r>
              <w:rPr>
                <w:noProof/>
                <w:webHidden/>
              </w:rPr>
            </w:r>
            <w:r>
              <w:rPr>
                <w:noProof/>
                <w:webHidden/>
              </w:rPr>
              <w:fldChar w:fldCharType="separate"/>
            </w:r>
            <w:r>
              <w:rPr>
                <w:noProof/>
                <w:webHidden/>
              </w:rPr>
              <w:t>132</w:t>
            </w:r>
            <w:r>
              <w:rPr>
                <w:noProof/>
                <w:webHidden/>
              </w:rPr>
              <w:fldChar w:fldCharType="end"/>
            </w:r>
          </w:hyperlink>
        </w:p>
        <w:p w14:paraId="38627669" w14:textId="68511847"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79" w:history="1">
            <w:r w:rsidRPr="00C004D4">
              <w:rPr>
                <w:rStyle w:val="Hyperlink"/>
                <w:noProof/>
              </w:rPr>
              <w:t>5.2.6</w:t>
            </w:r>
            <w:r>
              <w:rPr>
                <w:rFonts w:asciiTheme="minorHAnsi" w:eastAsiaTheme="minorEastAsia" w:hAnsiTheme="minorHAnsi"/>
                <w:noProof/>
                <w:kern w:val="2"/>
                <w:sz w:val="24"/>
                <w:szCs w:val="24"/>
                <w:lang w:val="en-US"/>
                <w14:ligatures w14:val="standardContextual"/>
              </w:rPr>
              <w:tab/>
            </w:r>
            <w:r w:rsidRPr="00C004D4">
              <w:rPr>
                <w:rStyle w:val="Hyperlink"/>
                <w:noProof/>
              </w:rPr>
              <w:t>Request for information</w:t>
            </w:r>
            <w:r>
              <w:rPr>
                <w:noProof/>
                <w:webHidden/>
              </w:rPr>
              <w:tab/>
            </w:r>
            <w:r>
              <w:rPr>
                <w:noProof/>
                <w:webHidden/>
              </w:rPr>
              <w:fldChar w:fldCharType="begin"/>
            </w:r>
            <w:r>
              <w:rPr>
                <w:noProof/>
                <w:webHidden/>
              </w:rPr>
              <w:instrText xml:space="preserve"> PAGEREF _Toc238212279 \h </w:instrText>
            </w:r>
            <w:r>
              <w:rPr>
                <w:noProof/>
                <w:webHidden/>
              </w:rPr>
            </w:r>
            <w:r>
              <w:rPr>
                <w:noProof/>
                <w:webHidden/>
              </w:rPr>
              <w:fldChar w:fldCharType="separate"/>
            </w:r>
            <w:r>
              <w:rPr>
                <w:noProof/>
                <w:webHidden/>
              </w:rPr>
              <w:t>132</w:t>
            </w:r>
            <w:r>
              <w:rPr>
                <w:noProof/>
                <w:webHidden/>
              </w:rPr>
              <w:fldChar w:fldCharType="end"/>
            </w:r>
          </w:hyperlink>
        </w:p>
        <w:p w14:paraId="34657A21" w14:textId="204B7ABF"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80" w:history="1">
            <w:r w:rsidRPr="00C004D4">
              <w:rPr>
                <w:rStyle w:val="Hyperlink"/>
                <w:noProof/>
              </w:rPr>
              <w:t>5.3</w:t>
            </w:r>
            <w:r>
              <w:rPr>
                <w:rFonts w:asciiTheme="minorHAnsi" w:eastAsiaTheme="minorEastAsia" w:hAnsiTheme="minorHAnsi"/>
                <w:noProof/>
                <w:kern w:val="2"/>
                <w:sz w:val="24"/>
                <w:szCs w:val="24"/>
                <w:lang w:val="en-US"/>
                <w14:ligatures w14:val="standardContextual"/>
              </w:rPr>
              <w:tab/>
            </w:r>
            <w:r w:rsidRPr="00C004D4">
              <w:rPr>
                <w:rStyle w:val="Hyperlink"/>
                <w:noProof/>
              </w:rPr>
              <w:t>Re-export notification</w:t>
            </w:r>
            <w:r>
              <w:rPr>
                <w:noProof/>
                <w:webHidden/>
              </w:rPr>
              <w:tab/>
            </w:r>
            <w:r>
              <w:rPr>
                <w:noProof/>
                <w:webHidden/>
              </w:rPr>
              <w:fldChar w:fldCharType="begin"/>
            </w:r>
            <w:r>
              <w:rPr>
                <w:noProof/>
                <w:webHidden/>
              </w:rPr>
              <w:instrText xml:space="preserve"> PAGEREF _Toc238212280 \h </w:instrText>
            </w:r>
            <w:r>
              <w:rPr>
                <w:noProof/>
                <w:webHidden/>
              </w:rPr>
            </w:r>
            <w:r>
              <w:rPr>
                <w:noProof/>
                <w:webHidden/>
              </w:rPr>
              <w:fldChar w:fldCharType="separate"/>
            </w:r>
            <w:r>
              <w:rPr>
                <w:noProof/>
                <w:webHidden/>
              </w:rPr>
              <w:t>133</w:t>
            </w:r>
            <w:r>
              <w:rPr>
                <w:noProof/>
                <w:webHidden/>
              </w:rPr>
              <w:fldChar w:fldCharType="end"/>
            </w:r>
          </w:hyperlink>
        </w:p>
        <w:p w14:paraId="340B119D" w14:textId="381E680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1" w:history="1">
            <w:r w:rsidRPr="00C004D4">
              <w:rPr>
                <w:rStyle w:val="Hyperlink"/>
                <w:noProof/>
              </w:rPr>
              <w:t>5.3.1</w:t>
            </w:r>
            <w:r>
              <w:rPr>
                <w:rFonts w:asciiTheme="minorHAnsi" w:eastAsiaTheme="minorEastAsia" w:hAnsiTheme="minorHAnsi"/>
                <w:noProof/>
                <w:kern w:val="2"/>
                <w:sz w:val="24"/>
                <w:szCs w:val="24"/>
                <w:lang w:val="en-US"/>
                <w14:ligatures w14:val="standardContextual"/>
              </w:rPr>
              <w:tab/>
            </w:r>
            <w:r w:rsidRPr="00C004D4">
              <w:rPr>
                <w:rStyle w:val="Hyperlink"/>
                <w:noProof/>
              </w:rPr>
              <w:t>Core flow</w:t>
            </w:r>
            <w:r>
              <w:rPr>
                <w:noProof/>
                <w:webHidden/>
              </w:rPr>
              <w:tab/>
            </w:r>
            <w:r>
              <w:rPr>
                <w:noProof/>
                <w:webHidden/>
              </w:rPr>
              <w:fldChar w:fldCharType="begin"/>
            </w:r>
            <w:r>
              <w:rPr>
                <w:noProof/>
                <w:webHidden/>
              </w:rPr>
              <w:instrText xml:space="preserve"> PAGEREF _Toc238212281 \h </w:instrText>
            </w:r>
            <w:r>
              <w:rPr>
                <w:noProof/>
                <w:webHidden/>
              </w:rPr>
            </w:r>
            <w:r>
              <w:rPr>
                <w:noProof/>
                <w:webHidden/>
              </w:rPr>
              <w:fldChar w:fldCharType="separate"/>
            </w:r>
            <w:r>
              <w:rPr>
                <w:noProof/>
                <w:webHidden/>
              </w:rPr>
              <w:t>133</w:t>
            </w:r>
            <w:r>
              <w:rPr>
                <w:noProof/>
                <w:webHidden/>
              </w:rPr>
              <w:fldChar w:fldCharType="end"/>
            </w:r>
          </w:hyperlink>
        </w:p>
        <w:p w14:paraId="27AF94C5" w14:textId="12F7C7B8"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2" w:history="1">
            <w:r w:rsidRPr="00C004D4">
              <w:rPr>
                <w:rStyle w:val="Hyperlink"/>
                <w:noProof/>
              </w:rPr>
              <w:t>5.3.2</w:t>
            </w:r>
            <w:r>
              <w:rPr>
                <w:rFonts w:asciiTheme="minorHAnsi" w:eastAsiaTheme="minorEastAsia" w:hAnsiTheme="minorHAnsi"/>
                <w:noProof/>
                <w:kern w:val="2"/>
                <w:sz w:val="24"/>
                <w:szCs w:val="24"/>
                <w:lang w:val="en-US"/>
                <w14:ligatures w14:val="standardContextual"/>
              </w:rPr>
              <w:tab/>
            </w:r>
            <w:r w:rsidRPr="00C004D4">
              <w:rPr>
                <w:rStyle w:val="Hyperlink"/>
                <w:noProof/>
              </w:rPr>
              <w:t>Registration specific scenarios</w:t>
            </w:r>
            <w:r>
              <w:rPr>
                <w:noProof/>
                <w:webHidden/>
              </w:rPr>
              <w:tab/>
            </w:r>
            <w:r>
              <w:rPr>
                <w:noProof/>
                <w:webHidden/>
              </w:rPr>
              <w:fldChar w:fldCharType="begin"/>
            </w:r>
            <w:r>
              <w:rPr>
                <w:noProof/>
                <w:webHidden/>
              </w:rPr>
              <w:instrText xml:space="preserve"> PAGEREF _Toc238212282 \h </w:instrText>
            </w:r>
            <w:r>
              <w:rPr>
                <w:noProof/>
                <w:webHidden/>
              </w:rPr>
            </w:r>
            <w:r>
              <w:rPr>
                <w:noProof/>
                <w:webHidden/>
              </w:rPr>
              <w:fldChar w:fldCharType="separate"/>
            </w:r>
            <w:r>
              <w:rPr>
                <w:noProof/>
                <w:webHidden/>
              </w:rPr>
              <w:t>138</w:t>
            </w:r>
            <w:r>
              <w:rPr>
                <w:noProof/>
                <w:webHidden/>
              </w:rPr>
              <w:fldChar w:fldCharType="end"/>
            </w:r>
          </w:hyperlink>
        </w:p>
        <w:p w14:paraId="15EB1027" w14:textId="3D7560E5"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3" w:history="1">
            <w:r w:rsidRPr="00C004D4">
              <w:rPr>
                <w:rStyle w:val="Hyperlink"/>
                <w:noProof/>
              </w:rPr>
              <w:t>5.3.3</w:t>
            </w:r>
            <w:r>
              <w:rPr>
                <w:rFonts w:asciiTheme="minorHAnsi" w:eastAsiaTheme="minorEastAsia" w:hAnsiTheme="minorHAnsi"/>
                <w:noProof/>
                <w:kern w:val="2"/>
                <w:sz w:val="24"/>
                <w:szCs w:val="24"/>
                <w:lang w:val="en-US"/>
                <w14:ligatures w14:val="standardContextual"/>
              </w:rPr>
              <w:tab/>
            </w:r>
            <w:r w:rsidRPr="00C004D4">
              <w:rPr>
                <w:rStyle w:val="Hyperlink"/>
                <w:noProof/>
              </w:rPr>
              <w:t>Exit specific scenarios</w:t>
            </w:r>
            <w:r>
              <w:rPr>
                <w:noProof/>
                <w:webHidden/>
              </w:rPr>
              <w:tab/>
            </w:r>
            <w:r>
              <w:rPr>
                <w:noProof/>
                <w:webHidden/>
              </w:rPr>
              <w:fldChar w:fldCharType="begin"/>
            </w:r>
            <w:r>
              <w:rPr>
                <w:noProof/>
                <w:webHidden/>
              </w:rPr>
              <w:instrText xml:space="preserve"> PAGEREF _Toc238212283 \h </w:instrText>
            </w:r>
            <w:r>
              <w:rPr>
                <w:noProof/>
                <w:webHidden/>
              </w:rPr>
            </w:r>
            <w:r>
              <w:rPr>
                <w:noProof/>
                <w:webHidden/>
              </w:rPr>
              <w:fldChar w:fldCharType="separate"/>
            </w:r>
            <w:r>
              <w:rPr>
                <w:noProof/>
                <w:webHidden/>
              </w:rPr>
              <w:t>145</w:t>
            </w:r>
            <w:r>
              <w:rPr>
                <w:noProof/>
                <w:webHidden/>
              </w:rPr>
              <w:fldChar w:fldCharType="end"/>
            </w:r>
          </w:hyperlink>
        </w:p>
        <w:p w14:paraId="75D75FB0" w14:textId="053EDC3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4" w:history="1">
            <w:r w:rsidRPr="00C004D4">
              <w:rPr>
                <w:rStyle w:val="Hyperlink"/>
                <w:noProof/>
              </w:rPr>
              <w:t>5.3.4</w:t>
            </w:r>
            <w:r>
              <w:rPr>
                <w:rFonts w:asciiTheme="minorHAnsi" w:eastAsiaTheme="minorEastAsia" w:hAnsiTheme="minorHAnsi"/>
                <w:noProof/>
                <w:kern w:val="2"/>
                <w:sz w:val="24"/>
                <w:szCs w:val="24"/>
                <w:lang w:val="en-US"/>
                <w14:ligatures w14:val="standardContextual"/>
              </w:rPr>
              <w:tab/>
            </w:r>
            <w:r w:rsidRPr="00C004D4">
              <w:rPr>
                <w:rStyle w:val="Hyperlink"/>
                <w:noProof/>
              </w:rPr>
              <w:t>Re-export Notification Invalidation</w:t>
            </w:r>
            <w:r>
              <w:rPr>
                <w:noProof/>
                <w:webHidden/>
              </w:rPr>
              <w:tab/>
            </w:r>
            <w:r>
              <w:rPr>
                <w:noProof/>
                <w:webHidden/>
              </w:rPr>
              <w:fldChar w:fldCharType="begin"/>
            </w:r>
            <w:r>
              <w:rPr>
                <w:noProof/>
                <w:webHidden/>
              </w:rPr>
              <w:instrText xml:space="preserve"> PAGEREF _Toc238212284 \h </w:instrText>
            </w:r>
            <w:r>
              <w:rPr>
                <w:noProof/>
                <w:webHidden/>
              </w:rPr>
            </w:r>
            <w:r>
              <w:rPr>
                <w:noProof/>
                <w:webHidden/>
              </w:rPr>
              <w:fldChar w:fldCharType="separate"/>
            </w:r>
            <w:r>
              <w:rPr>
                <w:noProof/>
                <w:webHidden/>
              </w:rPr>
              <w:t>153</w:t>
            </w:r>
            <w:r>
              <w:rPr>
                <w:noProof/>
                <w:webHidden/>
              </w:rPr>
              <w:fldChar w:fldCharType="end"/>
            </w:r>
          </w:hyperlink>
        </w:p>
        <w:p w14:paraId="627ED3A1" w14:textId="31C08E51"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5" w:history="1">
            <w:r w:rsidRPr="00C004D4">
              <w:rPr>
                <w:rStyle w:val="Hyperlink"/>
                <w:noProof/>
              </w:rPr>
              <w:t>5.3.5</w:t>
            </w:r>
            <w:r>
              <w:rPr>
                <w:rFonts w:asciiTheme="minorHAnsi" w:eastAsiaTheme="minorEastAsia" w:hAnsiTheme="minorHAnsi"/>
                <w:noProof/>
                <w:kern w:val="2"/>
                <w:sz w:val="24"/>
                <w:szCs w:val="24"/>
                <w:lang w:val="en-US"/>
                <w14:ligatures w14:val="standardContextual"/>
              </w:rPr>
              <w:tab/>
            </w:r>
            <w:r w:rsidRPr="00C004D4">
              <w:rPr>
                <w:rStyle w:val="Hyperlink"/>
                <w:noProof/>
              </w:rPr>
              <w:t>Request for information</w:t>
            </w:r>
            <w:r>
              <w:rPr>
                <w:noProof/>
                <w:webHidden/>
              </w:rPr>
              <w:tab/>
            </w:r>
            <w:r>
              <w:rPr>
                <w:noProof/>
                <w:webHidden/>
              </w:rPr>
              <w:fldChar w:fldCharType="begin"/>
            </w:r>
            <w:r>
              <w:rPr>
                <w:noProof/>
                <w:webHidden/>
              </w:rPr>
              <w:instrText xml:space="preserve"> PAGEREF _Toc238212285 \h </w:instrText>
            </w:r>
            <w:r>
              <w:rPr>
                <w:noProof/>
                <w:webHidden/>
              </w:rPr>
            </w:r>
            <w:r>
              <w:rPr>
                <w:noProof/>
                <w:webHidden/>
              </w:rPr>
              <w:fldChar w:fldCharType="separate"/>
            </w:r>
            <w:r>
              <w:rPr>
                <w:noProof/>
                <w:webHidden/>
              </w:rPr>
              <w:t>154</w:t>
            </w:r>
            <w:r>
              <w:rPr>
                <w:noProof/>
                <w:webHidden/>
              </w:rPr>
              <w:fldChar w:fldCharType="end"/>
            </w:r>
          </w:hyperlink>
        </w:p>
        <w:p w14:paraId="3689A885" w14:textId="504BF114"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86" w:history="1">
            <w:r w:rsidRPr="00C004D4">
              <w:rPr>
                <w:rStyle w:val="Hyperlink"/>
                <w:noProof/>
              </w:rPr>
              <w:t>5.4</w:t>
            </w:r>
            <w:r>
              <w:rPr>
                <w:rFonts w:asciiTheme="minorHAnsi" w:eastAsiaTheme="minorEastAsia" w:hAnsiTheme="minorHAnsi"/>
                <w:noProof/>
                <w:kern w:val="2"/>
                <w:sz w:val="24"/>
                <w:szCs w:val="24"/>
                <w:lang w:val="en-US"/>
                <w14:ligatures w14:val="standardContextual"/>
              </w:rPr>
              <w:tab/>
            </w:r>
            <w:r w:rsidRPr="00C004D4">
              <w:rPr>
                <w:rStyle w:val="Hyperlink"/>
                <w:noProof/>
              </w:rPr>
              <w:t>Non-AES Movements</w:t>
            </w:r>
            <w:r>
              <w:rPr>
                <w:noProof/>
                <w:webHidden/>
              </w:rPr>
              <w:tab/>
            </w:r>
            <w:r>
              <w:rPr>
                <w:noProof/>
                <w:webHidden/>
              </w:rPr>
              <w:fldChar w:fldCharType="begin"/>
            </w:r>
            <w:r>
              <w:rPr>
                <w:noProof/>
                <w:webHidden/>
              </w:rPr>
              <w:instrText xml:space="preserve"> PAGEREF _Toc238212286 \h </w:instrText>
            </w:r>
            <w:r>
              <w:rPr>
                <w:noProof/>
                <w:webHidden/>
              </w:rPr>
            </w:r>
            <w:r>
              <w:rPr>
                <w:noProof/>
                <w:webHidden/>
              </w:rPr>
              <w:fldChar w:fldCharType="separate"/>
            </w:r>
            <w:r>
              <w:rPr>
                <w:noProof/>
                <w:webHidden/>
              </w:rPr>
              <w:t>154</w:t>
            </w:r>
            <w:r>
              <w:rPr>
                <w:noProof/>
                <w:webHidden/>
              </w:rPr>
              <w:fldChar w:fldCharType="end"/>
            </w:r>
          </w:hyperlink>
        </w:p>
        <w:p w14:paraId="5A12D8C5" w14:textId="35650DAE"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7" w:history="1">
            <w:r w:rsidRPr="00C004D4">
              <w:rPr>
                <w:rStyle w:val="Hyperlink"/>
                <w:noProof/>
              </w:rPr>
              <w:t>5.4.1</w:t>
            </w:r>
            <w:r>
              <w:rPr>
                <w:rFonts w:asciiTheme="minorHAnsi" w:eastAsiaTheme="minorEastAsia" w:hAnsiTheme="minorHAnsi"/>
                <w:noProof/>
                <w:kern w:val="2"/>
                <w:sz w:val="24"/>
                <w:szCs w:val="24"/>
                <w:lang w:val="en-US"/>
                <w14:ligatures w14:val="standardContextual"/>
              </w:rPr>
              <w:tab/>
            </w:r>
            <w:r w:rsidRPr="00C004D4">
              <w:rPr>
                <w:rStyle w:val="Hyperlink"/>
                <w:noProof/>
              </w:rPr>
              <w:t>Core flow</w:t>
            </w:r>
            <w:r>
              <w:rPr>
                <w:noProof/>
                <w:webHidden/>
              </w:rPr>
              <w:tab/>
            </w:r>
            <w:r>
              <w:rPr>
                <w:noProof/>
                <w:webHidden/>
              </w:rPr>
              <w:fldChar w:fldCharType="begin"/>
            </w:r>
            <w:r>
              <w:rPr>
                <w:noProof/>
                <w:webHidden/>
              </w:rPr>
              <w:instrText xml:space="preserve"> PAGEREF _Toc238212287 \h </w:instrText>
            </w:r>
            <w:r>
              <w:rPr>
                <w:noProof/>
                <w:webHidden/>
              </w:rPr>
            </w:r>
            <w:r>
              <w:rPr>
                <w:noProof/>
                <w:webHidden/>
              </w:rPr>
              <w:fldChar w:fldCharType="separate"/>
            </w:r>
            <w:r>
              <w:rPr>
                <w:noProof/>
                <w:webHidden/>
              </w:rPr>
              <w:t>154</w:t>
            </w:r>
            <w:r>
              <w:rPr>
                <w:noProof/>
                <w:webHidden/>
              </w:rPr>
              <w:fldChar w:fldCharType="end"/>
            </w:r>
          </w:hyperlink>
        </w:p>
        <w:p w14:paraId="2012F155" w14:textId="783FFEAD"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88" w:history="1">
            <w:r w:rsidRPr="00C004D4">
              <w:rPr>
                <w:rStyle w:val="Hyperlink"/>
                <w:noProof/>
              </w:rPr>
              <w:t>5.5</w:t>
            </w:r>
            <w:r>
              <w:rPr>
                <w:rFonts w:asciiTheme="minorHAnsi" w:eastAsiaTheme="minorEastAsia" w:hAnsiTheme="minorHAnsi"/>
                <w:noProof/>
                <w:kern w:val="2"/>
                <w:sz w:val="24"/>
                <w:szCs w:val="24"/>
                <w:lang w:val="en-US"/>
                <w14:ligatures w14:val="standardContextual"/>
              </w:rPr>
              <w:tab/>
            </w:r>
            <w:r w:rsidRPr="00C004D4">
              <w:rPr>
                <w:rStyle w:val="Hyperlink"/>
                <w:noProof/>
              </w:rPr>
              <w:t>Documents attachments</w:t>
            </w:r>
            <w:r>
              <w:rPr>
                <w:noProof/>
                <w:webHidden/>
              </w:rPr>
              <w:tab/>
            </w:r>
            <w:r>
              <w:rPr>
                <w:noProof/>
                <w:webHidden/>
              </w:rPr>
              <w:fldChar w:fldCharType="begin"/>
            </w:r>
            <w:r>
              <w:rPr>
                <w:noProof/>
                <w:webHidden/>
              </w:rPr>
              <w:instrText xml:space="preserve"> PAGEREF _Toc238212288 \h </w:instrText>
            </w:r>
            <w:r>
              <w:rPr>
                <w:noProof/>
                <w:webHidden/>
              </w:rPr>
            </w:r>
            <w:r>
              <w:rPr>
                <w:noProof/>
                <w:webHidden/>
              </w:rPr>
              <w:fldChar w:fldCharType="separate"/>
            </w:r>
            <w:r>
              <w:rPr>
                <w:noProof/>
                <w:webHidden/>
              </w:rPr>
              <w:t>157</w:t>
            </w:r>
            <w:r>
              <w:rPr>
                <w:noProof/>
                <w:webHidden/>
              </w:rPr>
              <w:fldChar w:fldCharType="end"/>
            </w:r>
          </w:hyperlink>
        </w:p>
        <w:p w14:paraId="11C115B6" w14:textId="6B41EA21"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89" w:history="1">
            <w:r w:rsidRPr="00C004D4">
              <w:rPr>
                <w:rStyle w:val="Hyperlink"/>
                <w:noProof/>
              </w:rPr>
              <w:t>5.5.1</w:t>
            </w:r>
            <w:r>
              <w:rPr>
                <w:rFonts w:asciiTheme="minorHAnsi" w:eastAsiaTheme="minorEastAsia" w:hAnsiTheme="minorHAnsi"/>
                <w:noProof/>
                <w:kern w:val="2"/>
                <w:sz w:val="24"/>
                <w:szCs w:val="24"/>
                <w:lang w:val="en-US"/>
                <w14:ligatures w14:val="standardContextual"/>
              </w:rPr>
              <w:tab/>
            </w:r>
            <w:r w:rsidRPr="00C004D4">
              <w:rPr>
                <w:rStyle w:val="Hyperlink"/>
                <w:noProof/>
              </w:rPr>
              <w:t>Join documents to a message used in a process</w:t>
            </w:r>
            <w:r>
              <w:rPr>
                <w:noProof/>
                <w:webHidden/>
              </w:rPr>
              <w:tab/>
            </w:r>
            <w:r>
              <w:rPr>
                <w:noProof/>
                <w:webHidden/>
              </w:rPr>
              <w:fldChar w:fldCharType="begin"/>
            </w:r>
            <w:r>
              <w:rPr>
                <w:noProof/>
                <w:webHidden/>
              </w:rPr>
              <w:instrText xml:space="preserve"> PAGEREF _Toc238212289 \h </w:instrText>
            </w:r>
            <w:r>
              <w:rPr>
                <w:noProof/>
                <w:webHidden/>
              </w:rPr>
            </w:r>
            <w:r>
              <w:rPr>
                <w:noProof/>
                <w:webHidden/>
              </w:rPr>
              <w:fldChar w:fldCharType="separate"/>
            </w:r>
            <w:r>
              <w:rPr>
                <w:noProof/>
                <w:webHidden/>
              </w:rPr>
              <w:t>157</w:t>
            </w:r>
            <w:r>
              <w:rPr>
                <w:noProof/>
                <w:webHidden/>
              </w:rPr>
              <w:fldChar w:fldCharType="end"/>
            </w:r>
          </w:hyperlink>
        </w:p>
        <w:p w14:paraId="376A93B3" w14:textId="0D281A3E"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0" w:history="1">
            <w:r w:rsidRPr="00C004D4">
              <w:rPr>
                <w:rStyle w:val="Hyperlink"/>
                <w:noProof/>
              </w:rPr>
              <w:t>5.5.2</w:t>
            </w:r>
            <w:r>
              <w:rPr>
                <w:rFonts w:asciiTheme="minorHAnsi" w:eastAsiaTheme="minorEastAsia" w:hAnsiTheme="minorHAnsi"/>
                <w:noProof/>
                <w:kern w:val="2"/>
                <w:sz w:val="24"/>
                <w:szCs w:val="24"/>
                <w:lang w:val="en-US"/>
                <w14:ligatures w14:val="standardContextual"/>
              </w:rPr>
              <w:tab/>
            </w:r>
            <w:r w:rsidRPr="00C004D4">
              <w:rPr>
                <w:rStyle w:val="Hyperlink"/>
                <w:noProof/>
              </w:rPr>
              <w:t>Upload documents</w:t>
            </w:r>
            <w:r>
              <w:rPr>
                <w:noProof/>
                <w:webHidden/>
              </w:rPr>
              <w:tab/>
            </w:r>
            <w:r>
              <w:rPr>
                <w:noProof/>
                <w:webHidden/>
              </w:rPr>
              <w:fldChar w:fldCharType="begin"/>
            </w:r>
            <w:r>
              <w:rPr>
                <w:noProof/>
                <w:webHidden/>
              </w:rPr>
              <w:instrText xml:space="preserve"> PAGEREF _Toc238212290 \h </w:instrText>
            </w:r>
            <w:r>
              <w:rPr>
                <w:noProof/>
                <w:webHidden/>
              </w:rPr>
            </w:r>
            <w:r>
              <w:rPr>
                <w:noProof/>
                <w:webHidden/>
              </w:rPr>
              <w:fldChar w:fldCharType="separate"/>
            </w:r>
            <w:r>
              <w:rPr>
                <w:noProof/>
                <w:webHidden/>
              </w:rPr>
              <w:t>158</w:t>
            </w:r>
            <w:r>
              <w:rPr>
                <w:noProof/>
                <w:webHidden/>
              </w:rPr>
              <w:fldChar w:fldCharType="end"/>
            </w:r>
          </w:hyperlink>
        </w:p>
        <w:p w14:paraId="0EB116CB" w14:textId="0DCB0663" w:rsidR="00FC362F" w:rsidRDefault="00FC362F">
          <w:pPr>
            <w:pStyle w:val="TOC1"/>
            <w:rPr>
              <w:rFonts w:asciiTheme="minorHAnsi" w:eastAsiaTheme="minorEastAsia" w:hAnsiTheme="minorHAnsi" w:cstheme="minorBidi"/>
              <w:noProof/>
              <w:kern w:val="2"/>
              <w:sz w:val="24"/>
              <w14:ligatures w14:val="standardContextual"/>
            </w:rPr>
          </w:pPr>
          <w:hyperlink w:anchor="_Toc238212291" w:history="1">
            <w:r w:rsidRPr="00C004D4">
              <w:rPr>
                <w:rStyle w:val="Hyperlink"/>
                <w:noProof/>
              </w:rPr>
              <w:t>6</w:t>
            </w:r>
            <w:r>
              <w:rPr>
                <w:rFonts w:asciiTheme="minorHAnsi" w:eastAsiaTheme="minorEastAsia" w:hAnsiTheme="minorHAnsi" w:cstheme="minorBidi"/>
                <w:noProof/>
                <w:kern w:val="2"/>
                <w:sz w:val="24"/>
                <w14:ligatures w14:val="standardContextual"/>
              </w:rPr>
              <w:tab/>
            </w:r>
            <w:r w:rsidRPr="00C004D4">
              <w:rPr>
                <w:rStyle w:val="Hyperlink"/>
                <w:noProof/>
              </w:rPr>
              <w:t>Appendix</w:t>
            </w:r>
            <w:r>
              <w:rPr>
                <w:noProof/>
                <w:webHidden/>
              </w:rPr>
              <w:tab/>
            </w:r>
            <w:r>
              <w:rPr>
                <w:noProof/>
                <w:webHidden/>
              </w:rPr>
              <w:fldChar w:fldCharType="begin"/>
            </w:r>
            <w:r>
              <w:rPr>
                <w:noProof/>
                <w:webHidden/>
              </w:rPr>
              <w:instrText xml:space="preserve"> PAGEREF _Toc238212291 \h </w:instrText>
            </w:r>
            <w:r>
              <w:rPr>
                <w:noProof/>
                <w:webHidden/>
              </w:rPr>
            </w:r>
            <w:r>
              <w:rPr>
                <w:noProof/>
                <w:webHidden/>
              </w:rPr>
              <w:fldChar w:fldCharType="separate"/>
            </w:r>
            <w:r>
              <w:rPr>
                <w:noProof/>
                <w:webHidden/>
              </w:rPr>
              <w:t>159</w:t>
            </w:r>
            <w:r>
              <w:rPr>
                <w:noProof/>
                <w:webHidden/>
              </w:rPr>
              <w:fldChar w:fldCharType="end"/>
            </w:r>
          </w:hyperlink>
        </w:p>
        <w:p w14:paraId="3AC41847" w14:textId="3E248662"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92" w:history="1">
            <w:r w:rsidRPr="00C004D4">
              <w:rPr>
                <w:rStyle w:val="Hyperlink"/>
                <w:noProof/>
              </w:rPr>
              <w:t>6.1</w:t>
            </w:r>
            <w:r>
              <w:rPr>
                <w:rFonts w:asciiTheme="minorHAnsi" w:eastAsiaTheme="minorEastAsia" w:hAnsiTheme="minorHAnsi"/>
                <w:noProof/>
                <w:kern w:val="2"/>
                <w:sz w:val="24"/>
                <w:szCs w:val="24"/>
                <w:lang w:val="en-US"/>
                <w14:ligatures w14:val="standardContextual"/>
              </w:rPr>
              <w:tab/>
            </w:r>
            <w:r w:rsidRPr="00C004D4">
              <w:rPr>
                <w:rStyle w:val="Hyperlink"/>
                <w:noProof/>
              </w:rPr>
              <w:t>EU Specifications</w:t>
            </w:r>
            <w:r>
              <w:rPr>
                <w:noProof/>
                <w:webHidden/>
              </w:rPr>
              <w:tab/>
            </w:r>
            <w:r>
              <w:rPr>
                <w:noProof/>
                <w:webHidden/>
              </w:rPr>
              <w:fldChar w:fldCharType="begin"/>
            </w:r>
            <w:r>
              <w:rPr>
                <w:noProof/>
                <w:webHidden/>
              </w:rPr>
              <w:instrText xml:space="preserve"> PAGEREF _Toc238212292 \h </w:instrText>
            </w:r>
            <w:r>
              <w:rPr>
                <w:noProof/>
                <w:webHidden/>
              </w:rPr>
            </w:r>
            <w:r>
              <w:rPr>
                <w:noProof/>
                <w:webHidden/>
              </w:rPr>
              <w:fldChar w:fldCharType="separate"/>
            </w:r>
            <w:r>
              <w:rPr>
                <w:noProof/>
                <w:webHidden/>
              </w:rPr>
              <w:t>160</w:t>
            </w:r>
            <w:r>
              <w:rPr>
                <w:noProof/>
                <w:webHidden/>
              </w:rPr>
              <w:fldChar w:fldCharType="end"/>
            </w:r>
          </w:hyperlink>
        </w:p>
        <w:p w14:paraId="0FE42DEB" w14:textId="4793CA43"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3" w:history="1">
            <w:r w:rsidRPr="00C004D4">
              <w:rPr>
                <w:rStyle w:val="Hyperlink"/>
                <w:noProof/>
              </w:rPr>
              <w:t>6.1.1</w:t>
            </w:r>
            <w:r>
              <w:rPr>
                <w:rFonts w:asciiTheme="minorHAnsi" w:eastAsiaTheme="minorEastAsia" w:hAnsiTheme="minorHAnsi"/>
                <w:noProof/>
                <w:kern w:val="2"/>
                <w:sz w:val="24"/>
                <w:szCs w:val="24"/>
                <w:lang w:val="en-US"/>
                <w14:ligatures w14:val="standardContextual"/>
              </w:rPr>
              <w:tab/>
            </w:r>
            <w:r w:rsidRPr="00C004D4">
              <w:rPr>
                <w:rStyle w:val="Hyperlink"/>
                <w:noProof/>
              </w:rPr>
              <w:t>Description</w:t>
            </w:r>
            <w:r>
              <w:rPr>
                <w:noProof/>
                <w:webHidden/>
              </w:rPr>
              <w:tab/>
            </w:r>
            <w:r>
              <w:rPr>
                <w:noProof/>
                <w:webHidden/>
              </w:rPr>
              <w:fldChar w:fldCharType="begin"/>
            </w:r>
            <w:r>
              <w:rPr>
                <w:noProof/>
                <w:webHidden/>
              </w:rPr>
              <w:instrText xml:space="preserve"> PAGEREF _Toc238212293 \h </w:instrText>
            </w:r>
            <w:r>
              <w:rPr>
                <w:noProof/>
                <w:webHidden/>
              </w:rPr>
            </w:r>
            <w:r>
              <w:rPr>
                <w:noProof/>
                <w:webHidden/>
              </w:rPr>
              <w:fldChar w:fldCharType="separate"/>
            </w:r>
            <w:r>
              <w:rPr>
                <w:noProof/>
                <w:webHidden/>
              </w:rPr>
              <w:t>160</w:t>
            </w:r>
            <w:r>
              <w:rPr>
                <w:noProof/>
                <w:webHidden/>
              </w:rPr>
              <w:fldChar w:fldCharType="end"/>
            </w:r>
          </w:hyperlink>
        </w:p>
        <w:p w14:paraId="3FC246D8" w14:textId="6033E42E"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4" w:history="1">
            <w:r w:rsidRPr="00C004D4">
              <w:rPr>
                <w:rStyle w:val="Hyperlink"/>
                <w:noProof/>
              </w:rPr>
              <w:t>6.1.2</w:t>
            </w:r>
            <w:r>
              <w:rPr>
                <w:rFonts w:asciiTheme="minorHAnsi" w:eastAsiaTheme="minorEastAsia" w:hAnsiTheme="minorHAnsi"/>
                <w:noProof/>
                <w:kern w:val="2"/>
                <w:sz w:val="24"/>
                <w:szCs w:val="24"/>
                <w:lang w:val="en-US"/>
                <w14:ligatures w14:val="standardContextual"/>
              </w:rPr>
              <w:tab/>
            </w:r>
            <w:r w:rsidRPr="00C004D4">
              <w:rPr>
                <w:rStyle w:val="Hyperlink"/>
                <w:noProof/>
              </w:rPr>
              <w:t>Location</w:t>
            </w:r>
            <w:r>
              <w:rPr>
                <w:noProof/>
                <w:webHidden/>
              </w:rPr>
              <w:tab/>
            </w:r>
            <w:r>
              <w:rPr>
                <w:noProof/>
                <w:webHidden/>
              </w:rPr>
              <w:fldChar w:fldCharType="begin"/>
            </w:r>
            <w:r>
              <w:rPr>
                <w:noProof/>
                <w:webHidden/>
              </w:rPr>
              <w:instrText xml:space="preserve"> PAGEREF _Toc238212294 \h </w:instrText>
            </w:r>
            <w:r>
              <w:rPr>
                <w:noProof/>
                <w:webHidden/>
              </w:rPr>
            </w:r>
            <w:r>
              <w:rPr>
                <w:noProof/>
                <w:webHidden/>
              </w:rPr>
              <w:fldChar w:fldCharType="separate"/>
            </w:r>
            <w:r>
              <w:rPr>
                <w:noProof/>
                <w:webHidden/>
              </w:rPr>
              <w:t>161</w:t>
            </w:r>
            <w:r>
              <w:rPr>
                <w:noProof/>
                <w:webHidden/>
              </w:rPr>
              <w:fldChar w:fldCharType="end"/>
            </w:r>
          </w:hyperlink>
        </w:p>
        <w:p w14:paraId="1B24A855" w14:textId="54F58CFD"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95" w:history="1">
            <w:r w:rsidRPr="00C004D4">
              <w:rPr>
                <w:rStyle w:val="Hyperlink"/>
                <w:noProof/>
              </w:rPr>
              <w:t>6.2</w:t>
            </w:r>
            <w:r>
              <w:rPr>
                <w:rFonts w:asciiTheme="minorHAnsi" w:eastAsiaTheme="minorEastAsia" w:hAnsiTheme="minorHAnsi"/>
                <w:noProof/>
                <w:kern w:val="2"/>
                <w:sz w:val="24"/>
                <w:szCs w:val="24"/>
                <w:lang w:val="en-US"/>
                <w14:ligatures w14:val="standardContextual"/>
              </w:rPr>
              <w:tab/>
            </w:r>
            <w:r w:rsidRPr="00C004D4">
              <w:rPr>
                <w:rStyle w:val="Hyperlink"/>
                <w:noProof/>
              </w:rPr>
              <w:t>XSD Schemas (LUCCS)</w:t>
            </w:r>
            <w:r>
              <w:rPr>
                <w:noProof/>
                <w:webHidden/>
              </w:rPr>
              <w:tab/>
            </w:r>
            <w:r>
              <w:rPr>
                <w:noProof/>
                <w:webHidden/>
              </w:rPr>
              <w:fldChar w:fldCharType="begin"/>
            </w:r>
            <w:r>
              <w:rPr>
                <w:noProof/>
                <w:webHidden/>
              </w:rPr>
              <w:instrText xml:space="preserve"> PAGEREF _Toc238212295 \h </w:instrText>
            </w:r>
            <w:r>
              <w:rPr>
                <w:noProof/>
                <w:webHidden/>
              </w:rPr>
            </w:r>
            <w:r>
              <w:rPr>
                <w:noProof/>
                <w:webHidden/>
              </w:rPr>
              <w:fldChar w:fldCharType="separate"/>
            </w:r>
            <w:r>
              <w:rPr>
                <w:noProof/>
                <w:webHidden/>
              </w:rPr>
              <w:t>161</w:t>
            </w:r>
            <w:r>
              <w:rPr>
                <w:noProof/>
                <w:webHidden/>
              </w:rPr>
              <w:fldChar w:fldCharType="end"/>
            </w:r>
          </w:hyperlink>
        </w:p>
        <w:p w14:paraId="685A92E1" w14:textId="7568C94B"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6" w:history="1">
            <w:r w:rsidRPr="00C004D4">
              <w:rPr>
                <w:rStyle w:val="Hyperlink"/>
                <w:noProof/>
              </w:rPr>
              <w:t>6.2.1</w:t>
            </w:r>
            <w:r>
              <w:rPr>
                <w:rFonts w:asciiTheme="minorHAnsi" w:eastAsiaTheme="minorEastAsia" w:hAnsiTheme="minorHAnsi"/>
                <w:noProof/>
                <w:kern w:val="2"/>
                <w:sz w:val="24"/>
                <w:szCs w:val="24"/>
                <w:lang w:val="en-US"/>
                <w14:ligatures w14:val="standardContextual"/>
              </w:rPr>
              <w:tab/>
            </w:r>
            <w:r w:rsidRPr="00C004D4">
              <w:rPr>
                <w:rStyle w:val="Hyperlink"/>
                <w:noProof/>
              </w:rPr>
              <w:t>Location</w:t>
            </w:r>
            <w:r>
              <w:rPr>
                <w:noProof/>
                <w:webHidden/>
              </w:rPr>
              <w:tab/>
            </w:r>
            <w:r>
              <w:rPr>
                <w:noProof/>
                <w:webHidden/>
              </w:rPr>
              <w:fldChar w:fldCharType="begin"/>
            </w:r>
            <w:r>
              <w:rPr>
                <w:noProof/>
                <w:webHidden/>
              </w:rPr>
              <w:instrText xml:space="preserve"> PAGEREF _Toc238212296 \h </w:instrText>
            </w:r>
            <w:r>
              <w:rPr>
                <w:noProof/>
                <w:webHidden/>
              </w:rPr>
            </w:r>
            <w:r>
              <w:rPr>
                <w:noProof/>
                <w:webHidden/>
              </w:rPr>
              <w:fldChar w:fldCharType="separate"/>
            </w:r>
            <w:r>
              <w:rPr>
                <w:noProof/>
                <w:webHidden/>
              </w:rPr>
              <w:t>161</w:t>
            </w:r>
            <w:r>
              <w:rPr>
                <w:noProof/>
                <w:webHidden/>
              </w:rPr>
              <w:fldChar w:fldCharType="end"/>
            </w:r>
          </w:hyperlink>
        </w:p>
        <w:p w14:paraId="75C19EF2" w14:textId="0ADF32FB"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297" w:history="1">
            <w:r w:rsidRPr="00C004D4">
              <w:rPr>
                <w:rStyle w:val="Hyperlink"/>
                <w:noProof/>
              </w:rPr>
              <w:t>6.3</w:t>
            </w:r>
            <w:r>
              <w:rPr>
                <w:rFonts w:asciiTheme="minorHAnsi" w:eastAsiaTheme="minorEastAsia" w:hAnsiTheme="minorHAnsi"/>
                <w:noProof/>
                <w:kern w:val="2"/>
                <w:sz w:val="24"/>
                <w:szCs w:val="24"/>
                <w:lang w:val="en-US"/>
                <w14:ligatures w14:val="standardContextual"/>
              </w:rPr>
              <w:tab/>
            </w:r>
            <w:r w:rsidRPr="00C004D4">
              <w:rPr>
                <w:rStyle w:val="Hyperlink"/>
                <w:noProof/>
              </w:rPr>
              <w:t>Codes lists (LUCCS)</w:t>
            </w:r>
            <w:r>
              <w:rPr>
                <w:noProof/>
                <w:webHidden/>
              </w:rPr>
              <w:tab/>
            </w:r>
            <w:r>
              <w:rPr>
                <w:noProof/>
                <w:webHidden/>
              </w:rPr>
              <w:fldChar w:fldCharType="begin"/>
            </w:r>
            <w:r>
              <w:rPr>
                <w:noProof/>
                <w:webHidden/>
              </w:rPr>
              <w:instrText xml:space="preserve"> PAGEREF _Toc238212297 \h </w:instrText>
            </w:r>
            <w:r>
              <w:rPr>
                <w:noProof/>
                <w:webHidden/>
              </w:rPr>
            </w:r>
            <w:r>
              <w:rPr>
                <w:noProof/>
                <w:webHidden/>
              </w:rPr>
              <w:fldChar w:fldCharType="separate"/>
            </w:r>
            <w:r>
              <w:rPr>
                <w:noProof/>
                <w:webHidden/>
              </w:rPr>
              <w:t>161</w:t>
            </w:r>
            <w:r>
              <w:rPr>
                <w:noProof/>
                <w:webHidden/>
              </w:rPr>
              <w:fldChar w:fldCharType="end"/>
            </w:r>
          </w:hyperlink>
        </w:p>
        <w:p w14:paraId="1FFBA89F" w14:textId="14F9859C"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8" w:history="1">
            <w:r w:rsidRPr="00C004D4">
              <w:rPr>
                <w:rStyle w:val="Hyperlink"/>
                <w:noProof/>
              </w:rPr>
              <w:t>6.3.1</w:t>
            </w:r>
            <w:r>
              <w:rPr>
                <w:rFonts w:asciiTheme="minorHAnsi" w:eastAsiaTheme="minorEastAsia" w:hAnsiTheme="minorHAnsi"/>
                <w:noProof/>
                <w:kern w:val="2"/>
                <w:sz w:val="24"/>
                <w:szCs w:val="24"/>
                <w:lang w:val="en-US"/>
                <w14:ligatures w14:val="standardContextual"/>
              </w:rPr>
              <w:tab/>
            </w:r>
            <w:r w:rsidRPr="00C004D4">
              <w:rPr>
                <w:rStyle w:val="Hyperlink"/>
                <w:noProof/>
              </w:rPr>
              <w:t>Description</w:t>
            </w:r>
            <w:r>
              <w:rPr>
                <w:noProof/>
                <w:webHidden/>
              </w:rPr>
              <w:tab/>
            </w:r>
            <w:r>
              <w:rPr>
                <w:noProof/>
                <w:webHidden/>
              </w:rPr>
              <w:fldChar w:fldCharType="begin"/>
            </w:r>
            <w:r>
              <w:rPr>
                <w:noProof/>
                <w:webHidden/>
              </w:rPr>
              <w:instrText xml:space="preserve"> PAGEREF _Toc238212298 \h </w:instrText>
            </w:r>
            <w:r>
              <w:rPr>
                <w:noProof/>
                <w:webHidden/>
              </w:rPr>
            </w:r>
            <w:r>
              <w:rPr>
                <w:noProof/>
                <w:webHidden/>
              </w:rPr>
              <w:fldChar w:fldCharType="separate"/>
            </w:r>
            <w:r>
              <w:rPr>
                <w:noProof/>
                <w:webHidden/>
              </w:rPr>
              <w:t>161</w:t>
            </w:r>
            <w:r>
              <w:rPr>
                <w:noProof/>
                <w:webHidden/>
              </w:rPr>
              <w:fldChar w:fldCharType="end"/>
            </w:r>
          </w:hyperlink>
        </w:p>
        <w:p w14:paraId="1480953C" w14:textId="3F0BF446"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299" w:history="1">
            <w:r w:rsidRPr="00C004D4">
              <w:rPr>
                <w:rStyle w:val="Hyperlink"/>
                <w:noProof/>
              </w:rPr>
              <w:t>6.3.2</w:t>
            </w:r>
            <w:r>
              <w:rPr>
                <w:rFonts w:asciiTheme="minorHAnsi" w:eastAsiaTheme="minorEastAsia" w:hAnsiTheme="minorHAnsi"/>
                <w:noProof/>
                <w:kern w:val="2"/>
                <w:sz w:val="24"/>
                <w:szCs w:val="24"/>
                <w:lang w:val="en-US"/>
                <w14:ligatures w14:val="standardContextual"/>
              </w:rPr>
              <w:tab/>
            </w:r>
            <w:r w:rsidRPr="00C004D4">
              <w:rPr>
                <w:rStyle w:val="Hyperlink"/>
                <w:noProof/>
              </w:rPr>
              <w:t>Location</w:t>
            </w:r>
            <w:r>
              <w:rPr>
                <w:noProof/>
                <w:webHidden/>
              </w:rPr>
              <w:tab/>
            </w:r>
            <w:r>
              <w:rPr>
                <w:noProof/>
                <w:webHidden/>
              </w:rPr>
              <w:fldChar w:fldCharType="begin"/>
            </w:r>
            <w:r>
              <w:rPr>
                <w:noProof/>
                <w:webHidden/>
              </w:rPr>
              <w:instrText xml:space="preserve"> PAGEREF _Toc238212299 \h </w:instrText>
            </w:r>
            <w:r>
              <w:rPr>
                <w:noProof/>
                <w:webHidden/>
              </w:rPr>
            </w:r>
            <w:r>
              <w:rPr>
                <w:noProof/>
                <w:webHidden/>
              </w:rPr>
              <w:fldChar w:fldCharType="separate"/>
            </w:r>
            <w:r>
              <w:rPr>
                <w:noProof/>
                <w:webHidden/>
              </w:rPr>
              <w:t>161</w:t>
            </w:r>
            <w:r>
              <w:rPr>
                <w:noProof/>
                <w:webHidden/>
              </w:rPr>
              <w:fldChar w:fldCharType="end"/>
            </w:r>
          </w:hyperlink>
        </w:p>
        <w:p w14:paraId="23E9DE7D" w14:textId="4A63E7D5"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300" w:history="1">
            <w:r w:rsidRPr="00C004D4">
              <w:rPr>
                <w:rStyle w:val="Hyperlink"/>
                <w:noProof/>
              </w:rPr>
              <w:t>6.4</w:t>
            </w:r>
            <w:r>
              <w:rPr>
                <w:rFonts w:asciiTheme="minorHAnsi" w:eastAsiaTheme="minorEastAsia" w:hAnsiTheme="minorHAnsi"/>
                <w:noProof/>
                <w:kern w:val="2"/>
                <w:sz w:val="24"/>
                <w:szCs w:val="24"/>
                <w:lang w:val="en-US"/>
                <w14:ligatures w14:val="standardContextual"/>
              </w:rPr>
              <w:tab/>
            </w:r>
            <w:r w:rsidRPr="00C004D4">
              <w:rPr>
                <w:rStyle w:val="Hyperlink"/>
                <w:noProof/>
              </w:rPr>
              <w:t>Validation rules (LUCCS)</w:t>
            </w:r>
            <w:r>
              <w:rPr>
                <w:noProof/>
                <w:webHidden/>
              </w:rPr>
              <w:tab/>
            </w:r>
            <w:r>
              <w:rPr>
                <w:noProof/>
                <w:webHidden/>
              </w:rPr>
              <w:fldChar w:fldCharType="begin"/>
            </w:r>
            <w:r>
              <w:rPr>
                <w:noProof/>
                <w:webHidden/>
              </w:rPr>
              <w:instrText xml:space="preserve"> PAGEREF _Toc238212300 \h </w:instrText>
            </w:r>
            <w:r>
              <w:rPr>
                <w:noProof/>
                <w:webHidden/>
              </w:rPr>
            </w:r>
            <w:r>
              <w:rPr>
                <w:noProof/>
                <w:webHidden/>
              </w:rPr>
              <w:fldChar w:fldCharType="separate"/>
            </w:r>
            <w:r>
              <w:rPr>
                <w:noProof/>
                <w:webHidden/>
              </w:rPr>
              <w:t>161</w:t>
            </w:r>
            <w:r>
              <w:rPr>
                <w:noProof/>
                <w:webHidden/>
              </w:rPr>
              <w:fldChar w:fldCharType="end"/>
            </w:r>
          </w:hyperlink>
        </w:p>
        <w:p w14:paraId="5E092405" w14:textId="214794E4"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301" w:history="1">
            <w:r w:rsidRPr="00C004D4">
              <w:rPr>
                <w:rStyle w:val="Hyperlink"/>
                <w:noProof/>
              </w:rPr>
              <w:t>6.4.1</w:t>
            </w:r>
            <w:r>
              <w:rPr>
                <w:rFonts w:asciiTheme="minorHAnsi" w:eastAsiaTheme="minorEastAsia" w:hAnsiTheme="minorHAnsi"/>
                <w:noProof/>
                <w:kern w:val="2"/>
                <w:sz w:val="24"/>
                <w:szCs w:val="24"/>
                <w:lang w:val="en-US"/>
                <w14:ligatures w14:val="standardContextual"/>
              </w:rPr>
              <w:tab/>
            </w:r>
            <w:r w:rsidRPr="00C004D4">
              <w:rPr>
                <w:rStyle w:val="Hyperlink"/>
                <w:noProof/>
              </w:rPr>
              <w:t>Description</w:t>
            </w:r>
            <w:r>
              <w:rPr>
                <w:noProof/>
                <w:webHidden/>
              </w:rPr>
              <w:tab/>
            </w:r>
            <w:r>
              <w:rPr>
                <w:noProof/>
                <w:webHidden/>
              </w:rPr>
              <w:fldChar w:fldCharType="begin"/>
            </w:r>
            <w:r>
              <w:rPr>
                <w:noProof/>
                <w:webHidden/>
              </w:rPr>
              <w:instrText xml:space="preserve"> PAGEREF _Toc238212301 \h </w:instrText>
            </w:r>
            <w:r>
              <w:rPr>
                <w:noProof/>
                <w:webHidden/>
              </w:rPr>
            </w:r>
            <w:r>
              <w:rPr>
                <w:noProof/>
                <w:webHidden/>
              </w:rPr>
              <w:fldChar w:fldCharType="separate"/>
            </w:r>
            <w:r>
              <w:rPr>
                <w:noProof/>
                <w:webHidden/>
              </w:rPr>
              <w:t>161</w:t>
            </w:r>
            <w:r>
              <w:rPr>
                <w:noProof/>
                <w:webHidden/>
              </w:rPr>
              <w:fldChar w:fldCharType="end"/>
            </w:r>
          </w:hyperlink>
        </w:p>
        <w:p w14:paraId="1FB7C004" w14:textId="5784453F" w:rsidR="00FC362F" w:rsidRDefault="00FC362F">
          <w:pPr>
            <w:pStyle w:val="TOC3"/>
            <w:rPr>
              <w:rFonts w:asciiTheme="minorHAnsi" w:eastAsiaTheme="minorEastAsia" w:hAnsiTheme="minorHAnsi"/>
              <w:noProof/>
              <w:kern w:val="2"/>
              <w:sz w:val="24"/>
              <w:szCs w:val="24"/>
              <w:lang w:val="en-US"/>
              <w14:ligatures w14:val="standardContextual"/>
            </w:rPr>
          </w:pPr>
          <w:hyperlink w:anchor="_Toc238212302" w:history="1">
            <w:r w:rsidRPr="00C004D4">
              <w:rPr>
                <w:rStyle w:val="Hyperlink"/>
                <w:noProof/>
              </w:rPr>
              <w:t>6.4.2</w:t>
            </w:r>
            <w:r>
              <w:rPr>
                <w:rFonts w:asciiTheme="minorHAnsi" w:eastAsiaTheme="minorEastAsia" w:hAnsiTheme="minorHAnsi"/>
                <w:noProof/>
                <w:kern w:val="2"/>
                <w:sz w:val="24"/>
                <w:szCs w:val="24"/>
                <w:lang w:val="en-US"/>
                <w14:ligatures w14:val="standardContextual"/>
              </w:rPr>
              <w:tab/>
            </w:r>
            <w:r w:rsidRPr="00C004D4">
              <w:rPr>
                <w:rStyle w:val="Hyperlink"/>
                <w:noProof/>
              </w:rPr>
              <w:t>Location</w:t>
            </w:r>
            <w:r>
              <w:rPr>
                <w:noProof/>
                <w:webHidden/>
              </w:rPr>
              <w:tab/>
            </w:r>
            <w:r>
              <w:rPr>
                <w:noProof/>
                <w:webHidden/>
              </w:rPr>
              <w:fldChar w:fldCharType="begin"/>
            </w:r>
            <w:r>
              <w:rPr>
                <w:noProof/>
                <w:webHidden/>
              </w:rPr>
              <w:instrText xml:space="preserve"> PAGEREF _Toc238212302 \h </w:instrText>
            </w:r>
            <w:r>
              <w:rPr>
                <w:noProof/>
                <w:webHidden/>
              </w:rPr>
            </w:r>
            <w:r>
              <w:rPr>
                <w:noProof/>
                <w:webHidden/>
              </w:rPr>
              <w:fldChar w:fldCharType="separate"/>
            </w:r>
            <w:r>
              <w:rPr>
                <w:noProof/>
                <w:webHidden/>
              </w:rPr>
              <w:t>162</w:t>
            </w:r>
            <w:r>
              <w:rPr>
                <w:noProof/>
                <w:webHidden/>
              </w:rPr>
              <w:fldChar w:fldCharType="end"/>
            </w:r>
          </w:hyperlink>
        </w:p>
        <w:p w14:paraId="674E1804" w14:textId="1A817AD0" w:rsidR="00FC362F" w:rsidRDefault="00FC362F">
          <w:pPr>
            <w:pStyle w:val="TOC2"/>
            <w:rPr>
              <w:rFonts w:asciiTheme="minorHAnsi" w:eastAsiaTheme="minorEastAsia" w:hAnsiTheme="minorHAnsi"/>
              <w:noProof/>
              <w:kern w:val="2"/>
              <w:sz w:val="24"/>
              <w:szCs w:val="24"/>
              <w:lang w:val="en-US"/>
              <w14:ligatures w14:val="standardContextual"/>
            </w:rPr>
          </w:pPr>
          <w:hyperlink w:anchor="_Toc238212303" w:history="1">
            <w:r w:rsidRPr="00C004D4">
              <w:rPr>
                <w:rStyle w:val="Hyperlink"/>
                <w:noProof/>
              </w:rPr>
              <w:t>6.5</w:t>
            </w:r>
            <w:r>
              <w:rPr>
                <w:rFonts w:asciiTheme="minorHAnsi" w:eastAsiaTheme="minorEastAsia" w:hAnsiTheme="minorHAnsi"/>
                <w:noProof/>
                <w:kern w:val="2"/>
                <w:sz w:val="24"/>
                <w:szCs w:val="24"/>
                <w:lang w:val="en-US"/>
                <w14:ligatures w14:val="standardContextual"/>
              </w:rPr>
              <w:tab/>
            </w:r>
            <w:r w:rsidRPr="00C004D4">
              <w:rPr>
                <w:rStyle w:val="Hyperlink"/>
                <w:noProof/>
              </w:rPr>
              <w:t>LRN pattern</w:t>
            </w:r>
            <w:r>
              <w:rPr>
                <w:noProof/>
                <w:webHidden/>
              </w:rPr>
              <w:tab/>
            </w:r>
            <w:r>
              <w:rPr>
                <w:noProof/>
                <w:webHidden/>
              </w:rPr>
              <w:fldChar w:fldCharType="begin"/>
            </w:r>
            <w:r>
              <w:rPr>
                <w:noProof/>
                <w:webHidden/>
              </w:rPr>
              <w:instrText xml:space="preserve"> PAGEREF _Toc238212303 \h </w:instrText>
            </w:r>
            <w:r>
              <w:rPr>
                <w:noProof/>
                <w:webHidden/>
              </w:rPr>
            </w:r>
            <w:r>
              <w:rPr>
                <w:noProof/>
                <w:webHidden/>
              </w:rPr>
              <w:fldChar w:fldCharType="separate"/>
            </w:r>
            <w:r>
              <w:rPr>
                <w:noProof/>
                <w:webHidden/>
              </w:rPr>
              <w:t>162</w:t>
            </w:r>
            <w:r>
              <w:rPr>
                <w:noProof/>
                <w:webHidden/>
              </w:rPr>
              <w:fldChar w:fldCharType="end"/>
            </w:r>
          </w:hyperlink>
        </w:p>
        <w:p w14:paraId="78EEC4E5" w14:textId="6812EE49" w:rsidR="009A0056" w:rsidRPr="00D375AE" w:rsidRDefault="009A0056" w:rsidP="00A57BEB">
          <w:pPr>
            <w:pStyle w:val="TOC2"/>
          </w:pPr>
          <w:r w:rsidRPr="00D375AE">
            <w:rPr>
              <w:b/>
              <w:bCs/>
            </w:rPr>
            <w:lastRenderedPageBreak/>
            <w:fldChar w:fldCharType="end"/>
          </w:r>
        </w:p>
      </w:sdtContent>
    </w:sdt>
    <w:p w14:paraId="4FEB8EF3" w14:textId="77777777" w:rsidR="00495E0B" w:rsidRPr="00D375AE" w:rsidRDefault="00495E0B">
      <w:pPr>
        <w:spacing w:line="240" w:lineRule="auto"/>
        <w:jc w:val="left"/>
        <w:rPr>
          <w:sz w:val="44"/>
          <w:szCs w:val="44"/>
        </w:rPr>
      </w:pPr>
      <w:r w:rsidRPr="00D375AE">
        <w:rPr>
          <w:sz w:val="44"/>
          <w:szCs w:val="44"/>
        </w:rPr>
        <w:br w:type="page"/>
      </w:r>
    </w:p>
    <w:p w14:paraId="50E2D7B3" w14:textId="1D187FCD" w:rsidR="00495E0B" w:rsidRDefault="00495E0B" w:rsidP="00495E0B">
      <w:pPr>
        <w:spacing w:before="0" w:after="160" w:line="259" w:lineRule="auto"/>
        <w:rPr>
          <w:sz w:val="44"/>
          <w:szCs w:val="44"/>
        </w:rPr>
      </w:pPr>
      <w:r w:rsidRPr="00D375AE">
        <w:rPr>
          <w:sz w:val="44"/>
          <w:szCs w:val="44"/>
        </w:rPr>
        <w:lastRenderedPageBreak/>
        <w:t>List of tables</w:t>
      </w:r>
    </w:p>
    <w:p w14:paraId="773D1940" w14:textId="77777777" w:rsidR="00C50C84" w:rsidRPr="00C17C49" w:rsidRDefault="00C50C84" w:rsidP="00495E0B">
      <w:pPr>
        <w:spacing w:before="0" w:after="160" w:line="259" w:lineRule="auto"/>
      </w:pPr>
    </w:p>
    <w:p w14:paraId="7CB00DD3" w14:textId="547992E6" w:rsidR="00FC362F" w:rsidRDefault="00495E0B">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B7DF1">
        <w:rPr>
          <w:rFonts w:eastAsiaTheme="minorHAnsi"/>
        </w:rPr>
        <w:fldChar w:fldCharType="begin"/>
      </w:r>
      <w:r w:rsidRPr="00DB7DF1">
        <w:instrText xml:space="preserve"> TOC \c "Table" </w:instrText>
      </w:r>
      <w:r w:rsidRPr="00DB7DF1">
        <w:rPr>
          <w:rFonts w:eastAsiaTheme="minorHAnsi"/>
        </w:rPr>
        <w:fldChar w:fldCharType="separate"/>
      </w:r>
      <w:r w:rsidR="00FC362F">
        <w:rPr>
          <w:noProof/>
        </w:rPr>
        <w:t>Table 1: Abbreviations and Acronyms</w:t>
      </w:r>
      <w:r w:rsidR="00FC362F">
        <w:rPr>
          <w:noProof/>
        </w:rPr>
        <w:tab/>
      </w:r>
      <w:r w:rsidR="00FC362F">
        <w:rPr>
          <w:noProof/>
        </w:rPr>
        <w:fldChar w:fldCharType="begin"/>
      </w:r>
      <w:r w:rsidR="00FC362F">
        <w:rPr>
          <w:noProof/>
        </w:rPr>
        <w:instrText xml:space="preserve"> PAGEREF _Toc238212304 \h </w:instrText>
      </w:r>
      <w:r w:rsidR="00FC362F">
        <w:rPr>
          <w:noProof/>
        </w:rPr>
      </w:r>
      <w:r w:rsidR="00FC362F">
        <w:rPr>
          <w:noProof/>
        </w:rPr>
        <w:fldChar w:fldCharType="separate"/>
      </w:r>
      <w:r w:rsidR="00FC362F">
        <w:rPr>
          <w:noProof/>
        </w:rPr>
        <w:t>19</w:t>
      </w:r>
      <w:r w:rsidR="00FC362F">
        <w:rPr>
          <w:noProof/>
        </w:rPr>
        <w:fldChar w:fldCharType="end"/>
      </w:r>
    </w:p>
    <w:p w14:paraId="090F4850" w14:textId="04E34B1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 Export process - Office of Export – Declaration acceptance</w:t>
      </w:r>
      <w:r>
        <w:rPr>
          <w:noProof/>
        </w:rPr>
        <w:tab/>
      </w:r>
      <w:r>
        <w:rPr>
          <w:noProof/>
        </w:rPr>
        <w:fldChar w:fldCharType="begin"/>
      </w:r>
      <w:r>
        <w:rPr>
          <w:noProof/>
        </w:rPr>
        <w:instrText xml:space="preserve"> PAGEREF _Toc238212305 \h </w:instrText>
      </w:r>
      <w:r>
        <w:rPr>
          <w:noProof/>
        </w:rPr>
      </w:r>
      <w:r>
        <w:rPr>
          <w:noProof/>
        </w:rPr>
        <w:fldChar w:fldCharType="separate"/>
      </w:r>
      <w:r>
        <w:rPr>
          <w:noProof/>
        </w:rPr>
        <w:t>25</w:t>
      </w:r>
      <w:r>
        <w:rPr>
          <w:noProof/>
        </w:rPr>
        <w:fldChar w:fldCharType="end"/>
      </w:r>
    </w:p>
    <w:p w14:paraId="2A55C91B" w14:textId="0C8BE0F0"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 Export process - Office of Export – Release of goods</w:t>
      </w:r>
      <w:r>
        <w:rPr>
          <w:noProof/>
        </w:rPr>
        <w:tab/>
      </w:r>
      <w:r>
        <w:rPr>
          <w:noProof/>
        </w:rPr>
        <w:fldChar w:fldCharType="begin"/>
      </w:r>
      <w:r>
        <w:rPr>
          <w:noProof/>
        </w:rPr>
        <w:instrText xml:space="preserve"> PAGEREF _Toc238212306 \h </w:instrText>
      </w:r>
      <w:r>
        <w:rPr>
          <w:noProof/>
        </w:rPr>
      </w:r>
      <w:r>
        <w:rPr>
          <w:noProof/>
        </w:rPr>
        <w:fldChar w:fldCharType="separate"/>
      </w:r>
      <w:r>
        <w:rPr>
          <w:noProof/>
        </w:rPr>
        <w:t>26</w:t>
      </w:r>
      <w:r>
        <w:rPr>
          <w:noProof/>
        </w:rPr>
        <w:fldChar w:fldCharType="end"/>
      </w:r>
    </w:p>
    <w:p w14:paraId="3810D272" w14:textId="721ADABF"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 Export process - Office of Export – End of export process</w:t>
      </w:r>
      <w:r>
        <w:rPr>
          <w:noProof/>
        </w:rPr>
        <w:tab/>
      </w:r>
      <w:r>
        <w:rPr>
          <w:noProof/>
        </w:rPr>
        <w:fldChar w:fldCharType="begin"/>
      </w:r>
      <w:r>
        <w:rPr>
          <w:noProof/>
        </w:rPr>
        <w:instrText xml:space="preserve"> PAGEREF _Toc238212307 \h </w:instrText>
      </w:r>
      <w:r>
        <w:rPr>
          <w:noProof/>
        </w:rPr>
      </w:r>
      <w:r>
        <w:rPr>
          <w:noProof/>
        </w:rPr>
        <w:fldChar w:fldCharType="separate"/>
      </w:r>
      <w:r>
        <w:rPr>
          <w:noProof/>
        </w:rPr>
        <w:t>27</w:t>
      </w:r>
      <w:r>
        <w:rPr>
          <w:noProof/>
        </w:rPr>
        <w:fldChar w:fldCharType="end"/>
      </w:r>
    </w:p>
    <w:p w14:paraId="78663DBF" w14:textId="3733DBF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 Export process - Office of Exit – Arrival of the goods</w:t>
      </w:r>
      <w:r>
        <w:rPr>
          <w:noProof/>
        </w:rPr>
        <w:tab/>
      </w:r>
      <w:r>
        <w:rPr>
          <w:noProof/>
        </w:rPr>
        <w:fldChar w:fldCharType="begin"/>
      </w:r>
      <w:r>
        <w:rPr>
          <w:noProof/>
        </w:rPr>
        <w:instrText xml:space="preserve"> PAGEREF _Toc238212308 \h </w:instrText>
      </w:r>
      <w:r>
        <w:rPr>
          <w:noProof/>
        </w:rPr>
      </w:r>
      <w:r>
        <w:rPr>
          <w:noProof/>
        </w:rPr>
        <w:fldChar w:fldCharType="separate"/>
      </w:r>
      <w:r>
        <w:rPr>
          <w:noProof/>
        </w:rPr>
        <w:t>28</w:t>
      </w:r>
      <w:r>
        <w:rPr>
          <w:noProof/>
        </w:rPr>
        <w:fldChar w:fldCharType="end"/>
      </w:r>
    </w:p>
    <w:p w14:paraId="055BBC88" w14:textId="00617B1F"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6: Export process - Office of Exit – Goods released from export</w:t>
      </w:r>
      <w:r>
        <w:rPr>
          <w:noProof/>
        </w:rPr>
        <w:tab/>
      </w:r>
      <w:r>
        <w:rPr>
          <w:noProof/>
        </w:rPr>
        <w:fldChar w:fldCharType="begin"/>
      </w:r>
      <w:r>
        <w:rPr>
          <w:noProof/>
        </w:rPr>
        <w:instrText xml:space="preserve"> PAGEREF _Toc238212309 \h </w:instrText>
      </w:r>
      <w:r>
        <w:rPr>
          <w:noProof/>
        </w:rPr>
      </w:r>
      <w:r>
        <w:rPr>
          <w:noProof/>
        </w:rPr>
        <w:fldChar w:fldCharType="separate"/>
      </w:r>
      <w:r>
        <w:rPr>
          <w:noProof/>
        </w:rPr>
        <w:t>31</w:t>
      </w:r>
      <w:r>
        <w:rPr>
          <w:noProof/>
        </w:rPr>
        <w:fldChar w:fldCharType="end"/>
      </w:r>
    </w:p>
    <w:p w14:paraId="2B5C4F80" w14:textId="0D490A8D"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7: Control by the Customs Office of Export</w:t>
      </w:r>
      <w:r>
        <w:rPr>
          <w:noProof/>
        </w:rPr>
        <w:tab/>
      </w:r>
      <w:r>
        <w:rPr>
          <w:noProof/>
        </w:rPr>
        <w:fldChar w:fldCharType="begin"/>
      </w:r>
      <w:r>
        <w:rPr>
          <w:noProof/>
        </w:rPr>
        <w:instrText xml:space="preserve"> PAGEREF _Toc238212310 \h </w:instrText>
      </w:r>
      <w:r>
        <w:rPr>
          <w:noProof/>
        </w:rPr>
      </w:r>
      <w:r>
        <w:rPr>
          <w:noProof/>
        </w:rPr>
        <w:fldChar w:fldCharType="separate"/>
      </w:r>
      <w:r>
        <w:rPr>
          <w:noProof/>
        </w:rPr>
        <w:t>34</w:t>
      </w:r>
      <w:r>
        <w:rPr>
          <w:noProof/>
        </w:rPr>
        <w:fldChar w:fldCharType="end"/>
      </w:r>
    </w:p>
    <w:p w14:paraId="0F62ADC8" w14:textId="4EE088F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8: Handle right to be heard</w:t>
      </w:r>
      <w:r>
        <w:rPr>
          <w:noProof/>
        </w:rPr>
        <w:tab/>
      </w:r>
      <w:r>
        <w:rPr>
          <w:noProof/>
        </w:rPr>
        <w:fldChar w:fldCharType="begin"/>
      </w:r>
      <w:r>
        <w:rPr>
          <w:noProof/>
        </w:rPr>
        <w:instrText xml:space="preserve"> PAGEREF _Toc238212311 \h </w:instrText>
      </w:r>
      <w:r>
        <w:rPr>
          <w:noProof/>
        </w:rPr>
      </w:r>
      <w:r>
        <w:rPr>
          <w:noProof/>
        </w:rPr>
        <w:fldChar w:fldCharType="separate"/>
      </w:r>
      <w:r>
        <w:rPr>
          <w:noProof/>
        </w:rPr>
        <w:t>38</w:t>
      </w:r>
      <w:r>
        <w:rPr>
          <w:noProof/>
        </w:rPr>
        <w:fldChar w:fldCharType="end"/>
      </w:r>
    </w:p>
    <w:p w14:paraId="57B181AF" w14:textId="0B84BD73"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9: Declaration submission prior the presentation of the goods</w:t>
      </w:r>
      <w:r>
        <w:rPr>
          <w:noProof/>
        </w:rPr>
        <w:tab/>
      </w:r>
      <w:r>
        <w:rPr>
          <w:noProof/>
        </w:rPr>
        <w:fldChar w:fldCharType="begin"/>
      </w:r>
      <w:r>
        <w:rPr>
          <w:noProof/>
        </w:rPr>
        <w:instrText xml:space="preserve"> PAGEREF _Toc238212312 \h </w:instrText>
      </w:r>
      <w:r>
        <w:rPr>
          <w:noProof/>
        </w:rPr>
      </w:r>
      <w:r>
        <w:rPr>
          <w:noProof/>
        </w:rPr>
        <w:fldChar w:fldCharType="separate"/>
      </w:r>
      <w:r>
        <w:rPr>
          <w:noProof/>
        </w:rPr>
        <w:t>47</w:t>
      </w:r>
      <w:r>
        <w:rPr>
          <w:noProof/>
        </w:rPr>
        <w:fldChar w:fldCharType="end"/>
      </w:r>
    </w:p>
    <w:p w14:paraId="4FC900F9" w14:textId="764B4F19"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10: Correction of the pre-lodged declaration</w:t>
      </w:r>
      <w:r>
        <w:rPr>
          <w:noProof/>
        </w:rPr>
        <w:tab/>
      </w:r>
      <w:r>
        <w:rPr>
          <w:noProof/>
        </w:rPr>
        <w:fldChar w:fldCharType="begin"/>
      </w:r>
      <w:r>
        <w:rPr>
          <w:noProof/>
        </w:rPr>
        <w:instrText xml:space="preserve"> PAGEREF _Toc238212313 \h </w:instrText>
      </w:r>
      <w:r>
        <w:rPr>
          <w:noProof/>
        </w:rPr>
      </w:r>
      <w:r>
        <w:rPr>
          <w:noProof/>
        </w:rPr>
        <w:fldChar w:fldCharType="separate"/>
      </w:r>
      <w:r>
        <w:rPr>
          <w:noProof/>
        </w:rPr>
        <w:t>49</w:t>
      </w:r>
      <w:r>
        <w:rPr>
          <w:noProof/>
        </w:rPr>
        <w:fldChar w:fldCharType="end"/>
      </w:r>
    </w:p>
    <w:p w14:paraId="6D372799" w14:textId="576B72B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11: Cancellation of the declaration prior to the presentation of the goods</w:t>
      </w:r>
      <w:r>
        <w:rPr>
          <w:noProof/>
        </w:rPr>
        <w:tab/>
      </w:r>
      <w:r>
        <w:rPr>
          <w:noProof/>
        </w:rPr>
        <w:fldChar w:fldCharType="begin"/>
      </w:r>
      <w:r>
        <w:rPr>
          <w:noProof/>
        </w:rPr>
        <w:instrText xml:space="preserve"> PAGEREF _Toc238212314 \h </w:instrText>
      </w:r>
      <w:r>
        <w:rPr>
          <w:noProof/>
        </w:rPr>
      </w:r>
      <w:r>
        <w:rPr>
          <w:noProof/>
        </w:rPr>
        <w:fldChar w:fldCharType="separate"/>
      </w:r>
      <w:r>
        <w:rPr>
          <w:noProof/>
        </w:rPr>
        <w:t>51</w:t>
      </w:r>
      <w:r>
        <w:rPr>
          <w:noProof/>
        </w:rPr>
        <w:fldChar w:fldCharType="end"/>
      </w:r>
    </w:p>
    <w:p w14:paraId="77F6FBEF" w14:textId="11C03EC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12: Amendment of an export declaration</w:t>
      </w:r>
      <w:r>
        <w:rPr>
          <w:noProof/>
        </w:rPr>
        <w:tab/>
      </w:r>
      <w:r>
        <w:rPr>
          <w:noProof/>
        </w:rPr>
        <w:fldChar w:fldCharType="begin"/>
      </w:r>
      <w:r>
        <w:rPr>
          <w:noProof/>
        </w:rPr>
        <w:instrText xml:space="preserve"> PAGEREF _Toc238212315 \h </w:instrText>
      </w:r>
      <w:r>
        <w:rPr>
          <w:noProof/>
        </w:rPr>
      </w:r>
      <w:r>
        <w:rPr>
          <w:noProof/>
        </w:rPr>
        <w:fldChar w:fldCharType="separate"/>
      </w:r>
      <w:r>
        <w:rPr>
          <w:noProof/>
        </w:rPr>
        <w:t>55</w:t>
      </w:r>
      <w:r>
        <w:rPr>
          <w:noProof/>
        </w:rPr>
        <w:fldChar w:fldCharType="end"/>
      </w:r>
    </w:p>
    <w:p w14:paraId="592BFAA1" w14:textId="702724A2"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13 :Amendment of an export declaration after exported</w:t>
      </w:r>
      <w:r>
        <w:rPr>
          <w:noProof/>
        </w:rPr>
        <w:tab/>
      </w:r>
      <w:r>
        <w:rPr>
          <w:noProof/>
        </w:rPr>
        <w:fldChar w:fldCharType="begin"/>
      </w:r>
      <w:r>
        <w:rPr>
          <w:noProof/>
        </w:rPr>
        <w:instrText xml:space="preserve"> PAGEREF _Toc238212316 \h </w:instrText>
      </w:r>
      <w:r>
        <w:rPr>
          <w:noProof/>
        </w:rPr>
      </w:r>
      <w:r>
        <w:rPr>
          <w:noProof/>
        </w:rPr>
        <w:fldChar w:fldCharType="separate"/>
      </w:r>
      <w:r>
        <w:rPr>
          <w:noProof/>
        </w:rPr>
        <w:t>57</w:t>
      </w:r>
      <w:r>
        <w:rPr>
          <w:noProof/>
        </w:rPr>
        <w:fldChar w:fldCharType="end"/>
      </w:r>
    </w:p>
    <w:p w14:paraId="073AE79B" w14:textId="4BE10E6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14: Management of regularization declaration after acceptance</w:t>
      </w:r>
      <w:r>
        <w:rPr>
          <w:noProof/>
        </w:rPr>
        <w:tab/>
      </w:r>
      <w:r>
        <w:rPr>
          <w:noProof/>
        </w:rPr>
        <w:fldChar w:fldCharType="begin"/>
      </w:r>
      <w:r>
        <w:rPr>
          <w:noProof/>
        </w:rPr>
        <w:instrText xml:space="preserve"> PAGEREF _Toc238212317 \h </w:instrText>
      </w:r>
      <w:r>
        <w:rPr>
          <w:noProof/>
        </w:rPr>
      </w:r>
      <w:r>
        <w:rPr>
          <w:noProof/>
        </w:rPr>
        <w:fldChar w:fldCharType="separate"/>
      </w:r>
      <w:r>
        <w:rPr>
          <w:noProof/>
        </w:rPr>
        <w:t>59</w:t>
      </w:r>
      <w:r>
        <w:rPr>
          <w:noProof/>
        </w:rPr>
        <w:fldChar w:fldCharType="end"/>
      </w:r>
    </w:p>
    <w:p w14:paraId="79D3D51C" w14:textId="47117059"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15: Management of regularization declaration after release</w:t>
      </w:r>
      <w:r>
        <w:rPr>
          <w:noProof/>
        </w:rPr>
        <w:tab/>
      </w:r>
      <w:r>
        <w:rPr>
          <w:noProof/>
        </w:rPr>
        <w:fldChar w:fldCharType="begin"/>
      </w:r>
      <w:r>
        <w:rPr>
          <w:noProof/>
        </w:rPr>
        <w:instrText xml:space="preserve"> PAGEREF _Toc238212318 \h </w:instrText>
      </w:r>
      <w:r>
        <w:rPr>
          <w:noProof/>
        </w:rPr>
      </w:r>
      <w:r>
        <w:rPr>
          <w:noProof/>
        </w:rPr>
        <w:fldChar w:fldCharType="separate"/>
      </w:r>
      <w:r>
        <w:rPr>
          <w:noProof/>
        </w:rPr>
        <w:t>62</w:t>
      </w:r>
      <w:r>
        <w:rPr>
          <w:noProof/>
        </w:rPr>
        <w:fldChar w:fldCharType="end"/>
      </w:r>
    </w:p>
    <w:p w14:paraId="4EA38F07" w14:textId="130F2A0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16: Office of supervising - Control</w:t>
      </w:r>
      <w:r>
        <w:rPr>
          <w:noProof/>
        </w:rPr>
        <w:tab/>
      </w:r>
      <w:r>
        <w:rPr>
          <w:noProof/>
        </w:rPr>
        <w:fldChar w:fldCharType="begin"/>
      </w:r>
      <w:r>
        <w:rPr>
          <w:noProof/>
        </w:rPr>
        <w:instrText xml:space="preserve"> PAGEREF _Toc238212319 \h </w:instrText>
      </w:r>
      <w:r>
        <w:rPr>
          <w:noProof/>
        </w:rPr>
      </w:r>
      <w:r>
        <w:rPr>
          <w:noProof/>
        </w:rPr>
        <w:fldChar w:fldCharType="separate"/>
      </w:r>
      <w:r>
        <w:rPr>
          <w:noProof/>
        </w:rPr>
        <w:t>64</w:t>
      </w:r>
      <w:r>
        <w:rPr>
          <w:noProof/>
        </w:rPr>
        <w:fldChar w:fldCharType="end"/>
      </w:r>
    </w:p>
    <w:p w14:paraId="73B2E31F" w14:textId="16FE22D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17: Invalidation of the export declaration (before released)</w:t>
      </w:r>
      <w:r>
        <w:rPr>
          <w:noProof/>
        </w:rPr>
        <w:tab/>
      </w:r>
      <w:r>
        <w:rPr>
          <w:noProof/>
        </w:rPr>
        <w:fldChar w:fldCharType="begin"/>
      </w:r>
      <w:r>
        <w:rPr>
          <w:noProof/>
        </w:rPr>
        <w:instrText xml:space="preserve"> PAGEREF _Toc238212320 \h </w:instrText>
      </w:r>
      <w:r>
        <w:rPr>
          <w:noProof/>
        </w:rPr>
      </w:r>
      <w:r>
        <w:rPr>
          <w:noProof/>
        </w:rPr>
        <w:fldChar w:fldCharType="separate"/>
      </w:r>
      <w:r>
        <w:rPr>
          <w:noProof/>
        </w:rPr>
        <w:t>67</w:t>
      </w:r>
      <w:r>
        <w:rPr>
          <w:noProof/>
        </w:rPr>
        <w:fldChar w:fldCharType="end"/>
      </w:r>
    </w:p>
    <w:p w14:paraId="30C00576" w14:textId="4AD50174"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18: Simplified declaration– Release of the goods</w:t>
      </w:r>
      <w:r>
        <w:rPr>
          <w:noProof/>
        </w:rPr>
        <w:tab/>
      </w:r>
      <w:r>
        <w:rPr>
          <w:noProof/>
        </w:rPr>
        <w:fldChar w:fldCharType="begin"/>
      </w:r>
      <w:r>
        <w:rPr>
          <w:noProof/>
        </w:rPr>
        <w:instrText xml:space="preserve"> PAGEREF _Toc238212321 \h </w:instrText>
      </w:r>
      <w:r>
        <w:rPr>
          <w:noProof/>
        </w:rPr>
      </w:r>
      <w:r>
        <w:rPr>
          <w:noProof/>
        </w:rPr>
        <w:fldChar w:fldCharType="separate"/>
      </w:r>
      <w:r>
        <w:rPr>
          <w:noProof/>
        </w:rPr>
        <w:t>70</w:t>
      </w:r>
      <w:r>
        <w:rPr>
          <w:noProof/>
        </w:rPr>
        <w:fldChar w:fldCharType="end"/>
      </w:r>
    </w:p>
    <w:p w14:paraId="519E5A9B" w14:textId="341E6487"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19: Simplified declaration – Extension of timer</w:t>
      </w:r>
      <w:r>
        <w:rPr>
          <w:noProof/>
        </w:rPr>
        <w:tab/>
      </w:r>
      <w:r>
        <w:rPr>
          <w:noProof/>
        </w:rPr>
        <w:fldChar w:fldCharType="begin"/>
      </w:r>
      <w:r>
        <w:rPr>
          <w:noProof/>
        </w:rPr>
        <w:instrText xml:space="preserve"> PAGEREF _Toc238212322 \h </w:instrText>
      </w:r>
      <w:r>
        <w:rPr>
          <w:noProof/>
        </w:rPr>
      </w:r>
      <w:r>
        <w:rPr>
          <w:noProof/>
        </w:rPr>
        <w:fldChar w:fldCharType="separate"/>
      </w:r>
      <w:r>
        <w:rPr>
          <w:noProof/>
        </w:rPr>
        <w:t>71</w:t>
      </w:r>
      <w:r>
        <w:rPr>
          <w:noProof/>
        </w:rPr>
        <w:fldChar w:fldCharType="end"/>
      </w:r>
    </w:p>
    <w:p w14:paraId="4306C4E0" w14:textId="572BF427"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20: Simplified declaration – Expiration of timer</w:t>
      </w:r>
      <w:r>
        <w:rPr>
          <w:noProof/>
        </w:rPr>
        <w:tab/>
      </w:r>
      <w:r>
        <w:rPr>
          <w:noProof/>
        </w:rPr>
        <w:fldChar w:fldCharType="begin"/>
      </w:r>
      <w:r>
        <w:rPr>
          <w:noProof/>
        </w:rPr>
        <w:instrText xml:space="preserve"> PAGEREF _Toc238212323 \h </w:instrText>
      </w:r>
      <w:r>
        <w:rPr>
          <w:noProof/>
        </w:rPr>
      </w:r>
      <w:r>
        <w:rPr>
          <w:noProof/>
        </w:rPr>
        <w:fldChar w:fldCharType="separate"/>
      </w:r>
      <w:r>
        <w:rPr>
          <w:noProof/>
        </w:rPr>
        <w:t>72</w:t>
      </w:r>
      <w:r>
        <w:rPr>
          <w:noProof/>
        </w:rPr>
        <w:fldChar w:fldCharType="end"/>
      </w:r>
    </w:p>
    <w:p w14:paraId="75BB93AC" w14:textId="27CD9DB2"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21: Supplementary declaration acceptance</w:t>
      </w:r>
      <w:r>
        <w:rPr>
          <w:noProof/>
        </w:rPr>
        <w:tab/>
      </w:r>
      <w:r>
        <w:rPr>
          <w:noProof/>
        </w:rPr>
        <w:fldChar w:fldCharType="begin"/>
      </w:r>
      <w:r>
        <w:rPr>
          <w:noProof/>
        </w:rPr>
        <w:instrText xml:space="preserve"> PAGEREF _Toc238212324 \h </w:instrText>
      </w:r>
      <w:r>
        <w:rPr>
          <w:noProof/>
        </w:rPr>
      </w:r>
      <w:r>
        <w:rPr>
          <w:noProof/>
        </w:rPr>
        <w:fldChar w:fldCharType="separate"/>
      </w:r>
      <w:r>
        <w:rPr>
          <w:noProof/>
        </w:rPr>
        <w:t>74</w:t>
      </w:r>
      <w:r>
        <w:rPr>
          <w:noProof/>
        </w:rPr>
        <w:fldChar w:fldCharType="end"/>
      </w:r>
    </w:p>
    <w:p w14:paraId="381D2692" w14:textId="0155579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22: Recapitulative Supplementary declaration acceptance</w:t>
      </w:r>
      <w:r>
        <w:rPr>
          <w:noProof/>
        </w:rPr>
        <w:tab/>
      </w:r>
      <w:r>
        <w:rPr>
          <w:noProof/>
        </w:rPr>
        <w:fldChar w:fldCharType="begin"/>
      </w:r>
      <w:r>
        <w:rPr>
          <w:noProof/>
        </w:rPr>
        <w:instrText xml:space="preserve"> PAGEREF _Toc238212325 \h </w:instrText>
      </w:r>
      <w:r>
        <w:rPr>
          <w:noProof/>
        </w:rPr>
      </w:r>
      <w:r>
        <w:rPr>
          <w:noProof/>
        </w:rPr>
        <w:fldChar w:fldCharType="separate"/>
      </w:r>
      <w:r>
        <w:rPr>
          <w:noProof/>
        </w:rPr>
        <w:t>76</w:t>
      </w:r>
      <w:r>
        <w:rPr>
          <w:noProof/>
        </w:rPr>
        <w:fldChar w:fldCharType="end"/>
      </w:r>
    </w:p>
    <w:p w14:paraId="515D76E5" w14:textId="514C6FC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23: Control by the Customs Office of Export</w:t>
      </w:r>
      <w:r>
        <w:rPr>
          <w:noProof/>
        </w:rPr>
        <w:tab/>
      </w:r>
      <w:r>
        <w:rPr>
          <w:noProof/>
        </w:rPr>
        <w:fldChar w:fldCharType="begin"/>
      </w:r>
      <w:r>
        <w:rPr>
          <w:noProof/>
        </w:rPr>
        <w:instrText xml:space="preserve"> PAGEREF _Toc238212326 \h </w:instrText>
      </w:r>
      <w:r>
        <w:rPr>
          <w:noProof/>
        </w:rPr>
      </w:r>
      <w:r>
        <w:rPr>
          <w:noProof/>
        </w:rPr>
        <w:fldChar w:fldCharType="separate"/>
      </w:r>
      <w:r>
        <w:rPr>
          <w:noProof/>
        </w:rPr>
        <w:t>77</w:t>
      </w:r>
      <w:r>
        <w:rPr>
          <w:noProof/>
        </w:rPr>
        <w:fldChar w:fldCharType="end"/>
      </w:r>
    </w:p>
    <w:p w14:paraId="09A71074" w14:textId="7A06E48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24: Goods under Excise duty suspension arrangement - Rejection of declaration with goods under excise duty suspension arrangement due to negative cross-check or/and e-AD request rejection</w:t>
      </w:r>
      <w:r>
        <w:rPr>
          <w:noProof/>
        </w:rPr>
        <w:tab/>
      </w:r>
      <w:r>
        <w:rPr>
          <w:noProof/>
        </w:rPr>
        <w:fldChar w:fldCharType="begin"/>
      </w:r>
      <w:r>
        <w:rPr>
          <w:noProof/>
        </w:rPr>
        <w:instrText xml:space="preserve"> PAGEREF _Toc238212327 \h </w:instrText>
      </w:r>
      <w:r>
        <w:rPr>
          <w:noProof/>
        </w:rPr>
      </w:r>
      <w:r>
        <w:rPr>
          <w:noProof/>
        </w:rPr>
        <w:fldChar w:fldCharType="separate"/>
      </w:r>
      <w:r>
        <w:rPr>
          <w:noProof/>
        </w:rPr>
        <w:t>80</w:t>
      </w:r>
      <w:r>
        <w:rPr>
          <w:noProof/>
        </w:rPr>
        <w:fldChar w:fldCharType="end"/>
      </w:r>
    </w:p>
    <w:p w14:paraId="692EDCC6" w14:textId="053255DF"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25: Correction of the pre-lodged declaration with goods under excise duty suspension arrangement</w:t>
      </w:r>
      <w:r>
        <w:rPr>
          <w:noProof/>
        </w:rPr>
        <w:tab/>
      </w:r>
      <w:r>
        <w:rPr>
          <w:noProof/>
        </w:rPr>
        <w:fldChar w:fldCharType="begin"/>
      </w:r>
      <w:r>
        <w:rPr>
          <w:noProof/>
        </w:rPr>
        <w:instrText xml:space="preserve"> PAGEREF _Toc238212328 \h </w:instrText>
      </w:r>
      <w:r>
        <w:rPr>
          <w:noProof/>
        </w:rPr>
      </w:r>
      <w:r>
        <w:rPr>
          <w:noProof/>
        </w:rPr>
        <w:fldChar w:fldCharType="separate"/>
      </w:r>
      <w:r>
        <w:rPr>
          <w:noProof/>
        </w:rPr>
        <w:t>84</w:t>
      </w:r>
      <w:r>
        <w:rPr>
          <w:noProof/>
        </w:rPr>
        <w:fldChar w:fldCharType="end"/>
      </w:r>
    </w:p>
    <w:p w14:paraId="45D87F55" w14:textId="7B83311D"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26: Amendment of declaration with goods under excise duty suspension arrangement</w:t>
      </w:r>
      <w:r>
        <w:rPr>
          <w:noProof/>
        </w:rPr>
        <w:tab/>
      </w:r>
      <w:r>
        <w:rPr>
          <w:noProof/>
        </w:rPr>
        <w:fldChar w:fldCharType="begin"/>
      </w:r>
      <w:r>
        <w:rPr>
          <w:noProof/>
        </w:rPr>
        <w:instrText xml:space="preserve"> PAGEREF _Toc238212329 \h </w:instrText>
      </w:r>
      <w:r>
        <w:rPr>
          <w:noProof/>
        </w:rPr>
      </w:r>
      <w:r>
        <w:rPr>
          <w:noProof/>
        </w:rPr>
        <w:fldChar w:fldCharType="separate"/>
      </w:r>
      <w:r>
        <w:rPr>
          <w:noProof/>
        </w:rPr>
        <w:t>88</w:t>
      </w:r>
      <w:r>
        <w:rPr>
          <w:noProof/>
        </w:rPr>
        <w:fldChar w:fldCharType="end"/>
      </w:r>
    </w:p>
    <w:p w14:paraId="1D99ACD5" w14:textId="66DA1F3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lastRenderedPageBreak/>
        <w:t>Table 27: Control by the Customs Office of Exit</w:t>
      </w:r>
      <w:r>
        <w:rPr>
          <w:noProof/>
        </w:rPr>
        <w:tab/>
      </w:r>
      <w:r>
        <w:rPr>
          <w:noProof/>
        </w:rPr>
        <w:fldChar w:fldCharType="begin"/>
      </w:r>
      <w:r>
        <w:rPr>
          <w:noProof/>
        </w:rPr>
        <w:instrText xml:space="preserve"> PAGEREF _Toc238212330 \h </w:instrText>
      </w:r>
      <w:r>
        <w:rPr>
          <w:noProof/>
        </w:rPr>
      </w:r>
      <w:r>
        <w:rPr>
          <w:noProof/>
        </w:rPr>
        <w:fldChar w:fldCharType="separate"/>
      </w:r>
      <w:r>
        <w:rPr>
          <w:noProof/>
        </w:rPr>
        <w:t>91</w:t>
      </w:r>
      <w:r>
        <w:rPr>
          <w:noProof/>
        </w:rPr>
        <w:fldChar w:fldCharType="end"/>
      </w:r>
    </w:p>
    <w:p w14:paraId="2B882FC3" w14:textId="1D121AA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28: Exit after Storing</w:t>
      </w:r>
      <w:r>
        <w:rPr>
          <w:noProof/>
        </w:rPr>
        <w:tab/>
      </w:r>
      <w:r>
        <w:rPr>
          <w:noProof/>
        </w:rPr>
        <w:fldChar w:fldCharType="begin"/>
      </w:r>
      <w:r>
        <w:rPr>
          <w:noProof/>
        </w:rPr>
        <w:instrText xml:space="preserve"> PAGEREF _Toc238212331 \h </w:instrText>
      </w:r>
      <w:r>
        <w:rPr>
          <w:noProof/>
        </w:rPr>
      </w:r>
      <w:r>
        <w:rPr>
          <w:noProof/>
        </w:rPr>
        <w:fldChar w:fldCharType="separate"/>
      </w:r>
      <w:r>
        <w:rPr>
          <w:noProof/>
        </w:rPr>
        <w:t>94</w:t>
      </w:r>
      <w:r>
        <w:rPr>
          <w:noProof/>
        </w:rPr>
        <w:fldChar w:fldCharType="end"/>
      </w:r>
    </w:p>
    <w:p w14:paraId="229D1127" w14:textId="1F3CFBA9"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29: National Export Query</w:t>
      </w:r>
      <w:r>
        <w:rPr>
          <w:noProof/>
        </w:rPr>
        <w:tab/>
      </w:r>
      <w:r>
        <w:rPr>
          <w:noProof/>
        </w:rPr>
        <w:fldChar w:fldCharType="begin"/>
      </w:r>
      <w:r>
        <w:rPr>
          <w:noProof/>
        </w:rPr>
        <w:instrText xml:space="preserve"> PAGEREF _Toc238212332 \h </w:instrText>
      </w:r>
      <w:r>
        <w:rPr>
          <w:noProof/>
        </w:rPr>
      </w:r>
      <w:r>
        <w:rPr>
          <w:noProof/>
        </w:rPr>
        <w:fldChar w:fldCharType="separate"/>
      </w:r>
      <w:r>
        <w:rPr>
          <w:noProof/>
        </w:rPr>
        <w:t>97</w:t>
      </w:r>
      <w:r>
        <w:rPr>
          <w:noProof/>
        </w:rPr>
        <w:fldChar w:fldCharType="end"/>
      </w:r>
    </w:p>
    <w:p w14:paraId="7EA7B951" w14:textId="72EC45D0"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30: Grant automatic exit on export followed by an STC</w:t>
      </w:r>
      <w:r>
        <w:rPr>
          <w:noProof/>
        </w:rPr>
        <w:tab/>
      </w:r>
      <w:r>
        <w:rPr>
          <w:noProof/>
        </w:rPr>
        <w:fldChar w:fldCharType="begin"/>
      </w:r>
      <w:r>
        <w:rPr>
          <w:noProof/>
        </w:rPr>
        <w:instrText xml:space="preserve"> PAGEREF _Toc238212333 \h </w:instrText>
      </w:r>
      <w:r>
        <w:rPr>
          <w:noProof/>
        </w:rPr>
      </w:r>
      <w:r>
        <w:rPr>
          <w:noProof/>
        </w:rPr>
        <w:fldChar w:fldCharType="separate"/>
      </w:r>
      <w:r>
        <w:rPr>
          <w:noProof/>
        </w:rPr>
        <w:t>99</w:t>
      </w:r>
      <w:r>
        <w:rPr>
          <w:noProof/>
        </w:rPr>
        <w:fldChar w:fldCharType="end"/>
      </w:r>
    </w:p>
    <w:p w14:paraId="037D4274" w14:textId="2BA3E42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31: Export followed by Transit with a positive destination control results to AES</w:t>
      </w:r>
      <w:r>
        <w:rPr>
          <w:noProof/>
        </w:rPr>
        <w:tab/>
      </w:r>
      <w:r>
        <w:rPr>
          <w:noProof/>
        </w:rPr>
        <w:fldChar w:fldCharType="begin"/>
      </w:r>
      <w:r>
        <w:rPr>
          <w:noProof/>
        </w:rPr>
        <w:instrText xml:space="preserve"> PAGEREF _Toc238212334 \h </w:instrText>
      </w:r>
      <w:r>
        <w:rPr>
          <w:noProof/>
        </w:rPr>
      </w:r>
      <w:r>
        <w:rPr>
          <w:noProof/>
        </w:rPr>
        <w:fldChar w:fldCharType="separate"/>
      </w:r>
      <w:r>
        <w:rPr>
          <w:noProof/>
        </w:rPr>
        <w:t>100</w:t>
      </w:r>
      <w:r>
        <w:rPr>
          <w:noProof/>
        </w:rPr>
        <w:fldChar w:fldCharType="end"/>
      </w:r>
    </w:p>
    <w:p w14:paraId="776B1083" w14:textId="28487CF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32: Diversion</w:t>
      </w:r>
      <w:r>
        <w:rPr>
          <w:noProof/>
        </w:rPr>
        <w:tab/>
      </w:r>
      <w:r>
        <w:rPr>
          <w:noProof/>
        </w:rPr>
        <w:fldChar w:fldCharType="begin"/>
      </w:r>
      <w:r>
        <w:rPr>
          <w:noProof/>
        </w:rPr>
        <w:instrText xml:space="preserve"> PAGEREF _Toc238212335 \h </w:instrText>
      </w:r>
      <w:r>
        <w:rPr>
          <w:noProof/>
        </w:rPr>
      </w:r>
      <w:r>
        <w:rPr>
          <w:noProof/>
        </w:rPr>
        <w:fldChar w:fldCharType="separate"/>
      </w:r>
      <w:r>
        <w:rPr>
          <w:noProof/>
        </w:rPr>
        <w:t>102</w:t>
      </w:r>
      <w:r>
        <w:rPr>
          <w:noProof/>
        </w:rPr>
        <w:fldChar w:fldCharType="end"/>
      </w:r>
    </w:p>
    <w:p w14:paraId="61657084" w14:textId="03F1EEE1"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33: Enquiry initiated by the Customs office of Export</w:t>
      </w:r>
      <w:r>
        <w:rPr>
          <w:noProof/>
        </w:rPr>
        <w:tab/>
      </w:r>
      <w:r>
        <w:rPr>
          <w:noProof/>
        </w:rPr>
        <w:fldChar w:fldCharType="begin"/>
      </w:r>
      <w:r>
        <w:rPr>
          <w:noProof/>
        </w:rPr>
        <w:instrText xml:space="preserve"> PAGEREF _Toc238212336 \h </w:instrText>
      </w:r>
      <w:r>
        <w:rPr>
          <w:noProof/>
        </w:rPr>
      </w:r>
      <w:r>
        <w:rPr>
          <w:noProof/>
        </w:rPr>
        <w:fldChar w:fldCharType="separate"/>
      </w:r>
      <w:r>
        <w:rPr>
          <w:noProof/>
        </w:rPr>
        <w:t>105</w:t>
      </w:r>
      <w:r>
        <w:rPr>
          <w:noProof/>
        </w:rPr>
        <w:fldChar w:fldCharType="end"/>
      </w:r>
    </w:p>
    <w:p w14:paraId="0B9A6CC5" w14:textId="28BCB2C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34: Enquiry initiated by the Economic Operator</w:t>
      </w:r>
      <w:r>
        <w:rPr>
          <w:noProof/>
        </w:rPr>
        <w:tab/>
      </w:r>
      <w:r>
        <w:rPr>
          <w:noProof/>
        </w:rPr>
        <w:fldChar w:fldCharType="begin"/>
      </w:r>
      <w:r>
        <w:rPr>
          <w:noProof/>
        </w:rPr>
        <w:instrText xml:space="preserve"> PAGEREF _Toc238212337 \h </w:instrText>
      </w:r>
      <w:r>
        <w:rPr>
          <w:noProof/>
        </w:rPr>
      </w:r>
      <w:r>
        <w:rPr>
          <w:noProof/>
        </w:rPr>
        <w:fldChar w:fldCharType="separate"/>
      </w:r>
      <w:r>
        <w:rPr>
          <w:noProof/>
        </w:rPr>
        <w:t>108</w:t>
      </w:r>
      <w:r>
        <w:rPr>
          <w:noProof/>
        </w:rPr>
        <w:fldChar w:fldCharType="end"/>
      </w:r>
    </w:p>
    <w:p w14:paraId="3E4B7BDC" w14:textId="771701F7"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35: Office of Exit – Alternative evidence accepted by the Office of Export</w:t>
      </w:r>
      <w:r>
        <w:rPr>
          <w:noProof/>
        </w:rPr>
        <w:tab/>
      </w:r>
      <w:r>
        <w:rPr>
          <w:noProof/>
        </w:rPr>
        <w:fldChar w:fldCharType="begin"/>
      </w:r>
      <w:r>
        <w:rPr>
          <w:noProof/>
        </w:rPr>
        <w:instrText xml:space="preserve"> PAGEREF _Toc238212338 \h </w:instrText>
      </w:r>
      <w:r>
        <w:rPr>
          <w:noProof/>
        </w:rPr>
      </w:r>
      <w:r>
        <w:rPr>
          <w:noProof/>
        </w:rPr>
        <w:fldChar w:fldCharType="separate"/>
      </w:r>
      <w:r>
        <w:rPr>
          <w:noProof/>
        </w:rPr>
        <w:t>108</w:t>
      </w:r>
      <w:r>
        <w:rPr>
          <w:noProof/>
        </w:rPr>
        <w:fldChar w:fldCharType="end"/>
      </w:r>
    </w:p>
    <w:p w14:paraId="70DB8CE6" w14:textId="24F0BEB1"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36 - Debt and guarantee - Debt acceptance</w:t>
      </w:r>
      <w:r>
        <w:rPr>
          <w:noProof/>
        </w:rPr>
        <w:tab/>
      </w:r>
      <w:r>
        <w:rPr>
          <w:noProof/>
        </w:rPr>
        <w:fldChar w:fldCharType="begin"/>
      </w:r>
      <w:r>
        <w:rPr>
          <w:noProof/>
        </w:rPr>
        <w:instrText xml:space="preserve"> PAGEREF _Toc238212339 \h </w:instrText>
      </w:r>
      <w:r>
        <w:rPr>
          <w:noProof/>
        </w:rPr>
      </w:r>
      <w:r>
        <w:rPr>
          <w:noProof/>
        </w:rPr>
        <w:fldChar w:fldCharType="separate"/>
      </w:r>
      <w:r>
        <w:rPr>
          <w:noProof/>
        </w:rPr>
        <w:t>111</w:t>
      </w:r>
      <w:r>
        <w:rPr>
          <w:noProof/>
        </w:rPr>
        <w:fldChar w:fldCharType="end"/>
      </w:r>
    </w:p>
    <w:p w14:paraId="31B93590" w14:textId="4F9DA83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37: Exit summary declaration acceptance</w:t>
      </w:r>
      <w:r>
        <w:rPr>
          <w:noProof/>
        </w:rPr>
        <w:tab/>
      </w:r>
      <w:r>
        <w:rPr>
          <w:noProof/>
        </w:rPr>
        <w:fldChar w:fldCharType="begin"/>
      </w:r>
      <w:r>
        <w:rPr>
          <w:noProof/>
        </w:rPr>
        <w:instrText xml:space="preserve"> PAGEREF _Toc238212340 \h </w:instrText>
      </w:r>
      <w:r>
        <w:rPr>
          <w:noProof/>
        </w:rPr>
      </w:r>
      <w:r>
        <w:rPr>
          <w:noProof/>
        </w:rPr>
        <w:fldChar w:fldCharType="separate"/>
      </w:r>
      <w:r>
        <w:rPr>
          <w:noProof/>
        </w:rPr>
        <w:t>113</w:t>
      </w:r>
      <w:r>
        <w:rPr>
          <w:noProof/>
        </w:rPr>
        <w:fldChar w:fldCharType="end"/>
      </w:r>
    </w:p>
    <w:p w14:paraId="29489F45" w14:textId="7AAAE4D3"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38: Exit Summary Declaration – Goods released for Exit</w:t>
      </w:r>
      <w:r>
        <w:rPr>
          <w:noProof/>
        </w:rPr>
        <w:tab/>
      </w:r>
      <w:r>
        <w:rPr>
          <w:noProof/>
        </w:rPr>
        <w:fldChar w:fldCharType="begin"/>
      </w:r>
      <w:r>
        <w:rPr>
          <w:noProof/>
        </w:rPr>
        <w:instrText xml:space="preserve"> PAGEREF _Toc238212341 \h </w:instrText>
      </w:r>
      <w:r>
        <w:rPr>
          <w:noProof/>
        </w:rPr>
      </w:r>
      <w:r>
        <w:rPr>
          <w:noProof/>
        </w:rPr>
        <w:fldChar w:fldCharType="separate"/>
      </w:r>
      <w:r>
        <w:rPr>
          <w:noProof/>
        </w:rPr>
        <w:t>116</w:t>
      </w:r>
      <w:r>
        <w:rPr>
          <w:noProof/>
        </w:rPr>
        <w:fldChar w:fldCharType="end"/>
      </w:r>
    </w:p>
    <w:p w14:paraId="6212D841" w14:textId="30FEC5C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39: Amendment of an Exit Summary Declaration</w:t>
      </w:r>
      <w:r>
        <w:rPr>
          <w:noProof/>
        </w:rPr>
        <w:tab/>
      </w:r>
      <w:r>
        <w:rPr>
          <w:noProof/>
        </w:rPr>
        <w:fldChar w:fldCharType="begin"/>
      </w:r>
      <w:r>
        <w:rPr>
          <w:noProof/>
        </w:rPr>
        <w:instrText xml:space="preserve"> PAGEREF _Toc238212342 \h </w:instrText>
      </w:r>
      <w:r>
        <w:rPr>
          <w:noProof/>
        </w:rPr>
      </w:r>
      <w:r>
        <w:rPr>
          <w:noProof/>
        </w:rPr>
        <w:fldChar w:fldCharType="separate"/>
      </w:r>
      <w:r>
        <w:rPr>
          <w:noProof/>
        </w:rPr>
        <w:t>120</w:t>
      </w:r>
      <w:r>
        <w:rPr>
          <w:noProof/>
        </w:rPr>
        <w:fldChar w:fldCharType="end"/>
      </w:r>
    </w:p>
    <w:p w14:paraId="07FF2CAE" w14:textId="0179278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40: Control by the Customs Office of Exit</w:t>
      </w:r>
      <w:r>
        <w:rPr>
          <w:noProof/>
        </w:rPr>
        <w:tab/>
      </w:r>
      <w:r>
        <w:rPr>
          <w:noProof/>
        </w:rPr>
        <w:fldChar w:fldCharType="begin"/>
      </w:r>
      <w:r>
        <w:rPr>
          <w:noProof/>
        </w:rPr>
        <w:instrText xml:space="preserve"> PAGEREF _Toc238212343 \h </w:instrText>
      </w:r>
      <w:r>
        <w:rPr>
          <w:noProof/>
        </w:rPr>
      </w:r>
      <w:r>
        <w:rPr>
          <w:noProof/>
        </w:rPr>
        <w:fldChar w:fldCharType="separate"/>
      </w:r>
      <w:r>
        <w:rPr>
          <w:noProof/>
        </w:rPr>
        <w:t>123</w:t>
      </w:r>
      <w:r>
        <w:rPr>
          <w:noProof/>
        </w:rPr>
        <w:fldChar w:fldCharType="end"/>
      </w:r>
    </w:p>
    <w:p w14:paraId="6361B460" w14:textId="13EA1DB3"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41: Exit Summary Declaration - Suggest Amendment</w:t>
      </w:r>
      <w:r>
        <w:rPr>
          <w:noProof/>
        </w:rPr>
        <w:tab/>
      </w:r>
      <w:r>
        <w:rPr>
          <w:noProof/>
        </w:rPr>
        <w:fldChar w:fldCharType="begin"/>
      </w:r>
      <w:r>
        <w:rPr>
          <w:noProof/>
        </w:rPr>
        <w:instrText xml:space="preserve"> PAGEREF _Toc238212344 \h </w:instrText>
      </w:r>
      <w:r>
        <w:rPr>
          <w:noProof/>
        </w:rPr>
      </w:r>
      <w:r>
        <w:rPr>
          <w:noProof/>
        </w:rPr>
        <w:fldChar w:fldCharType="separate"/>
      </w:r>
      <w:r>
        <w:rPr>
          <w:noProof/>
        </w:rPr>
        <w:t>128</w:t>
      </w:r>
      <w:r>
        <w:rPr>
          <w:noProof/>
        </w:rPr>
        <w:fldChar w:fldCharType="end"/>
      </w:r>
    </w:p>
    <w:p w14:paraId="3651A450" w14:textId="7253583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42: Invalidation of the exit summary declaration</w:t>
      </w:r>
      <w:r>
        <w:rPr>
          <w:noProof/>
        </w:rPr>
        <w:tab/>
      </w:r>
      <w:r>
        <w:rPr>
          <w:noProof/>
        </w:rPr>
        <w:fldChar w:fldCharType="begin"/>
      </w:r>
      <w:r>
        <w:rPr>
          <w:noProof/>
        </w:rPr>
        <w:instrText xml:space="preserve"> PAGEREF _Toc238212345 \h </w:instrText>
      </w:r>
      <w:r>
        <w:rPr>
          <w:noProof/>
        </w:rPr>
      </w:r>
      <w:r>
        <w:rPr>
          <w:noProof/>
        </w:rPr>
        <w:fldChar w:fldCharType="separate"/>
      </w:r>
      <w:r>
        <w:rPr>
          <w:noProof/>
        </w:rPr>
        <w:t>131</w:t>
      </w:r>
      <w:r>
        <w:rPr>
          <w:noProof/>
        </w:rPr>
        <w:fldChar w:fldCharType="end"/>
      </w:r>
    </w:p>
    <w:p w14:paraId="751957F1" w14:textId="04D1C22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43</w:t>
      </w:r>
      <w:r w:rsidRPr="00B0565A">
        <w:rPr>
          <w:rFonts w:eastAsiaTheme="majorEastAsia" w:cstheme="majorBidi"/>
          <w:noProof/>
        </w:rPr>
        <w:t>:</w:t>
      </w:r>
      <w:r>
        <w:rPr>
          <w:noProof/>
        </w:rPr>
        <w:t xml:space="preserve"> Exit summary declaration- Invalidation due to exit notification not received in time.</w:t>
      </w:r>
      <w:r>
        <w:rPr>
          <w:noProof/>
        </w:rPr>
        <w:tab/>
      </w:r>
      <w:r>
        <w:rPr>
          <w:noProof/>
        </w:rPr>
        <w:fldChar w:fldCharType="begin"/>
      </w:r>
      <w:r>
        <w:rPr>
          <w:noProof/>
        </w:rPr>
        <w:instrText xml:space="preserve"> PAGEREF _Toc238212346 \h </w:instrText>
      </w:r>
      <w:r>
        <w:rPr>
          <w:noProof/>
        </w:rPr>
      </w:r>
      <w:r>
        <w:rPr>
          <w:noProof/>
        </w:rPr>
        <w:fldChar w:fldCharType="separate"/>
      </w:r>
      <w:r>
        <w:rPr>
          <w:noProof/>
        </w:rPr>
        <w:t>132</w:t>
      </w:r>
      <w:r>
        <w:rPr>
          <w:noProof/>
        </w:rPr>
        <w:fldChar w:fldCharType="end"/>
      </w:r>
    </w:p>
    <w:p w14:paraId="684FB24F" w14:textId="0CA1AD7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44: Re-export notification acceptance</w:t>
      </w:r>
      <w:r>
        <w:rPr>
          <w:noProof/>
        </w:rPr>
        <w:tab/>
      </w:r>
      <w:r>
        <w:rPr>
          <w:noProof/>
        </w:rPr>
        <w:fldChar w:fldCharType="begin"/>
      </w:r>
      <w:r>
        <w:rPr>
          <w:noProof/>
        </w:rPr>
        <w:instrText xml:space="preserve"> PAGEREF _Toc238212347 \h </w:instrText>
      </w:r>
      <w:r>
        <w:rPr>
          <w:noProof/>
        </w:rPr>
      </w:r>
      <w:r>
        <w:rPr>
          <w:noProof/>
        </w:rPr>
        <w:fldChar w:fldCharType="separate"/>
      </w:r>
      <w:r>
        <w:rPr>
          <w:noProof/>
        </w:rPr>
        <w:t>134</w:t>
      </w:r>
      <w:r>
        <w:rPr>
          <w:noProof/>
        </w:rPr>
        <w:fldChar w:fldCharType="end"/>
      </w:r>
    </w:p>
    <w:p w14:paraId="547860FB" w14:textId="006E5DE4"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45: Re-Export Notification – Goods released for Exit</w:t>
      </w:r>
      <w:r>
        <w:rPr>
          <w:noProof/>
        </w:rPr>
        <w:tab/>
      </w:r>
      <w:r>
        <w:rPr>
          <w:noProof/>
        </w:rPr>
        <w:fldChar w:fldCharType="begin"/>
      </w:r>
      <w:r>
        <w:rPr>
          <w:noProof/>
        </w:rPr>
        <w:instrText xml:space="preserve"> PAGEREF _Toc238212348 \h </w:instrText>
      </w:r>
      <w:r>
        <w:rPr>
          <w:noProof/>
        </w:rPr>
      </w:r>
      <w:r>
        <w:rPr>
          <w:noProof/>
        </w:rPr>
        <w:fldChar w:fldCharType="separate"/>
      </w:r>
      <w:r>
        <w:rPr>
          <w:noProof/>
        </w:rPr>
        <w:t>137</w:t>
      </w:r>
      <w:r>
        <w:rPr>
          <w:noProof/>
        </w:rPr>
        <w:fldChar w:fldCharType="end"/>
      </w:r>
    </w:p>
    <w:p w14:paraId="292D66AF" w14:textId="2520E47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46: Control by the Customs Office of Exit</w:t>
      </w:r>
      <w:r>
        <w:rPr>
          <w:noProof/>
        </w:rPr>
        <w:tab/>
      </w:r>
      <w:r>
        <w:rPr>
          <w:noProof/>
        </w:rPr>
        <w:fldChar w:fldCharType="begin"/>
      </w:r>
      <w:r>
        <w:rPr>
          <w:noProof/>
        </w:rPr>
        <w:instrText xml:space="preserve"> PAGEREF _Toc238212349 \h </w:instrText>
      </w:r>
      <w:r>
        <w:rPr>
          <w:noProof/>
        </w:rPr>
      </w:r>
      <w:r>
        <w:rPr>
          <w:noProof/>
        </w:rPr>
        <w:fldChar w:fldCharType="separate"/>
      </w:r>
      <w:r>
        <w:rPr>
          <w:noProof/>
        </w:rPr>
        <w:t>139</w:t>
      </w:r>
      <w:r>
        <w:rPr>
          <w:noProof/>
        </w:rPr>
        <w:fldChar w:fldCharType="end"/>
      </w:r>
    </w:p>
    <w:p w14:paraId="4DC917D2" w14:textId="1AF959A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47: Amendment of a Re-export notification declaration</w:t>
      </w:r>
      <w:r>
        <w:rPr>
          <w:noProof/>
        </w:rPr>
        <w:tab/>
      </w:r>
      <w:r>
        <w:rPr>
          <w:noProof/>
        </w:rPr>
        <w:fldChar w:fldCharType="begin"/>
      </w:r>
      <w:r>
        <w:rPr>
          <w:noProof/>
        </w:rPr>
        <w:instrText xml:space="preserve"> PAGEREF _Toc238212350 \h </w:instrText>
      </w:r>
      <w:r>
        <w:rPr>
          <w:noProof/>
        </w:rPr>
      </w:r>
      <w:r>
        <w:rPr>
          <w:noProof/>
        </w:rPr>
        <w:fldChar w:fldCharType="separate"/>
      </w:r>
      <w:r>
        <w:rPr>
          <w:noProof/>
        </w:rPr>
        <w:t>144</w:t>
      </w:r>
      <w:r>
        <w:rPr>
          <w:noProof/>
        </w:rPr>
        <w:fldChar w:fldCharType="end"/>
      </w:r>
    </w:p>
    <w:p w14:paraId="36A3C1BC" w14:textId="45FCE71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48: Control by the Customs Office of Exit</w:t>
      </w:r>
      <w:r>
        <w:rPr>
          <w:noProof/>
        </w:rPr>
        <w:tab/>
      </w:r>
      <w:r>
        <w:rPr>
          <w:noProof/>
        </w:rPr>
        <w:fldChar w:fldCharType="begin"/>
      </w:r>
      <w:r>
        <w:rPr>
          <w:noProof/>
        </w:rPr>
        <w:instrText xml:space="preserve"> PAGEREF _Toc238212351 \h </w:instrText>
      </w:r>
      <w:r>
        <w:rPr>
          <w:noProof/>
        </w:rPr>
      </w:r>
      <w:r>
        <w:rPr>
          <w:noProof/>
        </w:rPr>
        <w:fldChar w:fldCharType="separate"/>
      </w:r>
      <w:r>
        <w:rPr>
          <w:noProof/>
        </w:rPr>
        <w:t>147</w:t>
      </w:r>
      <w:r>
        <w:rPr>
          <w:noProof/>
        </w:rPr>
        <w:fldChar w:fldCharType="end"/>
      </w:r>
    </w:p>
    <w:p w14:paraId="434C1918" w14:textId="6E4A93B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49: Re-Export notification - Suggest Amendment</w:t>
      </w:r>
      <w:r>
        <w:rPr>
          <w:noProof/>
        </w:rPr>
        <w:tab/>
      </w:r>
      <w:r>
        <w:rPr>
          <w:noProof/>
        </w:rPr>
        <w:fldChar w:fldCharType="begin"/>
      </w:r>
      <w:r>
        <w:rPr>
          <w:noProof/>
        </w:rPr>
        <w:instrText xml:space="preserve"> PAGEREF _Toc238212352 \h </w:instrText>
      </w:r>
      <w:r>
        <w:rPr>
          <w:noProof/>
        </w:rPr>
      </w:r>
      <w:r>
        <w:rPr>
          <w:noProof/>
        </w:rPr>
        <w:fldChar w:fldCharType="separate"/>
      </w:r>
      <w:r>
        <w:rPr>
          <w:noProof/>
        </w:rPr>
        <w:t>152</w:t>
      </w:r>
      <w:r>
        <w:rPr>
          <w:noProof/>
        </w:rPr>
        <w:fldChar w:fldCharType="end"/>
      </w:r>
    </w:p>
    <w:p w14:paraId="596B98B7" w14:textId="40C0FEC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50: Re-export Notification - Invalidation due to exit notification not received in time.</w:t>
      </w:r>
      <w:r>
        <w:rPr>
          <w:noProof/>
        </w:rPr>
        <w:tab/>
      </w:r>
      <w:r>
        <w:rPr>
          <w:noProof/>
        </w:rPr>
        <w:fldChar w:fldCharType="begin"/>
      </w:r>
      <w:r>
        <w:rPr>
          <w:noProof/>
        </w:rPr>
        <w:instrText xml:space="preserve"> PAGEREF _Toc238212353 \h </w:instrText>
      </w:r>
      <w:r>
        <w:rPr>
          <w:noProof/>
        </w:rPr>
      </w:r>
      <w:r>
        <w:rPr>
          <w:noProof/>
        </w:rPr>
        <w:fldChar w:fldCharType="separate"/>
      </w:r>
      <w:r>
        <w:rPr>
          <w:noProof/>
        </w:rPr>
        <w:t>154</w:t>
      </w:r>
      <w:r>
        <w:rPr>
          <w:noProof/>
        </w:rPr>
        <w:fldChar w:fldCharType="end"/>
      </w:r>
    </w:p>
    <w:p w14:paraId="0FCE8D02" w14:textId="17AE43B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51: Non-AES movements process</w:t>
      </w:r>
      <w:r>
        <w:rPr>
          <w:noProof/>
        </w:rPr>
        <w:tab/>
      </w:r>
      <w:r>
        <w:rPr>
          <w:noProof/>
        </w:rPr>
        <w:fldChar w:fldCharType="begin"/>
      </w:r>
      <w:r>
        <w:rPr>
          <w:noProof/>
        </w:rPr>
        <w:instrText xml:space="preserve"> PAGEREF _Toc238212354 \h </w:instrText>
      </w:r>
      <w:r>
        <w:rPr>
          <w:noProof/>
        </w:rPr>
      </w:r>
      <w:r>
        <w:rPr>
          <w:noProof/>
        </w:rPr>
        <w:fldChar w:fldCharType="separate"/>
      </w:r>
      <w:r>
        <w:rPr>
          <w:noProof/>
        </w:rPr>
        <w:t>156</w:t>
      </w:r>
      <w:r>
        <w:rPr>
          <w:noProof/>
        </w:rPr>
        <w:fldChar w:fldCharType="end"/>
      </w:r>
    </w:p>
    <w:p w14:paraId="0204481E" w14:textId="201474F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52: Upload Documents.</w:t>
      </w:r>
      <w:r>
        <w:rPr>
          <w:noProof/>
        </w:rPr>
        <w:tab/>
      </w:r>
      <w:r>
        <w:rPr>
          <w:noProof/>
        </w:rPr>
        <w:fldChar w:fldCharType="begin"/>
      </w:r>
      <w:r>
        <w:rPr>
          <w:noProof/>
        </w:rPr>
        <w:instrText xml:space="preserve"> PAGEREF _Toc238212355 \h </w:instrText>
      </w:r>
      <w:r>
        <w:rPr>
          <w:noProof/>
        </w:rPr>
      </w:r>
      <w:r>
        <w:rPr>
          <w:noProof/>
        </w:rPr>
        <w:fldChar w:fldCharType="separate"/>
      </w:r>
      <w:r>
        <w:rPr>
          <w:noProof/>
        </w:rPr>
        <w:t>159</w:t>
      </w:r>
      <w:r>
        <w:rPr>
          <w:noProof/>
        </w:rPr>
        <w:fldChar w:fldCharType="end"/>
      </w:r>
    </w:p>
    <w:p w14:paraId="49B3DD84" w14:textId="11D72E66" w:rsidR="00DD46D9" w:rsidRPr="00D375AE" w:rsidDel="00432A90" w:rsidRDefault="00495E0B">
      <w:r w:rsidRPr="00DB7DF1">
        <w:fldChar w:fldCharType="end"/>
      </w:r>
      <w:r w:rsidRPr="00D375AE">
        <w:br w:type="page"/>
      </w:r>
    </w:p>
    <w:tbl>
      <w:tblPr>
        <w:tblStyle w:val="TableGrid"/>
        <w:tblW w:w="0" w:type="auto"/>
        <w:tblBorders>
          <w:top w:val="none" w:sz="0" w:space="0" w:color="auto"/>
          <w:left w:val="none" w:sz="0" w:space="0" w:color="auto"/>
          <w:bottom w:val="none" w:sz="0" w:space="0" w:color="auto"/>
          <w:right w:val="none" w:sz="0" w:space="0" w:color="auto"/>
        </w:tblBorders>
        <w:shd w:val="clear" w:color="auto" w:fill="FFFFFF" w:themeFill="background1"/>
        <w:tblCellMar>
          <w:top w:w="57" w:type="dxa"/>
          <w:left w:w="113" w:type="dxa"/>
          <w:bottom w:w="57" w:type="dxa"/>
          <w:right w:w="113" w:type="dxa"/>
        </w:tblCellMar>
        <w:tblLook w:val="04A0" w:firstRow="1" w:lastRow="0" w:firstColumn="1" w:lastColumn="0" w:noHBand="0" w:noVBand="1"/>
      </w:tblPr>
      <w:tblGrid>
        <w:gridCol w:w="10194"/>
      </w:tblGrid>
      <w:tr w:rsidR="00064F79" w:rsidRPr="00DB7DF1" w14:paraId="468C8A15" w14:textId="77777777" w:rsidTr="00A673C5">
        <w:tc>
          <w:tcPr>
            <w:tcW w:w="10194" w:type="dxa"/>
            <w:tcBorders>
              <w:top w:val="nil"/>
              <w:bottom w:val="nil"/>
            </w:tcBorders>
            <w:shd w:val="clear" w:color="auto" w:fill="FFFFFF" w:themeFill="background1"/>
          </w:tcPr>
          <w:p w14:paraId="7CD82A35" w14:textId="2C9F3FD4" w:rsidR="00495E0B" w:rsidRPr="00136616" w:rsidRDefault="00495E0B" w:rsidP="00495E0B">
            <w:pPr>
              <w:spacing w:before="0" w:after="160" w:line="259" w:lineRule="auto"/>
              <w:rPr>
                <w:rFonts w:eastAsiaTheme="minorHAnsi" w:cstheme="minorBidi"/>
                <w:sz w:val="44"/>
                <w:szCs w:val="44"/>
                <w:lang w:eastAsia="en-US"/>
              </w:rPr>
            </w:pPr>
            <w:r w:rsidRPr="00136616">
              <w:rPr>
                <w:rFonts w:eastAsiaTheme="minorHAnsi" w:cstheme="minorBidi"/>
                <w:sz w:val="44"/>
                <w:szCs w:val="44"/>
                <w:lang w:eastAsia="en-US"/>
              </w:rPr>
              <w:lastRenderedPageBreak/>
              <w:t>List of figures</w:t>
            </w:r>
          </w:p>
          <w:p w14:paraId="7B2210CC" w14:textId="77777777" w:rsidR="00C50C84" w:rsidRPr="00DB7DF1" w:rsidRDefault="00C50C84" w:rsidP="00495E0B">
            <w:pPr>
              <w:spacing w:before="0" w:after="160" w:line="259" w:lineRule="auto"/>
            </w:pPr>
          </w:p>
          <w:p w14:paraId="752224D0" w14:textId="1A201A55" w:rsidR="00FC362F" w:rsidRDefault="00495E0B">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B7DF1">
              <w:rPr>
                <w:rFonts w:eastAsiaTheme="majorEastAsia"/>
              </w:rPr>
              <w:fldChar w:fldCharType="begin"/>
            </w:r>
            <w:r w:rsidRPr="00DB7DF1">
              <w:instrText xml:space="preserve"> TOC \c "Figure" </w:instrText>
            </w:r>
            <w:r w:rsidRPr="00DB7DF1">
              <w:rPr>
                <w:rFonts w:eastAsiaTheme="majorEastAsia"/>
              </w:rPr>
              <w:fldChar w:fldCharType="separate"/>
            </w:r>
            <w:r w:rsidR="00FC362F">
              <w:rPr>
                <w:noProof/>
              </w:rPr>
              <w:t>Figure 1: Export core flow at Customs Office of Export – Declaration Acceptance</w:t>
            </w:r>
            <w:r w:rsidR="00FC362F">
              <w:rPr>
                <w:noProof/>
              </w:rPr>
              <w:tab/>
            </w:r>
            <w:r w:rsidR="00FC362F">
              <w:rPr>
                <w:noProof/>
              </w:rPr>
              <w:fldChar w:fldCharType="begin"/>
            </w:r>
            <w:r w:rsidR="00FC362F">
              <w:rPr>
                <w:noProof/>
              </w:rPr>
              <w:instrText xml:space="preserve"> PAGEREF _Toc238212356 \h </w:instrText>
            </w:r>
            <w:r w:rsidR="00FC362F">
              <w:rPr>
                <w:noProof/>
              </w:rPr>
            </w:r>
            <w:r w:rsidR="00FC362F">
              <w:rPr>
                <w:noProof/>
              </w:rPr>
              <w:fldChar w:fldCharType="separate"/>
            </w:r>
            <w:r w:rsidR="00FC362F">
              <w:rPr>
                <w:noProof/>
              </w:rPr>
              <w:t>23</w:t>
            </w:r>
            <w:r w:rsidR="00FC362F">
              <w:rPr>
                <w:noProof/>
              </w:rPr>
              <w:fldChar w:fldCharType="end"/>
            </w:r>
          </w:p>
          <w:p w14:paraId="39EB3CD8" w14:textId="5897B51F"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 Export core flow at Customs Office of Export – Release of the goods</w:t>
            </w:r>
            <w:r>
              <w:rPr>
                <w:noProof/>
              </w:rPr>
              <w:tab/>
            </w:r>
            <w:r>
              <w:rPr>
                <w:noProof/>
              </w:rPr>
              <w:fldChar w:fldCharType="begin"/>
            </w:r>
            <w:r>
              <w:rPr>
                <w:noProof/>
              </w:rPr>
              <w:instrText xml:space="preserve"> PAGEREF _Toc238212357 \h </w:instrText>
            </w:r>
            <w:r>
              <w:rPr>
                <w:noProof/>
              </w:rPr>
            </w:r>
            <w:r>
              <w:rPr>
                <w:noProof/>
              </w:rPr>
              <w:fldChar w:fldCharType="separate"/>
            </w:r>
            <w:r>
              <w:rPr>
                <w:noProof/>
              </w:rPr>
              <w:t>26</w:t>
            </w:r>
            <w:r>
              <w:rPr>
                <w:noProof/>
              </w:rPr>
              <w:fldChar w:fldCharType="end"/>
            </w:r>
          </w:p>
          <w:p w14:paraId="1089F8EC" w14:textId="2825C787"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 Export core flow at Customs Office of Export – End of export process</w:t>
            </w:r>
            <w:r>
              <w:rPr>
                <w:noProof/>
              </w:rPr>
              <w:tab/>
            </w:r>
            <w:r>
              <w:rPr>
                <w:noProof/>
              </w:rPr>
              <w:fldChar w:fldCharType="begin"/>
            </w:r>
            <w:r>
              <w:rPr>
                <w:noProof/>
              </w:rPr>
              <w:instrText xml:space="preserve"> PAGEREF _Toc238212358 \h </w:instrText>
            </w:r>
            <w:r>
              <w:rPr>
                <w:noProof/>
              </w:rPr>
            </w:r>
            <w:r>
              <w:rPr>
                <w:noProof/>
              </w:rPr>
              <w:fldChar w:fldCharType="separate"/>
            </w:r>
            <w:r>
              <w:rPr>
                <w:noProof/>
              </w:rPr>
              <w:t>26</w:t>
            </w:r>
            <w:r>
              <w:rPr>
                <w:noProof/>
              </w:rPr>
              <w:fldChar w:fldCharType="end"/>
            </w:r>
          </w:p>
          <w:p w14:paraId="181F3008" w14:textId="3EA016B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 Export core flow at Customs Office of Exit – Arrival of the goods</w:t>
            </w:r>
            <w:r>
              <w:rPr>
                <w:noProof/>
              </w:rPr>
              <w:tab/>
            </w:r>
            <w:r>
              <w:rPr>
                <w:noProof/>
              </w:rPr>
              <w:fldChar w:fldCharType="begin"/>
            </w:r>
            <w:r>
              <w:rPr>
                <w:noProof/>
              </w:rPr>
              <w:instrText xml:space="preserve"> PAGEREF _Toc238212359 \h </w:instrText>
            </w:r>
            <w:r>
              <w:rPr>
                <w:noProof/>
              </w:rPr>
            </w:r>
            <w:r>
              <w:rPr>
                <w:noProof/>
              </w:rPr>
              <w:fldChar w:fldCharType="separate"/>
            </w:r>
            <w:r>
              <w:rPr>
                <w:noProof/>
              </w:rPr>
              <w:t>27</w:t>
            </w:r>
            <w:r>
              <w:rPr>
                <w:noProof/>
              </w:rPr>
              <w:fldChar w:fldCharType="end"/>
            </w:r>
          </w:p>
          <w:p w14:paraId="7F826284" w14:textId="497292A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5: Export core flow at Customs Office of Exit – Release of the goods for Exit</w:t>
            </w:r>
            <w:r>
              <w:rPr>
                <w:noProof/>
              </w:rPr>
              <w:tab/>
            </w:r>
            <w:r>
              <w:rPr>
                <w:noProof/>
              </w:rPr>
              <w:fldChar w:fldCharType="begin"/>
            </w:r>
            <w:r>
              <w:rPr>
                <w:noProof/>
              </w:rPr>
              <w:instrText xml:space="preserve"> PAGEREF _Toc238212360 \h </w:instrText>
            </w:r>
            <w:r>
              <w:rPr>
                <w:noProof/>
              </w:rPr>
            </w:r>
            <w:r>
              <w:rPr>
                <w:noProof/>
              </w:rPr>
              <w:fldChar w:fldCharType="separate"/>
            </w:r>
            <w:r>
              <w:rPr>
                <w:noProof/>
              </w:rPr>
              <w:t>29</w:t>
            </w:r>
            <w:r>
              <w:rPr>
                <w:noProof/>
              </w:rPr>
              <w:fldChar w:fldCharType="end"/>
            </w:r>
          </w:p>
          <w:p w14:paraId="480A6A53" w14:textId="3B42093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6: Control by the Customs Office of Export</w:t>
            </w:r>
            <w:r>
              <w:rPr>
                <w:noProof/>
              </w:rPr>
              <w:tab/>
            </w:r>
            <w:r>
              <w:rPr>
                <w:noProof/>
              </w:rPr>
              <w:fldChar w:fldCharType="begin"/>
            </w:r>
            <w:r>
              <w:rPr>
                <w:noProof/>
              </w:rPr>
              <w:instrText xml:space="preserve"> PAGEREF _Toc238212361 \h </w:instrText>
            </w:r>
            <w:r>
              <w:rPr>
                <w:noProof/>
              </w:rPr>
            </w:r>
            <w:r>
              <w:rPr>
                <w:noProof/>
              </w:rPr>
              <w:fldChar w:fldCharType="separate"/>
            </w:r>
            <w:r>
              <w:rPr>
                <w:noProof/>
              </w:rPr>
              <w:t>32</w:t>
            </w:r>
            <w:r>
              <w:rPr>
                <w:noProof/>
              </w:rPr>
              <w:fldChar w:fldCharType="end"/>
            </w:r>
          </w:p>
          <w:p w14:paraId="529DBC1B" w14:textId="37BD0053"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7: Handle right to be heard</w:t>
            </w:r>
            <w:r>
              <w:rPr>
                <w:noProof/>
              </w:rPr>
              <w:tab/>
            </w:r>
            <w:r>
              <w:rPr>
                <w:noProof/>
              </w:rPr>
              <w:fldChar w:fldCharType="begin"/>
            </w:r>
            <w:r>
              <w:rPr>
                <w:noProof/>
              </w:rPr>
              <w:instrText xml:space="preserve"> PAGEREF _Toc238212362 \h </w:instrText>
            </w:r>
            <w:r>
              <w:rPr>
                <w:noProof/>
              </w:rPr>
            </w:r>
            <w:r>
              <w:rPr>
                <w:noProof/>
              </w:rPr>
              <w:fldChar w:fldCharType="separate"/>
            </w:r>
            <w:r>
              <w:rPr>
                <w:noProof/>
              </w:rPr>
              <w:t>35</w:t>
            </w:r>
            <w:r>
              <w:rPr>
                <w:noProof/>
              </w:rPr>
              <w:fldChar w:fldCharType="end"/>
            </w:r>
          </w:p>
          <w:p w14:paraId="08463C5E" w14:textId="7D9B099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8: Suggest Amendment</w:t>
            </w:r>
            <w:r>
              <w:rPr>
                <w:noProof/>
              </w:rPr>
              <w:tab/>
            </w:r>
            <w:r>
              <w:rPr>
                <w:noProof/>
              </w:rPr>
              <w:fldChar w:fldCharType="begin"/>
            </w:r>
            <w:r>
              <w:rPr>
                <w:noProof/>
              </w:rPr>
              <w:instrText xml:space="preserve"> PAGEREF _Toc238212363 \h </w:instrText>
            </w:r>
            <w:r>
              <w:rPr>
                <w:noProof/>
              </w:rPr>
            </w:r>
            <w:r>
              <w:rPr>
                <w:noProof/>
              </w:rPr>
              <w:fldChar w:fldCharType="separate"/>
            </w:r>
            <w:r>
              <w:rPr>
                <w:noProof/>
              </w:rPr>
              <w:t>39</w:t>
            </w:r>
            <w:r>
              <w:rPr>
                <w:noProof/>
              </w:rPr>
              <w:fldChar w:fldCharType="end"/>
            </w:r>
          </w:p>
          <w:p w14:paraId="09868C7D" w14:textId="1C3D274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9: Declaration submission prior presentation of the goods</w:t>
            </w:r>
            <w:r>
              <w:rPr>
                <w:noProof/>
              </w:rPr>
              <w:tab/>
            </w:r>
            <w:r>
              <w:rPr>
                <w:noProof/>
              </w:rPr>
              <w:fldChar w:fldCharType="begin"/>
            </w:r>
            <w:r>
              <w:rPr>
                <w:noProof/>
              </w:rPr>
              <w:instrText xml:space="preserve"> PAGEREF _Toc238212364 \h </w:instrText>
            </w:r>
            <w:r>
              <w:rPr>
                <w:noProof/>
              </w:rPr>
            </w:r>
            <w:r>
              <w:rPr>
                <w:noProof/>
              </w:rPr>
              <w:fldChar w:fldCharType="separate"/>
            </w:r>
            <w:r>
              <w:rPr>
                <w:noProof/>
              </w:rPr>
              <w:t>45</w:t>
            </w:r>
            <w:r>
              <w:rPr>
                <w:noProof/>
              </w:rPr>
              <w:fldChar w:fldCharType="end"/>
            </w:r>
          </w:p>
          <w:p w14:paraId="09C83C94" w14:textId="736D5C1D"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10: Correction of pre-lodged declaration</w:t>
            </w:r>
            <w:r>
              <w:rPr>
                <w:noProof/>
              </w:rPr>
              <w:tab/>
            </w:r>
            <w:r>
              <w:rPr>
                <w:noProof/>
              </w:rPr>
              <w:fldChar w:fldCharType="begin"/>
            </w:r>
            <w:r>
              <w:rPr>
                <w:noProof/>
              </w:rPr>
              <w:instrText xml:space="preserve"> PAGEREF _Toc238212365 \h </w:instrText>
            </w:r>
            <w:r>
              <w:rPr>
                <w:noProof/>
              </w:rPr>
            </w:r>
            <w:r>
              <w:rPr>
                <w:noProof/>
              </w:rPr>
              <w:fldChar w:fldCharType="separate"/>
            </w:r>
            <w:r>
              <w:rPr>
                <w:noProof/>
              </w:rPr>
              <w:t>48</w:t>
            </w:r>
            <w:r>
              <w:rPr>
                <w:noProof/>
              </w:rPr>
              <w:fldChar w:fldCharType="end"/>
            </w:r>
          </w:p>
          <w:p w14:paraId="61C8B0D6" w14:textId="05F0512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11: Cancellation of the pre-lodged declaration</w:t>
            </w:r>
            <w:r>
              <w:rPr>
                <w:noProof/>
              </w:rPr>
              <w:tab/>
            </w:r>
            <w:r>
              <w:rPr>
                <w:noProof/>
              </w:rPr>
              <w:fldChar w:fldCharType="begin"/>
            </w:r>
            <w:r>
              <w:rPr>
                <w:noProof/>
              </w:rPr>
              <w:instrText xml:space="preserve"> PAGEREF _Toc238212366 \h </w:instrText>
            </w:r>
            <w:r>
              <w:rPr>
                <w:noProof/>
              </w:rPr>
            </w:r>
            <w:r>
              <w:rPr>
                <w:noProof/>
              </w:rPr>
              <w:fldChar w:fldCharType="separate"/>
            </w:r>
            <w:r>
              <w:rPr>
                <w:noProof/>
              </w:rPr>
              <w:t>50</w:t>
            </w:r>
            <w:r>
              <w:rPr>
                <w:noProof/>
              </w:rPr>
              <w:fldChar w:fldCharType="end"/>
            </w:r>
          </w:p>
          <w:p w14:paraId="6B34EEFC" w14:textId="4DE2B089"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12: Amendment of an export declaration before release</w:t>
            </w:r>
            <w:r>
              <w:rPr>
                <w:noProof/>
              </w:rPr>
              <w:tab/>
            </w:r>
            <w:r>
              <w:rPr>
                <w:noProof/>
              </w:rPr>
              <w:fldChar w:fldCharType="begin"/>
            </w:r>
            <w:r>
              <w:rPr>
                <w:noProof/>
              </w:rPr>
              <w:instrText xml:space="preserve"> PAGEREF _Toc238212367 \h </w:instrText>
            </w:r>
            <w:r>
              <w:rPr>
                <w:noProof/>
              </w:rPr>
            </w:r>
            <w:r>
              <w:rPr>
                <w:noProof/>
              </w:rPr>
              <w:fldChar w:fldCharType="separate"/>
            </w:r>
            <w:r>
              <w:rPr>
                <w:noProof/>
              </w:rPr>
              <w:t>52</w:t>
            </w:r>
            <w:r>
              <w:rPr>
                <w:noProof/>
              </w:rPr>
              <w:fldChar w:fldCharType="end"/>
            </w:r>
          </w:p>
          <w:p w14:paraId="68C1334E" w14:textId="407C3DF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13 : Amendment of an export declaration after exported</w:t>
            </w:r>
            <w:r>
              <w:rPr>
                <w:noProof/>
              </w:rPr>
              <w:tab/>
            </w:r>
            <w:r>
              <w:rPr>
                <w:noProof/>
              </w:rPr>
              <w:fldChar w:fldCharType="begin"/>
            </w:r>
            <w:r>
              <w:rPr>
                <w:noProof/>
              </w:rPr>
              <w:instrText xml:space="preserve"> PAGEREF _Toc238212368 \h </w:instrText>
            </w:r>
            <w:r>
              <w:rPr>
                <w:noProof/>
              </w:rPr>
            </w:r>
            <w:r>
              <w:rPr>
                <w:noProof/>
              </w:rPr>
              <w:fldChar w:fldCharType="separate"/>
            </w:r>
            <w:r>
              <w:rPr>
                <w:noProof/>
              </w:rPr>
              <w:t>55</w:t>
            </w:r>
            <w:r>
              <w:rPr>
                <w:noProof/>
              </w:rPr>
              <w:fldChar w:fldCharType="end"/>
            </w:r>
          </w:p>
          <w:p w14:paraId="56DA179E" w14:textId="537487F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14: Management of regularization declaration after acceptance</w:t>
            </w:r>
            <w:r>
              <w:rPr>
                <w:noProof/>
              </w:rPr>
              <w:tab/>
            </w:r>
            <w:r>
              <w:rPr>
                <w:noProof/>
              </w:rPr>
              <w:fldChar w:fldCharType="begin"/>
            </w:r>
            <w:r>
              <w:rPr>
                <w:noProof/>
              </w:rPr>
              <w:instrText xml:space="preserve"> PAGEREF _Toc238212369 \h </w:instrText>
            </w:r>
            <w:r>
              <w:rPr>
                <w:noProof/>
              </w:rPr>
            </w:r>
            <w:r>
              <w:rPr>
                <w:noProof/>
              </w:rPr>
              <w:fldChar w:fldCharType="separate"/>
            </w:r>
            <w:r>
              <w:rPr>
                <w:noProof/>
              </w:rPr>
              <w:t>58</w:t>
            </w:r>
            <w:r>
              <w:rPr>
                <w:noProof/>
              </w:rPr>
              <w:fldChar w:fldCharType="end"/>
            </w:r>
          </w:p>
          <w:p w14:paraId="07C8F1E7" w14:textId="2432400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15: Management of regularization declaration after release</w:t>
            </w:r>
            <w:r>
              <w:rPr>
                <w:noProof/>
              </w:rPr>
              <w:tab/>
            </w:r>
            <w:r>
              <w:rPr>
                <w:noProof/>
              </w:rPr>
              <w:fldChar w:fldCharType="begin"/>
            </w:r>
            <w:r>
              <w:rPr>
                <w:noProof/>
              </w:rPr>
              <w:instrText xml:space="preserve"> PAGEREF _Toc238212370 \h </w:instrText>
            </w:r>
            <w:r>
              <w:rPr>
                <w:noProof/>
              </w:rPr>
            </w:r>
            <w:r>
              <w:rPr>
                <w:noProof/>
              </w:rPr>
              <w:fldChar w:fldCharType="separate"/>
            </w:r>
            <w:r>
              <w:rPr>
                <w:noProof/>
              </w:rPr>
              <w:t>60</w:t>
            </w:r>
            <w:r>
              <w:rPr>
                <w:noProof/>
              </w:rPr>
              <w:fldChar w:fldCharType="end"/>
            </w:r>
          </w:p>
          <w:p w14:paraId="42F4D4CE" w14:textId="4741E9C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16: Office of Supervising - control</w:t>
            </w:r>
            <w:r>
              <w:rPr>
                <w:noProof/>
              </w:rPr>
              <w:tab/>
            </w:r>
            <w:r>
              <w:rPr>
                <w:noProof/>
              </w:rPr>
              <w:fldChar w:fldCharType="begin"/>
            </w:r>
            <w:r>
              <w:rPr>
                <w:noProof/>
              </w:rPr>
              <w:instrText xml:space="preserve"> PAGEREF _Toc238212371 \h </w:instrText>
            </w:r>
            <w:r>
              <w:rPr>
                <w:noProof/>
              </w:rPr>
            </w:r>
            <w:r>
              <w:rPr>
                <w:noProof/>
              </w:rPr>
              <w:fldChar w:fldCharType="separate"/>
            </w:r>
            <w:r>
              <w:rPr>
                <w:noProof/>
              </w:rPr>
              <w:t>63</w:t>
            </w:r>
            <w:r>
              <w:rPr>
                <w:noProof/>
              </w:rPr>
              <w:fldChar w:fldCharType="end"/>
            </w:r>
          </w:p>
          <w:p w14:paraId="4594AAEB" w14:textId="356E6651"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17: Invalidation initiated by the Economic Operator</w:t>
            </w:r>
            <w:r>
              <w:rPr>
                <w:noProof/>
              </w:rPr>
              <w:tab/>
            </w:r>
            <w:r>
              <w:rPr>
                <w:noProof/>
              </w:rPr>
              <w:fldChar w:fldCharType="begin"/>
            </w:r>
            <w:r>
              <w:rPr>
                <w:noProof/>
              </w:rPr>
              <w:instrText xml:space="preserve"> PAGEREF _Toc238212372 \h </w:instrText>
            </w:r>
            <w:r>
              <w:rPr>
                <w:noProof/>
              </w:rPr>
            </w:r>
            <w:r>
              <w:rPr>
                <w:noProof/>
              </w:rPr>
              <w:fldChar w:fldCharType="separate"/>
            </w:r>
            <w:r>
              <w:rPr>
                <w:noProof/>
              </w:rPr>
              <w:t>65</w:t>
            </w:r>
            <w:r>
              <w:rPr>
                <w:noProof/>
              </w:rPr>
              <w:fldChar w:fldCharType="end"/>
            </w:r>
          </w:p>
          <w:p w14:paraId="736DC92B" w14:textId="37C6409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18: Simplified declaration Release of the goods</w:t>
            </w:r>
            <w:r>
              <w:rPr>
                <w:noProof/>
              </w:rPr>
              <w:tab/>
            </w:r>
            <w:r>
              <w:rPr>
                <w:noProof/>
              </w:rPr>
              <w:fldChar w:fldCharType="begin"/>
            </w:r>
            <w:r>
              <w:rPr>
                <w:noProof/>
              </w:rPr>
              <w:instrText xml:space="preserve"> PAGEREF _Toc238212373 \h </w:instrText>
            </w:r>
            <w:r>
              <w:rPr>
                <w:noProof/>
              </w:rPr>
            </w:r>
            <w:r>
              <w:rPr>
                <w:noProof/>
              </w:rPr>
              <w:fldChar w:fldCharType="separate"/>
            </w:r>
            <w:r>
              <w:rPr>
                <w:noProof/>
              </w:rPr>
              <w:t>69</w:t>
            </w:r>
            <w:r>
              <w:rPr>
                <w:noProof/>
              </w:rPr>
              <w:fldChar w:fldCharType="end"/>
            </w:r>
          </w:p>
          <w:p w14:paraId="55CB619E" w14:textId="3088752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19: Simplified declaration – Extension of timer</w:t>
            </w:r>
            <w:r>
              <w:rPr>
                <w:noProof/>
              </w:rPr>
              <w:tab/>
            </w:r>
            <w:r>
              <w:rPr>
                <w:noProof/>
              </w:rPr>
              <w:fldChar w:fldCharType="begin"/>
            </w:r>
            <w:r>
              <w:rPr>
                <w:noProof/>
              </w:rPr>
              <w:instrText xml:space="preserve"> PAGEREF _Toc238212374 \h </w:instrText>
            </w:r>
            <w:r>
              <w:rPr>
                <w:noProof/>
              </w:rPr>
            </w:r>
            <w:r>
              <w:rPr>
                <w:noProof/>
              </w:rPr>
              <w:fldChar w:fldCharType="separate"/>
            </w:r>
            <w:r>
              <w:rPr>
                <w:noProof/>
              </w:rPr>
              <w:t>71</w:t>
            </w:r>
            <w:r>
              <w:rPr>
                <w:noProof/>
              </w:rPr>
              <w:fldChar w:fldCharType="end"/>
            </w:r>
          </w:p>
          <w:p w14:paraId="766CD2EC" w14:textId="50C1E465"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20: Simplified declaration – Expiration of timer</w:t>
            </w:r>
            <w:r>
              <w:rPr>
                <w:noProof/>
              </w:rPr>
              <w:tab/>
            </w:r>
            <w:r>
              <w:rPr>
                <w:noProof/>
              </w:rPr>
              <w:fldChar w:fldCharType="begin"/>
            </w:r>
            <w:r>
              <w:rPr>
                <w:noProof/>
              </w:rPr>
              <w:instrText xml:space="preserve"> PAGEREF _Toc238212375 \h </w:instrText>
            </w:r>
            <w:r>
              <w:rPr>
                <w:noProof/>
              </w:rPr>
            </w:r>
            <w:r>
              <w:rPr>
                <w:noProof/>
              </w:rPr>
              <w:fldChar w:fldCharType="separate"/>
            </w:r>
            <w:r>
              <w:rPr>
                <w:noProof/>
              </w:rPr>
              <w:t>72</w:t>
            </w:r>
            <w:r>
              <w:rPr>
                <w:noProof/>
              </w:rPr>
              <w:fldChar w:fldCharType="end"/>
            </w:r>
          </w:p>
          <w:p w14:paraId="47E4907C" w14:textId="4801238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21: Supplementary declaration acceptance</w:t>
            </w:r>
            <w:r>
              <w:rPr>
                <w:noProof/>
              </w:rPr>
              <w:tab/>
            </w:r>
            <w:r>
              <w:rPr>
                <w:noProof/>
              </w:rPr>
              <w:fldChar w:fldCharType="begin"/>
            </w:r>
            <w:r>
              <w:rPr>
                <w:noProof/>
              </w:rPr>
              <w:instrText xml:space="preserve"> PAGEREF _Toc238212376 \h </w:instrText>
            </w:r>
            <w:r>
              <w:rPr>
                <w:noProof/>
              </w:rPr>
            </w:r>
            <w:r>
              <w:rPr>
                <w:noProof/>
              </w:rPr>
              <w:fldChar w:fldCharType="separate"/>
            </w:r>
            <w:r>
              <w:rPr>
                <w:noProof/>
              </w:rPr>
              <w:t>73</w:t>
            </w:r>
            <w:r>
              <w:rPr>
                <w:noProof/>
              </w:rPr>
              <w:fldChar w:fldCharType="end"/>
            </w:r>
          </w:p>
          <w:p w14:paraId="2687BC7D" w14:textId="54DEFFB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22 : Recapitulative Supplementary declaration acceptance</w:t>
            </w:r>
            <w:r>
              <w:rPr>
                <w:noProof/>
              </w:rPr>
              <w:tab/>
            </w:r>
            <w:r>
              <w:rPr>
                <w:noProof/>
              </w:rPr>
              <w:fldChar w:fldCharType="begin"/>
            </w:r>
            <w:r>
              <w:rPr>
                <w:noProof/>
              </w:rPr>
              <w:instrText xml:space="preserve"> PAGEREF _Toc238212377 \h </w:instrText>
            </w:r>
            <w:r>
              <w:rPr>
                <w:noProof/>
              </w:rPr>
            </w:r>
            <w:r>
              <w:rPr>
                <w:noProof/>
              </w:rPr>
              <w:fldChar w:fldCharType="separate"/>
            </w:r>
            <w:r>
              <w:rPr>
                <w:noProof/>
              </w:rPr>
              <w:t>75</w:t>
            </w:r>
            <w:r>
              <w:rPr>
                <w:noProof/>
              </w:rPr>
              <w:fldChar w:fldCharType="end"/>
            </w:r>
          </w:p>
          <w:p w14:paraId="4056E047" w14:textId="11CFA816"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23: Control by the Customs Office of Export</w:t>
            </w:r>
            <w:r>
              <w:rPr>
                <w:noProof/>
              </w:rPr>
              <w:tab/>
            </w:r>
            <w:r>
              <w:rPr>
                <w:noProof/>
              </w:rPr>
              <w:fldChar w:fldCharType="begin"/>
            </w:r>
            <w:r>
              <w:rPr>
                <w:noProof/>
              </w:rPr>
              <w:instrText xml:space="preserve"> PAGEREF _Toc238212378 \h </w:instrText>
            </w:r>
            <w:r>
              <w:rPr>
                <w:noProof/>
              </w:rPr>
            </w:r>
            <w:r>
              <w:rPr>
                <w:noProof/>
              </w:rPr>
              <w:fldChar w:fldCharType="separate"/>
            </w:r>
            <w:r>
              <w:rPr>
                <w:noProof/>
              </w:rPr>
              <w:t>77</w:t>
            </w:r>
            <w:r>
              <w:rPr>
                <w:noProof/>
              </w:rPr>
              <w:fldChar w:fldCharType="end"/>
            </w:r>
          </w:p>
          <w:p w14:paraId="5FE6C79A" w14:textId="736B11C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24 : Goods under Excise duty suspension arrangement - Rejection of declaration with goods under excise duty suspension arrangement due to negative cross-check or/and e-AD request rejection</w:t>
            </w:r>
            <w:r>
              <w:rPr>
                <w:noProof/>
              </w:rPr>
              <w:tab/>
            </w:r>
            <w:r>
              <w:rPr>
                <w:noProof/>
              </w:rPr>
              <w:fldChar w:fldCharType="begin"/>
            </w:r>
            <w:r>
              <w:rPr>
                <w:noProof/>
              </w:rPr>
              <w:instrText xml:space="preserve"> PAGEREF _Toc238212379 \h </w:instrText>
            </w:r>
            <w:r>
              <w:rPr>
                <w:noProof/>
              </w:rPr>
            </w:r>
            <w:r>
              <w:rPr>
                <w:noProof/>
              </w:rPr>
              <w:fldChar w:fldCharType="separate"/>
            </w:r>
            <w:r>
              <w:rPr>
                <w:noProof/>
              </w:rPr>
              <w:t>78</w:t>
            </w:r>
            <w:r>
              <w:rPr>
                <w:noProof/>
              </w:rPr>
              <w:fldChar w:fldCharType="end"/>
            </w:r>
          </w:p>
          <w:p w14:paraId="3384478C" w14:textId="4902CB2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25:  Exit after Storing</w:t>
            </w:r>
            <w:r>
              <w:rPr>
                <w:noProof/>
              </w:rPr>
              <w:tab/>
            </w:r>
            <w:r>
              <w:rPr>
                <w:noProof/>
              </w:rPr>
              <w:fldChar w:fldCharType="begin"/>
            </w:r>
            <w:r>
              <w:rPr>
                <w:noProof/>
              </w:rPr>
              <w:instrText xml:space="preserve"> PAGEREF _Toc238212380 \h </w:instrText>
            </w:r>
            <w:r>
              <w:rPr>
                <w:noProof/>
              </w:rPr>
            </w:r>
            <w:r>
              <w:rPr>
                <w:noProof/>
              </w:rPr>
              <w:fldChar w:fldCharType="separate"/>
            </w:r>
            <w:r>
              <w:rPr>
                <w:noProof/>
              </w:rPr>
              <w:t>92</w:t>
            </w:r>
            <w:r>
              <w:rPr>
                <w:noProof/>
              </w:rPr>
              <w:fldChar w:fldCharType="end"/>
            </w:r>
          </w:p>
          <w:p w14:paraId="74B98F36" w14:textId="16615A2F"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26: National Export Query</w:t>
            </w:r>
            <w:r>
              <w:rPr>
                <w:noProof/>
              </w:rPr>
              <w:tab/>
            </w:r>
            <w:r>
              <w:rPr>
                <w:noProof/>
              </w:rPr>
              <w:fldChar w:fldCharType="begin"/>
            </w:r>
            <w:r>
              <w:rPr>
                <w:noProof/>
              </w:rPr>
              <w:instrText xml:space="preserve"> PAGEREF _Toc238212381 \h </w:instrText>
            </w:r>
            <w:r>
              <w:rPr>
                <w:noProof/>
              </w:rPr>
            </w:r>
            <w:r>
              <w:rPr>
                <w:noProof/>
              </w:rPr>
              <w:fldChar w:fldCharType="separate"/>
            </w:r>
            <w:r>
              <w:rPr>
                <w:noProof/>
              </w:rPr>
              <w:t>95</w:t>
            </w:r>
            <w:r>
              <w:rPr>
                <w:noProof/>
              </w:rPr>
              <w:fldChar w:fldCharType="end"/>
            </w:r>
          </w:p>
          <w:p w14:paraId="0DB80427" w14:textId="7A6BBFF9"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lastRenderedPageBreak/>
              <w:t>Figure 27: Grant automatic exit on export followed by an STC</w:t>
            </w:r>
            <w:r>
              <w:rPr>
                <w:noProof/>
              </w:rPr>
              <w:tab/>
            </w:r>
            <w:r>
              <w:rPr>
                <w:noProof/>
              </w:rPr>
              <w:fldChar w:fldCharType="begin"/>
            </w:r>
            <w:r>
              <w:rPr>
                <w:noProof/>
              </w:rPr>
              <w:instrText xml:space="preserve"> PAGEREF _Toc238212382 \h </w:instrText>
            </w:r>
            <w:r>
              <w:rPr>
                <w:noProof/>
              </w:rPr>
            </w:r>
            <w:r>
              <w:rPr>
                <w:noProof/>
              </w:rPr>
              <w:fldChar w:fldCharType="separate"/>
            </w:r>
            <w:r>
              <w:rPr>
                <w:noProof/>
              </w:rPr>
              <w:t>98</w:t>
            </w:r>
            <w:r>
              <w:rPr>
                <w:noProof/>
              </w:rPr>
              <w:fldChar w:fldCharType="end"/>
            </w:r>
          </w:p>
          <w:p w14:paraId="6784179E" w14:textId="1FD22D2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28: Export followed by Transit with a positive destination control results to AES</w:t>
            </w:r>
            <w:r>
              <w:rPr>
                <w:noProof/>
              </w:rPr>
              <w:tab/>
            </w:r>
            <w:r>
              <w:rPr>
                <w:noProof/>
              </w:rPr>
              <w:fldChar w:fldCharType="begin"/>
            </w:r>
            <w:r>
              <w:rPr>
                <w:noProof/>
              </w:rPr>
              <w:instrText xml:space="preserve"> PAGEREF _Toc238212383 \h </w:instrText>
            </w:r>
            <w:r>
              <w:rPr>
                <w:noProof/>
              </w:rPr>
            </w:r>
            <w:r>
              <w:rPr>
                <w:noProof/>
              </w:rPr>
              <w:fldChar w:fldCharType="separate"/>
            </w:r>
            <w:r>
              <w:rPr>
                <w:noProof/>
              </w:rPr>
              <w:t>100</w:t>
            </w:r>
            <w:r>
              <w:rPr>
                <w:noProof/>
              </w:rPr>
              <w:fldChar w:fldCharType="end"/>
            </w:r>
          </w:p>
          <w:p w14:paraId="518B053A" w14:textId="142BAE2C"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29  Diversion</w:t>
            </w:r>
            <w:r>
              <w:rPr>
                <w:noProof/>
              </w:rPr>
              <w:tab/>
            </w:r>
            <w:r>
              <w:rPr>
                <w:noProof/>
              </w:rPr>
              <w:fldChar w:fldCharType="begin"/>
            </w:r>
            <w:r>
              <w:rPr>
                <w:noProof/>
              </w:rPr>
              <w:instrText xml:space="preserve"> PAGEREF _Toc238212384 \h </w:instrText>
            </w:r>
            <w:r>
              <w:rPr>
                <w:noProof/>
              </w:rPr>
            </w:r>
            <w:r>
              <w:rPr>
                <w:noProof/>
              </w:rPr>
              <w:fldChar w:fldCharType="separate"/>
            </w:r>
            <w:r>
              <w:rPr>
                <w:noProof/>
              </w:rPr>
              <w:t>101</w:t>
            </w:r>
            <w:r>
              <w:rPr>
                <w:noProof/>
              </w:rPr>
              <w:fldChar w:fldCharType="end"/>
            </w:r>
          </w:p>
          <w:p w14:paraId="5D54736F" w14:textId="382F2494"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30: Enquiry initiated by the Customs Office of Export</w:t>
            </w:r>
            <w:r>
              <w:rPr>
                <w:noProof/>
              </w:rPr>
              <w:tab/>
            </w:r>
            <w:r>
              <w:rPr>
                <w:noProof/>
              </w:rPr>
              <w:fldChar w:fldCharType="begin"/>
            </w:r>
            <w:r>
              <w:rPr>
                <w:noProof/>
              </w:rPr>
              <w:instrText xml:space="preserve"> PAGEREF _Toc238212385 \h </w:instrText>
            </w:r>
            <w:r>
              <w:rPr>
                <w:noProof/>
              </w:rPr>
            </w:r>
            <w:r>
              <w:rPr>
                <w:noProof/>
              </w:rPr>
              <w:fldChar w:fldCharType="separate"/>
            </w:r>
            <w:r>
              <w:rPr>
                <w:noProof/>
              </w:rPr>
              <w:t>103</w:t>
            </w:r>
            <w:r>
              <w:rPr>
                <w:noProof/>
              </w:rPr>
              <w:fldChar w:fldCharType="end"/>
            </w:r>
          </w:p>
          <w:p w14:paraId="0BDD62B6" w14:textId="71FA49E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31: Enquiry initiated by Economic Operator</w:t>
            </w:r>
            <w:r>
              <w:rPr>
                <w:noProof/>
              </w:rPr>
              <w:tab/>
            </w:r>
            <w:r>
              <w:rPr>
                <w:noProof/>
              </w:rPr>
              <w:fldChar w:fldCharType="begin"/>
            </w:r>
            <w:r>
              <w:rPr>
                <w:noProof/>
              </w:rPr>
              <w:instrText xml:space="preserve"> PAGEREF _Toc238212386 \h </w:instrText>
            </w:r>
            <w:r>
              <w:rPr>
                <w:noProof/>
              </w:rPr>
            </w:r>
            <w:r>
              <w:rPr>
                <w:noProof/>
              </w:rPr>
              <w:fldChar w:fldCharType="separate"/>
            </w:r>
            <w:r>
              <w:rPr>
                <w:noProof/>
              </w:rPr>
              <w:t>106</w:t>
            </w:r>
            <w:r>
              <w:rPr>
                <w:noProof/>
              </w:rPr>
              <w:fldChar w:fldCharType="end"/>
            </w:r>
          </w:p>
          <w:p w14:paraId="47209D7C" w14:textId="4DE03878"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32: Office of Exit – Alternative evidence accepted by the Office of Export</w:t>
            </w:r>
            <w:r>
              <w:rPr>
                <w:noProof/>
              </w:rPr>
              <w:tab/>
            </w:r>
            <w:r>
              <w:rPr>
                <w:noProof/>
              </w:rPr>
              <w:fldChar w:fldCharType="begin"/>
            </w:r>
            <w:r>
              <w:rPr>
                <w:noProof/>
              </w:rPr>
              <w:instrText xml:space="preserve"> PAGEREF _Toc238212387 \h </w:instrText>
            </w:r>
            <w:r>
              <w:rPr>
                <w:noProof/>
              </w:rPr>
            </w:r>
            <w:r>
              <w:rPr>
                <w:noProof/>
              </w:rPr>
              <w:fldChar w:fldCharType="separate"/>
            </w:r>
            <w:r>
              <w:rPr>
                <w:noProof/>
              </w:rPr>
              <w:t>108</w:t>
            </w:r>
            <w:r>
              <w:rPr>
                <w:noProof/>
              </w:rPr>
              <w:fldChar w:fldCharType="end"/>
            </w:r>
          </w:p>
          <w:p w14:paraId="49466ED2" w14:textId="7D95410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33 – Debt and guarantee – Debt Acceptance</w:t>
            </w:r>
            <w:r>
              <w:rPr>
                <w:noProof/>
              </w:rPr>
              <w:tab/>
            </w:r>
            <w:r>
              <w:rPr>
                <w:noProof/>
              </w:rPr>
              <w:fldChar w:fldCharType="begin"/>
            </w:r>
            <w:r>
              <w:rPr>
                <w:noProof/>
              </w:rPr>
              <w:instrText xml:space="preserve"> PAGEREF _Toc238212388 \h </w:instrText>
            </w:r>
            <w:r>
              <w:rPr>
                <w:noProof/>
              </w:rPr>
            </w:r>
            <w:r>
              <w:rPr>
                <w:noProof/>
              </w:rPr>
              <w:fldChar w:fldCharType="separate"/>
            </w:r>
            <w:r>
              <w:rPr>
                <w:noProof/>
              </w:rPr>
              <w:t>110</w:t>
            </w:r>
            <w:r>
              <w:rPr>
                <w:noProof/>
              </w:rPr>
              <w:fldChar w:fldCharType="end"/>
            </w:r>
          </w:p>
          <w:p w14:paraId="2E1640C9" w14:textId="5E64477D"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34: Exit summary declaration acceptance</w:t>
            </w:r>
            <w:r>
              <w:rPr>
                <w:noProof/>
              </w:rPr>
              <w:tab/>
            </w:r>
            <w:r>
              <w:rPr>
                <w:noProof/>
              </w:rPr>
              <w:fldChar w:fldCharType="begin"/>
            </w:r>
            <w:r>
              <w:rPr>
                <w:noProof/>
              </w:rPr>
              <w:instrText xml:space="preserve"> PAGEREF _Toc238212389 \h </w:instrText>
            </w:r>
            <w:r>
              <w:rPr>
                <w:noProof/>
              </w:rPr>
            </w:r>
            <w:r>
              <w:rPr>
                <w:noProof/>
              </w:rPr>
              <w:fldChar w:fldCharType="separate"/>
            </w:r>
            <w:r>
              <w:rPr>
                <w:noProof/>
              </w:rPr>
              <w:t>112</w:t>
            </w:r>
            <w:r>
              <w:rPr>
                <w:noProof/>
              </w:rPr>
              <w:fldChar w:fldCharType="end"/>
            </w:r>
          </w:p>
          <w:p w14:paraId="26C03856" w14:textId="451EDA0D"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35: Exit Summary Declaration – Release of the goods for Exit</w:t>
            </w:r>
            <w:r>
              <w:rPr>
                <w:noProof/>
              </w:rPr>
              <w:tab/>
            </w:r>
            <w:r>
              <w:rPr>
                <w:noProof/>
              </w:rPr>
              <w:fldChar w:fldCharType="begin"/>
            </w:r>
            <w:r>
              <w:rPr>
                <w:noProof/>
              </w:rPr>
              <w:instrText xml:space="preserve"> PAGEREF _Toc238212390 \h </w:instrText>
            </w:r>
            <w:r>
              <w:rPr>
                <w:noProof/>
              </w:rPr>
            </w:r>
            <w:r>
              <w:rPr>
                <w:noProof/>
              </w:rPr>
              <w:fldChar w:fldCharType="separate"/>
            </w:r>
            <w:r>
              <w:rPr>
                <w:noProof/>
              </w:rPr>
              <w:t>114</w:t>
            </w:r>
            <w:r>
              <w:rPr>
                <w:noProof/>
              </w:rPr>
              <w:fldChar w:fldCharType="end"/>
            </w:r>
          </w:p>
          <w:p w14:paraId="373E0280" w14:textId="51DC242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36: Amendment of an Exit Summary Declaration</w:t>
            </w:r>
            <w:r>
              <w:rPr>
                <w:noProof/>
              </w:rPr>
              <w:tab/>
            </w:r>
            <w:r>
              <w:rPr>
                <w:noProof/>
              </w:rPr>
              <w:fldChar w:fldCharType="begin"/>
            </w:r>
            <w:r>
              <w:rPr>
                <w:noProof/>
              </w:rPr>
              <w:instrText xml:space="preserve"> PAGEREF _Toc238212391 \h </w:instrText>
            </w:r>
            <w:r>
              <w:rPr>
                <w:noProof/>
              </w:rPr>
            </w:r>
            <w:r>
              <w:rPr>
                <w:noProof/>
              </w:rPr>
              <w:fldChar w:fldCharType="separate"/>
            </w:r>
            <w:r>
              <w:rPr>
                <w:noProof/>
              </w:rPr>
              <w:t>118</w:t>
            </w:r>
            <w:r>
              <w:rPr>
                <w:noProof/>
              </w:rPr>
              <w:fldChar w:fldCharType="end"/>
            </w:r>
          </w:p>
          <w:p w14:paraId="60F2B85F" w14:textId="771F1E7E"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37: Exit Summary Declaration - Suggest Amendment</w:t>
            </w:r>
            <w:r>
              <w:rPr>
                <w:noProof/>
              </w:rPr>
              <w:tab/>
            </w:r>
            <w:r>
              <w:rPr>
                <w:noProof/>
              </w:rPr>
              <w:fldChar w:fldCharType="begin"/>
            </w:r>
            <w:r>
              <w:rPr>
                <w:noProof/>
              </w:rPr>
              <w:instrText xml:space="preserve"> PAGEREF _Toc238212392 \h </w:instrText>
            </w:r>
            <w:r>
              <w:rPr>
                <w:noProof/>
              </w:rPr>
            </w:r>
            <w:r>
              <w:rPr>
                <w:noProof/>
              </w:rPr>
              <w:fldChar w:fldCharType="separate"/>
            </w:r>
            <w:r>
              <w:rPr>
                <w:noProof/>
              </w:rPr>
              <w:t>124</w:t>
            </w:r>
            <w:r>
              <w:rPr>
                <w:noProof/>
              </w:rPr>
              <w:fldChar w:fldCharType="end"/>
            </w:r>
          </w:p>
          <w:p w14:paraId="5A98067A" w14:textId="129980D1"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38: Exit summary declaration- Invalidation requested by the Economic Operator</w:t>
            </w:r>
            <w:r>
              <w:rPr>
                <w:noProof/>
              </w:rPr>
              <w:tab/>
            </w:r>
            <w:r>
              <w:rPr>
                <w:noProof/>
              </w:rPr>
              <w:fldChar w:fldCharType="begin"/>
            </w:r>
            <w:r>
              <w:rPr>
                <w:noProof/>
              </w:rPr>
              <w:instrText xml:space="preserve"> PAGEREF _Toc238212393 \h </w:instrText>
            </w:r>
            <w:r>
              <w:rPr>
                <w:noProof/>
              </w:rPr>
            </w:r>
            <w:r>
              <w:rPr>
                <w:noProof/>
              </w:rPr>
              <w:fldChar w:fldCharType="separate"/>
            </w:r>
            <w:r>
              <w:rPr>
                <w:noProof/>
              </w:rPr>
              <w:t>129</w:t>
            </w:r>
            <w:r>
              <w:rPr>
                <w:noProof/>
              </w:rPr>
              <w:fldChar w:fldCharType="end"/>
            </w:r>
          </w:p>
          <w:p w14:paraId="153D5ABA" w14:textId="712E0E77"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39: Exit summary declaration- Invalidation due to exit notification not received in time.</w:t>
            </w:r>
            <w:r>
              <w:rPr>
                <w:noProof/>
              </w:rPr>
              <w:tab/>
            </w:r>
            <w:r>
              <w:rPr>
                <w:noProof/>
              </w:rPr>
              <w:fldChar w:fldCharType="begin"/>
            </w:r>
            <w:r>
              <w:rPr>
                <w:noProof/>
              </w:rPr>
              <w:instrText xml:space="preserve"> PAGEREF _Toc238212394 \h </w:instrText>
            </w:r>
            <w:r>
              <w:rPr>
                <w:noProof/>
              </w:rPr>
            </w:r>
            <w:r>
              <w:rPr>
                <w:noProof/>
              </w:rPr>
              <w:fldChar w:fldCharType="separate"/>
            </w:r>
            <w:r>
              <w:rPr>
                <w:noProof/>
              </w:rPr>
              <w:t>131</w:t>
            </w:r>
            <w:r>
              <w:rPr>
                <w:noProof/>
              </w:rPr>
              <w:fldChar w:fldCharType="end"/>
            </w:r>
          </w:p>
          <w:p w14:paraId="6DCE5454" w14:textId="5851145D" w:rsidR="00FC362F" w:rsidRPr="003A25A7" w:rsidRDefault="00FC362F">
            <w:pPr>
              <w:pStyle w:val="TableofFigures"/>
              <w:tabs>
                <w:tab w:val="right" w:leader="dot" w:pos="10194"/>
              </w:tabs>
              <w:rPr>
                <w:rFonts w:asciiTheme="minorHAnsi" w:eastAsiaTheme="minorEastAsia" w:hAnsiTheme="minorHAnsi" w:cstheme="minorBidi"/>
                <w:noProof/>
                <w:kern w:val="2"/>
                <w:sz w:val="24"/>
                <w:lang w:val="fr-LU"/>
                <w14:ligatures w14:val="standardContextual"/>
              </w:rPr>
            </w:pPr>
            <w:r w:rsidRPr="00C66D0C">
              <w:rPr>
                <w:noProof/>
                <w:lang w:val="fr-BE"/>
              </w:rPr>
              <w:t>Figure 40: Re-export notification acceptance</w:t>
            </w:r>
            <w:r w:rsidRPr="003A25A7">
              <w:rPr>
                <w:noProof/>
                <w:lang w:val="fr-LU"/>
              </w:rPr>
              <w:tab/>
            </w:r>
            <w:r>
              <w:rPr>
                <w:noProof/>
              </w:rPr>
              <w:fldChar w:fldCharType="begin"/>
            </w:r>
            <w:r w:rsidRPr="003A25A7">
              <w:rPr>
                <w:noProof/>
                <w:lang w:val="fr-LU"/>
              </w:rPr>
              <w:instrText xml:space="preserve"> PAGEREF _Toc238212395 \h </w:instrText>
            </w:r>
            <w:r>
              <w:rPr>
                <w:noProof/>
              </w:rPr>
            </w:r>
            <w:r>
              <w:rPr>
                <w:noProof/>
              </w:rPr>
              <w:fldChar w:fldCharType="separate"/>
            </w:r>
            <w:r w:rsidRPr="003A25A7">
              <w:rPr>
                <w:noProof/>
                <w:lang w:val="fr-LU"/>
              </w:rPr>
              <w:t>133</w:t>
            </w:r>
            <w:r>
              <w:rPr>
                <w:noProof/>
              </w:rPr>
              <w:fldChar w:fldCharType="end"/>
            </w:r>
          </w:p>
          <w:p w14:paraId="1F8614A7" w14:textId="0E89D4A2"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41: Re-Export Notification – Release of the goods for Exit</w:t>
            </w:r>
            <w:r>
              <w:rPr>
                <w:noProof/>
              </w:rPr>
              <w:tab/>
            </w:r>
            <w:r>
              <w:rPr>
                <w:noProof/>
              </w:rPr>
              <w:fldChar w:fldCharType="begin"/>
            </w:r>
            <w:r>
              <w:rPr>
                <w:noProof/>
              </w:rPr>
              <w:instrText xml:space="preserve"> PAGEREF _Toc238212396 \h </w:instrText>
            </w:r>
            <w:r>
              <w:rPr>
                <w:noProof/>
              </w:rPr>
            </w:r>
            <w:r>
              <w:rPr>
                <w:noProof/>
              </w:rPr>
              <w:fldChar w:fldCharType="separate"/>
            </w:r>
            <w:r>
              <w:rPr>
                <w:noProof/>
              </w:rPr>
              <w:t>135</w:t>
            </w:r>
            <w:r>
              <w:rPr>
                <w:noProof/>
              </w:rPr>
              <w:fldChar w:fldCharType="end"/>
            </w:r>
          </w:p>
          <w:p w14:paraId="75D30123" w14:textId="4F98A912"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42 : Control by the Customs Office of Exit</w:t>
            </w:r>
            <w:r>
              <w:rPr>
                <w:noProof/>
              </w:rPr>
              <w:tab/>
            </w:r>
            <w:r>
              <w:rPr>
                <w:noProof/>
              </w:rPr>
              <w:fldChar w:fldCharType="begin"/>
            </w:r>
            <w:r>
              <w:rPr>
                <w:noProof/>
              </w:rPr>
              <w:instrText xml:space="preserve"> PAGEREF _Toc238212397 \h </w:instrText>
            </w:r>
            <w:r>
              <w:rPr>
                <w:noProof/>
              </w:rPr>
            </w:r>
            <w:r>
              <w:rPr>
                <w:noProof/>
              </w:rPr>
              <w:fldChar w:fldCharType="separate"/>
            </w:r>
            <w:r>
              <w:rPr>
                <w:noProof/>
              </w:rPr>
              <w:t>138</w:t>
            </w:r>
            <w:r>
              <w:rPr>
                <w:noProof/>
              </w:rPr>
              <w:fldChar w:fldCharType="end"/>
            </w:r>
          </w:p>
          <w:p w14:paraId="3ADF9DF1" w14:textId="0A13BD70"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43: Amendment of a Re-export notification</w:t>
            </w:r>
            <w:r>
              <w:rPr>
                <w:noProof/>
              </w:rPr>
              <w:tab/>
            </w:r>
            <w:r>
              <w:rPr>
                <w:noProof/>
              </w:rPr>
              <w:fldChar w:fldCharType="begin"/>
            </w:r>
            <w:r>
              <w:rPr>
                <w:noProof/>
              </w:rPr>
              <w:instrText xml:space="preserve"> PAGEREF _Toc238212398 \h </w:instrText>
            </w:r>
            <w:r>
              <w:rPr>
                <w:noProof/>
              </w:rPr>
            </w:r>
            <w:r>
              <w:rPr>
                <w:noProof/>
              </w:rPr>
              <w:fldChar w:fldCharType="separate"/>
            </w:r>
            <w:r>
              <w:rPr>
                <w:noProof/>
              </w:rPr>
              <w:t>141</w:t>
            </w:r>
            <w:r>
              <w:rPr>
                <w:noProof/>
              </w:rPr>
              <w:fldChar w:fldCharType="end"/>
            </w:r>
          </w:p>
          <w:p w14:paraId="2FBAF4B4" w14:textId="55E01AEB"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44: Control by the Customs Office of Exit</w:t>
            </w:r>
            <w:r>
              <w:rPr>
                <w:noProof/>
              </w:rPr>
              <w:tab/>
            </w:r>
            <w:r>
              <w:rPr>
                <w:noProof/>
              </w:rPr>
              <w:fldChar w:fldCharType="begin"/>
            </w:r>
            <w:r>
              <w:rPr>
                <w:noProof/>
              </w:rPr>
              <w:instrText xml:space="preserve"> PAGEREF _Toc238212399 \h </w:instrText>
            </w:r>
            <w:r>
              <w:rPr>
                <w:noProof/>
              </w:rPr>
            </w:r>
            <w:r>
              <w:rPr>
                <w:noProof/>
              </w:rPr>
              <w:fldChar w:fldCharType="separate"/>
            </w:r>
            <w:r>
              <w:rPr>
                <w:noProof/>
              </w:rPr>
              <w:t>145</w:t>
            </w:r>
            <w:r>
              <w:rPr>
                <w:noProof/>
              </w:rPr>
              <w:fldChar w:fldCharType="end"/>
            </w:r>
          </w:p>
          <w:p w14:paraId="324A622D" w14:textId="6559D33A"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45: Re-Export notification - Suggest Amendment</w:t>
            </w:r>
            <w:r>
              <w:rPr>
                <w:noProof/>
              </w:rPr>
              <w:tab/>
            </w:r>
            <w:r>
              <w:rPr>
                <w:noProof/>
              </w:rPr>
              <w:fldChar w:fldCharType="begin"/>
            </w:r>
            <w:r>
              <w:rPr>
                <w:noProof/>
              </w:rPr>
              <w:instrText xml:space="preserve"> PAGEREF _Toc238212400 \h </w:instrText>
            </w:r>
            <w:r>
              <w:rPr>
                <w:noProof/>
              </w:rPr>
            </w:r>
            <w:r>
              <w:rPr>
                <w:noProof/>
              </w:rPr>
              <w:fldChar w:fldCharType="separate"/>
            </w:r>
            <w:r>
              <w:rPr>
                <w:noProof/>
              </w:rPr>
              <w:t>148</w:t>
            </w:r>
            <w:r>
              <w:rPr>
                <w:noProof/>
              </w:rPr>
              <w:fldChar w:fldCharType="end"/>
            </w:r>
          </w:p>
          <w:p w14:paraId="6AA52872" w14:textId="7698A022" w:rsidR="00FC362F" w:rsidRDefault="00FC362F">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46: Re-export Notification - Invalidation due to exit notification not received in time.</w:t>
            </w:r>
            <w:r>
              <w:rPr>
                <w:noProof/>
              </w:rPr>
              <w:tab/>
            </w:r>
            <w:r>
              <w:rPr>
                <w:noProof/>
              </w:rPr>
              <w:fldChar w:fldCharType="begin"/>
            </w:r>
            <w:r>
              <w:rPr>
                <w:noProof/>
              </w:rPr>
              <w:instrText xml:space="preserve"> PAGEREF _Toc238212401 \h </w:instrText>
            </w:r>
            <w:r>
              <w:rPr>
                <w:noProof/>
              </w:rPr>
            </w:r>
            <w:r>
              <w:rPr>
                <w:noProof/>
              </w:rPr>
              <w:fldChar w:fldCharType="separate"/>
            </w:r>
            <w:r>
              <w:rPr>
                <w:noProof/>
              </w:rPr>
              <w:t>153</w:t>
            </w:r>
            <w:r>
              <w:rPr>
                <w:noProof/>
              </w:rPr>
              <w:fldChar w:fldCharType="end"/>
            </w:r>
          </w:p>
          <w:p w14:paraId="17F5AA22" w14:textId="6F85FA27" w:rsidR="00984827" w:rsidRPr="00DB7DF1" w:rsidRDefault="00495E0B" w:rsidP="00A673C5">
            <w:pPr>
              <w:pStyle w:val="Heading1"/>
              <w:numPr>
                <w:ilvl w:val="0"/>
                <w:numId w:val="0"/>
              </w:numPr>
            </w:pPr>
            <w:r w:rsidRPr="00DB7DF1">
              <w:fldChar w:fldCharType="end"/>
            </w:r>
          </w:p>
        </w:tc>
      </w:tr>
    </w:tbl>
    <w:p w14:paraId="632FAF77" w14:textId="77777777" w:rsidR="00B84C2F" w:rsidRPr="00D375AE" w:rsidRDefault="00B84C2F">
      <w:r w:rsidRPr="00D375AE">
        <w:lastRenderedPageBreak/>
        <w:br w:type="page"/>
      </w:r>
    </w:p>
    <w:p w14:paraId="134FB183" w14:textId="77777777" w:rsidR="00F91D87" w:rsidRPr="00D375AE" w:rsidRDefault="00F91D87" w:rsidP="00F91D87">
      <w:pPr>
        <w:pStyle w:val="Heading1"/>
      </w:pPr>
      <w:bookmarkStart w:id="1" w:name="_Toc238212249"/>
      <w:r w:rsidRPr="00D375AE">
        <w:lastRenderedPageBreak/>
        <w:t>Document History</w:t>
      </w:r>
      <w:bookmarkEnd w:id="1"/>
    </w:p>
    <w:tbl>
      <w:tblPr>
        <w:tblStyle w:val="ARHS-Consulting"/>
        <w:tblW w:w="10201" w:type="dxa"/>
        <w:tblLook w:val="04A0" w:firstRow="1" w:lastRow="0" w:firstColumn="1" w:lastColumn="0" w:noHBand="0" w:noVBand="1"/>
      </w:tblPr>
      <w:tblGrid>
        <w:gridCol w:w="1129"/>
        <w:gridCol w:w="1560"/>
        <w:gridCol w:w="7512"/>
      </w:tblGrid>
      <w:tr w:rsidR="00134F94" w:rsidRPr="00134F94" w14:paraId="7E6556B4" w14:textId="5C06E35D" w:rsidTr="17E9E8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shd w:val="clear" w:color="auto" w:fill="1164B1" w:themeFill="accent3" w:themeFillShade="80"/>
            <w:vAlign w:val="center"/>
          </w:tcPr>
          <w:p w14:paraId="21689F03" w14:textId="636ED2F8" w:rsidR="005A2A40" w:rsidRPr="00134F94" w:rsidRDefault="005A2A40" w:rsidP="00A673C5">
            <w:pPr>
              <w:rPr>
                <w:b w:val="0"/>
                <w:color w:val="FFFFFF" w:themeColor="background1"/>
              </w:rPr>
            </w:pPr>
            <w:bookmarkStart w:id="2" w:name="_Toc524331705"/>
            <w:bookmarkStart w:id="3" w:name="_Toc524331829"/>
            <w:bookmarkStart w:id="4" w:name="_Toc525655307"/>
            <w:bookmarkStart w:id="5" w:name="_Toc525724974"/>
            <w:bookmarkStart w:id="6" w:name="_Toc527445330"/>
            <w:bookmarkStart w:id="7" w:name="_Toc531692276"/>
            <w:bookmarkStart w:id="8" w:name="_Toc1477709"/>
            <w:r w:rsidRPr="00134F94">
              <w:rPr>
                <w:color w:val="FFFFFF" w:themeColor="background1"/>
              </w:rPr>
              <w:t>Version</w:t>
            </w:r>
          </w:p>
        </w:tc>
        <w:tc>
          <w:tcPr>
            <w:tcW w:w="1560" w:type="dxa"/>
            <w:shd w:val="clear" w:color="auto" w:fill="1164B1" w:themeFill="accent3" w:themeFillShade="80"/>
            <w:vAlign w:val="center"/>
          </w:tcPr>
          <w:p w14:paraId="45A8F900" w14:textId="0E982C2D" w:rsidR="005A2A40" w:rsidRPr="00134F94"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134F94">
              <w:rPr>
                <w:color w:val="FFFFFF" w:themeColor="background1"/>
              </w:rPr>
              <w:t>Release Date</w:t>
            </w:r>
          </w:p>
        </w:tc>
        <w:tc>
          <w:tcPr>
            <w:tcW w:w="7512" w:type="dxa"/>
            <w:shd w:val="clear" w:color="auto" w:fill="1164B1" w:themeFill="accent3" w:themeFillShade="80"/>
          </w:tcPr>
          <w:p w14:paraId="0F4D603F" w14:textId="7CDCF690" w:rsidR="005A2A40" w:rsidRPr="00134F94"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rPr>
                <w:color w:val="FFFFFF" w:themeColor="background1"/>
              </w:rPr>
            </w:pPr>
            <w:r w:rsidRPr="00134F94">
              <w:rPr>
                <w:color w:val="FFFFFF" w:themeColor="background1"/>
              </w:rPr>
              <w:t>Description</w:t>
            </w:r>
          </w:p>
        </w:tc>
      </w:tr>
      <w:tr w:rsidR="00D670AE" w:rsidRPr="00CE726C" w14:paraId="1966BA11"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5CD680FC" w14:textId="4B162ACC" w:rsidR="00D670AE" w:rsidRPr="00D375AE" w:rsidRDefault="00D670AE" w:rsidP="00111DD7">
            <w:pPr>
              <w:pStyle w:val="TableText"/>
              <w:jc w:val="left"/>
            </w:pPr>
            <w:r w:rsidRPr="00D375AE">
              <w:t>1.00</w:t>
            </w:r>
          </w:p>
        </w:tc>
        <w:tc>
          <w:tcPr>
            <w:tcW w:w="1560" w:type="dxa"/>
          </w:tcPr>
          <w:p w14:paraId="2C1F275A" w14:textId="7E119F65" w:rsidR="00D670AE" w:rsidRPr="00D375AE" w:rsidRDefault="00D670AE" w:rsidP="00111DD7">
            <w:pPr>
              <w:pStyle w:val="TableText"/>
              <w:jc w:val="left"/>
              <w:cnfStyle w:val="000000000000" w:firstRow="0" w:lastRow="0" w:firstColumn="0" w:lastColumn="0" w:oddVBand="0" w:evenVBand="0" w:oddHBand="0" w:evenHBand="0" w:firstRowFirstColumn="0" w:firstRowLastColumn="0" w:lastRowFirstColumn="0" w:lastRowLastColumn="0"/>
            </w:pPr>
            <w:r w:rsidRPr="00D375AE">
              <w:t>01/02/2023</w:t>
            </w:r>
          </w:p>
        </w:tc>
        <w:tc>
          <w:tcPr>
            <w:tcW w:w="7512" w:type="dxa"/>
          </w:tcPr>
          <w:p w14:paraId="42357F70" w14:textId="01CA4889" w:rsidR="00D670AE" w:rsidRPr="00D375AE" w:rsidRDefault="00D670AE"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Initial version containing only the specifications of AES provided by DGTAXUD.</w:t>
            </w:r>
          </w:p>
        </w:tc>
      </w:tr>
      <w:tr w:rsidR="00C37E31" w:rsidRPr="00CE726C" w14:paraId="51E460EB"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4667063E" w14:textId="4812F205" w:rsidR="00C37E31" w:rsidRPr="00D375AE" w:rsidRDefault="00026E7D" w:rsidP="00111DD7">
            <w:pPr>
              <w:pStyle w:val="TableText"/>
              <w:jc w:val="left"/>
            </w:pPr>
            <w:r>
              <w:t>2.00</w:t>
            </w:r>
          </w:p>
        </w:tc>
        <w:tc>
          <w:tcPr>
            <w:tcW w:w="1560" w:type="dxa"/>
          </w:tcPr>
          <w:p w14:paraId="79674A1E" w14:textId="032462EB" w:rsidR="00C37E31" w:rsidRPr="00D375AE" w:rsidRDefault="00026E7D" w:rsidP="00111DD7">
            <w:pPr>
              <w:pStyle w:val="TableText"/>
              <w:jc w:val="left"/>
              <w:cnfStyle w:val="000000000000" w:firstRow="0" w:lastRow="0" w:firstColumn="0" w:lastColumn="0" w:oddVBand="0" w:evenVBand="0" w:oddHBand="0" w:evenHBand="0" w:firstRowFirstColumn="0" w:firstRowLastColumn="0" w:lastRowFirstColumn="0" w:lastRowLastColumn="0"/>
            </w:pPr>
            <w:r>
              <w:t>09/06/2023</w:t>
            </w:r>
          </w:p>
        </w:tc>
        <w:tc>
          <w:tcPr>
            <w:tcW w:w="7512" w:type="dxa"/>
          </w:tcPr>
          <w:p w14:paraId="0A9359B0" w14:textId="7A2CC3E9" w:rsidR="007F4141" w:rsidRPr="00D375AE" w:rsidRDefault="00592CF0"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Updated</w:t>
            </w:r>
            <w:r w:rsidR="00961E8D" w:rsidRPr="00D375AE">
              <w:t xml:space="preserve"> “</w:t>
            </w:r>
            <w:r w:rsidR="008B2EF4" w:rsidRPr="00D375AE">
              <w:t>Export specifications</w:t>
            </w:r>
            <w:r w:rsidR="00961E8D" w:rsidRPr="00D375AE">
              <w:t>”</w:t>
            </w:r>
            <w:r w:rsidR="00677EE5" w:rsidRPr="00D375AE">
              <w:t xml:space="preserve"> section</w:t>
            </w:r>
            <w:r w:rsidR="008B2EF4" w:rsidRPr="00D375AE">
              <w:t xml:space="preserve"> and </w:t>
            </w:r>
            <w:r w:rsidRPr="00D375AE">
              <w:t xml:space="preserve">added </w:t>
            </w:r>
            <w:r w:rsidR="005725E5" w:rsidRPr="00D375AE">
              <w:t>n</w:t>
            </w:r>
            <w:r w:rsidR="008B2EF4" w:rsidRPr="00D375AE">
              <w:t>ational appendices to the initial version</w:t>
            </w:r>
            <w:r w:rsidR="007C45D0" w:rsidRPr="00D375AE">
              <w:t>.</w:t>
            </w:r>
          </w:p>
        </w:tc>
      </w:tr>
      <w:tr w:rsidR="0004306A" w:rsidRPr="00CE726C" w14:paraId="2441E154"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5FB0F01" w14:textId="469D58BB" w:rsidR="0004306A" w:rsidRPr="00D375AE" w:rsidRDefault="003A68CA" w:rsidP="00111DD7">
            <w:pPr>
              <w:pStyle w:val="TableText"/>
              <w:jc w:val="left"/>
            </w:pPr>
            <w:r>
              <w:t>3.00</w:t>
            </w:r>
          </w:p>
        </w:tc>
        <w:tc>
          <w:tcPr>
            <w:tcW w:w="1560" w:type="dxa"/>
          </w:tcPr>
          <w:p w14:paraId="2B7B5083" w14:textId="2460F741" w:rsidR="0004306A" w:rsidRPr="00D375AE" w:rsidRDefault="003A68CA" w:rsidP="00111DD7">
            <w:pPr>
              <w:pStyle w:val="TableText"/>
              <w:jc w:val="left"/>
              <w:cnfStyle w:val="000000000000" w:firstRow="0" w:lastRow="0" w:firstColumn="0" w:lastColumn="0" w:oddVBand="0" w:evenVBand="0" w:oddHBand="0" w:evenHBand="0" w:firstRowFirstColumn="0" w:firstRowLastColumn="0" w:lastRowFirstColumn="0" w:lastRowLastColumn="0"/>
            </w:pPr>
            <w:r>
              <w:t>05/12/2023</w:t>
            </w:r>
          </w:p>
        </w:tc>
        <w:tc>
          <w:tcPr>
            <w:tcW w:w="7512" w:type="dxa"/>
          </w:tcPr>
          <w:p w14:paraId="425D3B8C" w14:textId="77777777" w:rsidR="0004306A" w:rsidRDefault="00A0577C"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Correction </w:t>
            </w:r>
            <w:r w:rsidR="001D2FB6" w:rsidRPr="00D375AE">
              <w:t xml:space="preserve">of the text in </w:t>
            </w:r>
            <w:r w:rsidRPr="00D375AE">
              <w:t>section 5.1.1.1.3</w:t>
            </w:r>
            <w:r w:rsidR="002976DB" w:rsidRPr="00D375AE">
              <w:t>.</w:t>
            </w:r>
          </w:p>
          <w:p w14:paraId="601B30E8" w14:textId="77777777" w:rsidR="003A68CA" w:rsidRPr="00AC04B6"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A80C79">
              <w:t xml:space="preserve">Add XSD for message </w:t>
            </w:r>
            <w:r w:rsidRPr="00A80C79">
              <w:rPr>
                <w:bCs/>
              </w:rPr>
              <w:t xml:space="preserve">CCX19C </w:t>
            </w:r>
            <w:r w:rsidRPr="00367F5A">
              <w:rPr>
                <w:bCs/>
              </w:rPr>
              <w:t xml:space="preserve">and </w:t>
            </w:r>
            <w:r w:rsidRPr="00367F5A">
              <w:t>CCX13C</w:t>
            </w:r>
            <w:r w:rsidRPr="00D375AE">
              <w:rPr>
                <w:lang w:val="en-US"/>
              </w:rPr>
              <w:t>.</w:t>
            </w:r>
          </w:p>
          <w:p w14:paraId="0E301624" w14:textId="77777777"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Update sample for messages: CC504C, CC507C (for EXS), CC509C, CC521C, CC560C, CC613C, CC628C, CCX13C and </w:t>
            </w:r>
            <w:r w:rsidRPr="00D375AE">
              <w:rPr>
                <w:bCs/>
              </w:rPr>
              <w:t>CCX19C</w:t>
            </w:r>
            <w:r w:rsidRPr="00D375AE">
              <w:rPr>
                <w:bCs/>
                <w:lang w:val="en-US"/>
              </w:rPr>
              <w:t>.</w:t>
            </w:r>
          </w:p>
          <w:p w14:paraId="65CE1F18"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ctypes.xsd</w:t>
            </w:r>
            <w:r w:rsidRPr="00D375AE">
              <w:rPr>
                <w:lang w:val="en-US"/>
              </w:rPr>
              <w:t>.</w:t>
            </w:r>
          </w:p>
          <w:p w14:paraId="2F8BC884"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NCL112</w:t>
            </w:r>
            <w:r w:rsidRPr="00D375AE">
              <w:rPr>
                <w:lang w:val="en-US"/>
              </w:rPr>
              <w:t>.</w:t>
            </w:r>
          </w:p>
          <w:p w14:paraId="20983FE7" w14:textId="6A40D411"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 xml:space="preserve">Update process of invalidation for EXS (section </w:t>
            </w:r>
            <w:r w:rsidRPr="00D375AE">
              <w:fldChar w:fldCharType="begin"/>
            </w:r>
            <w:r w:rsidRPr="00692476">
              <w:rPr>
                <w:bCs/>
              </w:rPr>
              <w:instrText xml:space="preserve"> REF _Ref144991557 \r \h </w:instrText>
            </w:r>
            <w:r w:rsidRPr="00D375AE">
              <w:fldChar w:fldCharType="separate"/>
            </w:r>
            <w:r w:rsidR="00FC362F">
              <w:rPr>
                <w:bCs/>
              </w:rPr>
              <w:t>5.2.4.1</w:t>
            </w:r>
            <w:r w:rsidRPr="00D375AE">
              <w:fldChar w:fldCharType="end"/>
            </w:r>
            <w:r w:rsidRPr="00D375AE">
              <w:t xml:space="preserve">) and REN (section </w:t>
            </w:r>
            <w:r w:rsidRPr="00D375AE">
              <w:fldChar w:fldCharType="begin"/>
            </w:r>
            <w:r w:rsidRPr="00692476">
              <w:rPr>
                <w:bCs/>
              </w:rPr>
              <w:instrText xml:space="preserve"> REF _Ref129354692 \r \h </w:instrText>
            </w:r>
            <w:r w:rsidRPr="00D375AE">
              <w:fldChar w:fldCharType="separate"/>
            </w:r>
            <w:r w:rsidR="00FC362F">
              <w:rPr>
                <w:bCs/>
              </w:rPr>
              <w:t>5.3.4.1</w:t>
            </w:r>
            <w:r w:rsidRPr="00D375AE">
              <w:fldChar w:fldCharType="end"/>
            </w:r>
            <w:r w:rsidRPr="00D375AE">
              <w:t>)</w:t>
            </w:r>
            <w:r w:rsidRPr="00D375AE">
              <w:rPr>
                <w:lang w:val="en-US"/>
              </w:rPr>
              <w:t>.</w:t>
            </w:r>
          </w:p>
          <w:p w14:paraId="0BD8537E" w14:textId="31F12210"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lang w:val="fr-FR"/>
              </w:rPr>
            </w:pPr>
            <w:r w:rsidRPr="002D641D">
              <w:rPr>
                <w:bCs/>
                <w:lang w:val="fr-BE"/>
              </w:rPr>
              <w:t xml:space="preserve">Update Documents attachements part (section </w:t>
            </w:r>
            <w:r w:rsidRPr="00D375AE">
              <w:fldChar w:fldCharType="begin"/>
            </w:r>
            <w:r w:rsidRPr="002D641D">
              <w:rPr>
                <w:bCs/>
                <w:lang w:val="fr-BE"/>
              </w:rPr>
              <w:instrText xml:space="preserve"> REF _Ref146787590 \r \h </w:instrText>
            </w:r>
            <w:r w:rsidRPr="00D375AE">
              <w:fldChar w:fldCharType="separate"/>
            </w:r>
            <w:r w:rsidR="00FC362F">
              <w:rPr>
                <w:bCs/>
                <w:lang w:val="fr-BE"/>
              </w:rPr>
              <w:t>5.5</w:t>
            </w:r>
            <w:r w:rsidRPr="00D375AE">
              <w:fldChar w:fldCharType="end"/>
            </w:r>
            <w:r w:rsidRPr="002D641D">
              <w:rPr>
                <w:bCs/>
                <w:lang w:val="fr-BE"/>
              </w:rPr>
              <w:t>)</w:t>
            </w:r>
            <w:r>
              <w:rPr>
                <w:bCs/>
                <w:lang w:val="fr-FR"/>
              </w:rPr>
              <w:t>.</w:t>
            </w:r>
          </w:p>
          <w:p w14:paraId="0507C2B2" w14:textId="48F6C133"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Control by Office of Export (section</w:t>
            </w:r>
            <w:r w:rsidR="00507A38">
              <w:t xml:space="preserve"> </w:t>
            </w:r>
            <w:r w:rsidR="00507A38">
              <w:fldChar w:fldCharType="begin"/>
            </w:r>
            <w:r w:rsidR="00507A38">
              <w:instrText xml:space="preserve"> REF _Ref157435427 \r \h </w:instrText>
            </w:r>
            <w:r w:rsidR="00507A38">
              <w:fldChar w:fldCharType="separate"/>
            </w:r>
            <w:r w:rsidR="00FC362F">
              <w:t>5.1.2.1</w:t>
            </w:r>
            <w:r w:rsidR="00507A38">
              <w:fldChar w:fldCharType="end"/>
            </w:r>
            <w:r w:rsidRPr="00D375AE">
              <w:t>)</w:t>
            </w:r>
            <w:r w:rsidRPr="00D375AE">
              <w:rPr>
                <w:lang w:val="en-US"/>
              </w:rPr>
              <w:t>.</w:t>
            </w:r>
          </w:p>
          <w:p w14:paraId="15C4E9CD" w14:textId="71DA128D"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Add Export process under centrali</w:t>
            </w:r>
            <w:r>
              <w:t>s</w:t>
            </w:r>
            <w:r w:rsidRPr="00D375AE">
              <w:t xml:space="preserve">ed clearance (section </w:t>
            </w:r>
            <w:r w:rsidR="00F974A3">
              <w:fldChar w:fldCharType="begin"/>
            </w:r>
            <w:r w:rsidR="00F974A3">
              <w:instrText xml:space="preserve"> REF _Ref157605680 \r \h </w:instrText>
            </w:r>
            <w:r w:rsidR="00F974A3">
              <w:fldChar w:fldCharType="separate"/>
            </w:r>
            <w:r w:rsidR="00FC362F">
              <w:t>5.1.3</w:t>
            </w:r>
            <w:r w:rsidR="00F974A3">
              <w:fldChar w:fldCharType="end"/>
            </w:r>
            <w:r w:rsidRPr="00D375AE">
              <w:t>)</w:t>
            </w:r>
            <w:r w:rsidRPr="00D375AE">
              <w:rPr>
                <w:lang w:val="en-US"/>
              </w:rPr>
              <w:t>.</w:t>
            </w:r>
          </w:p>
          <w:p w14:paraId="34CC7F71" w14:textId="3300269E" w:rsidR="000C6C71" w:rsidRPr="00D375AE" w:rsidRDefault="003A68CA"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rPr>
                <w:bCs/>
              </w:rPr>
              <w:t>Add national rule</w:t>
            </w:r>
            <w:r>
              <w:rPr>
                <w:bCs/>
              </w:rPr>
              <w:t>s</w:t>
            </w:r>
            <w:r w:rsidRPr="00D375AE">
              <w:rPr>
                <w:bCs/>
              </w:rPr>
              <w:t xml:space="preserve"> BRX024</w:t>
            </w:r>
            <w:r>
              <w:rPr>
                <w:bCs/>
              </w:rPr>
              <w:t>.</w:t>
            </w:r>
          </w:p>
        </w:tc>
      </w:tr>
      <w:tr w:rsidR="00094439" w:rsidRPr="00CE726C" w14:paraId="730CC87E"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D7CA45C" w14:textId="05BAE3FA" w:rsidR="00094439" w:rsidRPr="006A213F" w:rsidRDefault="00094439" w:rsidP="00094439">
            <w:pPr>
              <w:pStyle w:val="TableText"/>
              <w:jc w:val="left"/>
            </w:pPr>
            <w:r>
              <w:t>4.00</w:t>
            </w:r>
          </w:p>
        </w:tc>
        <w:tc>
          <w:tcPr>
            <w:tcW w:w="1560" w:type="dxa"/>
          </w:tcPr>
          <w:p w14:paraId="21BA3B02" w14:textId="3B9F6CD3" w:rsidR="00094439" w:rsidRPr="006A213F" w:rsidDel="00963056" w:rsidRDefault="00D35098" w:rsidP="00094439">
            <w:pPr>
              <w:pStyle w:val="TableText"/>
              <w:jc w:val="left"/>
              <w:cnfStyle w:val="000000000000" w:firstRow="0" w:lastRow="0" w:firstColumn="0" w:lastColumn="0" w:oddVBand="0" w:evenVBand="0" w:oddHBand="0" w:evenHBand="0" w:firstRowFirstColumn="0" w:firstRowLastColumn="0" w:lastRowFirstColumn="0" w:lastRowLastColumn="0"/>
            </w:pPr>
            <w:r>
              <w:t>01/03/2024</w:t>
            </w:r>
          </w:p>
        </w:tc>
        <w:tc>
          <w:tcPr>
            <w:tcW w:w="7512" w:type="dxa"/>
          </w:tcPr>
          <w:p w14:paraId="2AFA47C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rPr>
                <w:bCs/>
              </w:rPr>
              <w:t xml:space="preserve">Add national rules: BRX008, </w:t>
            </w:r>
            <w:r w:rsidRPr="00CD6037">
              <w:t xml:space="preserve">BRX009, BRX011, BRX012, BRX019, BRX022, BRX023, BRX024, BRX025, BRX026, BRX027, BRX029, BRX030, BRX031, BRX033, BRX034, BRX035, </w:t>
            </w:r>
            <w:r w:rsidRPr="00CD6037">
              <w:rPr>
                <w:bCs/>
              </w:rPr>
              <w:t>BRX036, BRX037, BRX050, BRX051, BRX052, BRX055, BRX056, BRX057, BRX058, BRX059, BRX060, BRX061, BRX062, BRX063, BRX064, BRX065, BRX066, BRX067, BRX068, BRX069, BRX071, BRX072, BRX073, BRX074, BRX075, BRX076, BRX077, BRX082, BRX084, BRX085, BRX087, BRX092, BRX093, BRX094, BRX101, BRX102, BRX103, BRX104, BRX105, BRX106,BRX108.</w:t>
            </w:r>
          </w:p>
          <w:p w14:paraId="5E9F5DA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 national rule: BRX002, BRX003, BRX038.</w:t>
            </w:r>
          </w:p>
          <w:p w14:paraId="22D7AAE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European rules modified nationally: B1203, B1204, C0373, C0834, C0841, E1111, R0471, R0987.</w:t>
            </w:r>
          </w:p>
          <w:p w14:paraId="46C42959"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deactivated nationally: R0893, </w:t>
            </w:r>
            <w:r w:rsidRPr="00CD6037">
              <w:t>R0560.</w:t>
            </w:r>
          </w:p>
          <w:p w14:paraId="6E73157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European guidelines checked nationally: G0066, G0520.</w:t>
            </w:r>
          </w:p>
          <w:p w14:paraId="500B8A2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lastRenderedPageBreak/>
              <w:t xml:space="preserve">Add XSD for messages: </w:t>
            </w:r>
            <w:r w:rsidRPr="00CD6037">
              <w:rPr>
                <w:bCs/>
              </w:rPr>
              <w:t>national-types.xsd, CCX12C, CCX15C, CCX16X, CCX17C, CCX18C and CCX19C, CCX57C, CCX59C</w:t>
            </w:r>
            <w:r w:rsidRPr="00CD6037">
              <w:t>.</w:t>
            </w:r>
          </w:p>
          <w:p w14:paraId="65BF5022"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XSD: ctypes.xsd, tcl.xsd, stypes.xsd, ntcl.xsd, nstypes.xsd, nhtypes.xsd, nctypes.xsd, CC504C.xsd, CC507C.xsd, CC515C.xsd, CC513C.xsd, CC521C.xsd, CC522.xsd, CC525C.xsd, CC561C.xsd, CC590C.xsd, CCX19C.</w:t>
            </w:r>
          </w:p>
          <w:p w14:paraId="77720602"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code list: CL239.</w:t>
            </w:r>
          </w:p>
          <w:p w14:paraId="6C5D7CE0"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Add sample for messages: CCX12C, CCX15C, CCX16C, </w:t>
            </w:r>
            <w:r w:rsidRPr="00CD6037">
              <w:rPr>
                <w:bCs/>
              </w:rPr>
              <w:t>CCX17C, CCX18C</w:t>
            </w:r>
            <w:r w:rsidRPr="00CD6037">
              <w:t xml:space="preserve"> CCX19C, CCX57C</w:t>
            </w:r>
            <w:r w:rsidRPr="00CD6037">
              <w:rPr>
                <w:bCs/>
              </w:rPr>
              <w:t xml:space="preserve"> and CCX59C.</w:t>
            </w:r>
          </w:p>
          <w:p w14:paraId="598C8AD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Update sample for messages: CC522C, CC531C, CC547C and CC548C</w:t>
            </w:r>
          </w:p>
          <w:p w14:paraId="7FB768D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possibility to provide details of a local authorisation when submitting an export declaration for the special procedure: </w:t>
            </w:r>
          </w:p>
          <w:p w14:paraId="3A3E0148"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CC515C and CC513C modified nationally to include local authorisation</w:t>
            </w:r>
          </w:p>
          <w:p w14:paraId="77C406B0"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CC515C and CC513C</w:t>
            </w:r>
          </w:p>
          <w:p w14:paraId="36417E7B"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lists: CL313 and CL318</w:t>
            </w:r>
          </w:p>
          <w:p w14:paraId="099E07EF" w14:textId="55B80B4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_Ref129352492 \r \h </w:instrText>
            </w:r>
            <w:r w:rsidRPr="00CD6037">
              <w:rPr>
                <w:bCs/>
              </w:rPr>
            </w:r>
            <w:r w:rsidRPr="00CD6037">
              <w:rPr>
                <w:bCs/>
              </w:rPr>
              <w:fldChar w:fldCharType="separate"/>
            </w:r>
            <w:r w:rsidR="00FC362F">
              <w:rPr>
                <w:bCs/>
              </w:rPr>
              <w:t>5.1.1.1.1</w:t>
            </w:r>
            <w:r w:rsidRPr="00CD6037">
              <w:rPr>
                <w:bCs/>
              </w:rPr>
              <w:fldChar w:fldCharType="end"/>
            </w:r>
            <w:r w:rsidRPr="00CD6037">
              <w:rPr>
                <w:bCs/>
              </w:rPr>
              <w:t xml:space="preserve"> updated to include verification on local authorisation by the Customs Officer  </w:t>
            </w:r>
          </w:p>
          <w:p w14:paraId="0EA307BC"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Right to be heard process during a control:</w:t>
            </w:r>
          </w:p>
          <w:p w14:paraId="1F6C7BB5"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XSD of message CCX15C updated </w:t>
            </w:r>
          </w:p>
          <w:p w14:paraId="1FD2A260"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CCX17C added</w:t>
            </w:r>
          </w:p>
          <w:p w14:paraId="6EAC0B9F"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CCX15C and CCX17C</w:t>
            </w:r>
          </w:p>
          <w:p w14:paraId="5946CF4B" w14:textId="0BEBE752"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Update section </w:t>
            </w:r>
            <w:r w:rsidRPr="00CD6037">
              <w:rPr>
                <w:bCs/>
              </w:rPr>
              <w:fldChar w:fldCharType="begin"/>
            </w:r>
            <w:r w:rsidRPr="00CD6037">
              <w:rPr>
                <w:bCs/>
              </w:rPr>
              <w:instrText xml:space="preserve"> REF _Ref157435427 \r \h </w:instrText>
            </w:r>
            <w:r w:rsidRPr="00CD6037">
              <w:rPr>
                <w:bCs/>
              </w:rPr>
            </w:r>
            <w:r w:rsidRPr="00CD6037">
              <w:rPr>
                <w:bCs/>
              </w:rPr>
              <w:fldChar w:fldCharType="separate"/>
            </w:r>
            <w:r w:rsidR="00FC362F">
              <w:rPr>
                <w:bCs/>
              </w:rPr>
              <w:t>5.1.2.1</w:t>
            </w:r>
            <w:r w:rsidRPr="00CD6037">
              <w:rPr>
                <w:bCs/>
              </w:rPr>
              <w:fldChar w:fldCharType="end"/>
            </w:r>
            <w:r w:rsidRPr="00CD6037">
              <w:rPr>
                <w:bCs/>
              </w:rPr>
              <w:t xml:space="preserve">and add section </w:t>
            </w:r>
            <w:r w:rsidRPr="00CD6037">
              <w:rPr>
                <w:bCs/>
              </w:rPr>
              <w:fldChar w:fldCharType="begin"/>
            </w:r>
            <w:r w:rsidRPr="00CD6037">
              <w:rPr>
                <w:bCs/>
              </w:rPr>
              <w:instrText xml:space="preserve"> REF _Ref157435436 \r \h </w:instrText>
            </w:r>
            <w:r w:rsidRPr="00CD6037">
              <w:rPr>
                <w:bCs/>
              </w:rPr>
            </w:r>
            <w:r w:rsidRPr="00CD6037">
              <w:rPr>
                <w:bCs/>
              </w:rPr>
              <w:fldChar w:fldCharType="separate"/>
            </w:r>
            <w:r w:rsidR="00FC362F">
              <w:rPr>
                <w:bCs/>
              </w:rPr>
              <w:t>5.1.2.1.1</w:t>
            </w:r>
            <w:r w:rsidRPr="00CD6037">
              <w:rPr>
                <w:bCs/>
              </w:rPr>
              <w:fldChar w:fldCharType="end"/>
            </w:r>
          </w:p>
          <w:p w14:paraId="0C8B45E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Conventions:</w:t>
            </w:r>
          </w:p>
          <w:p w14:paraId="560506E8"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CCX57C and CCX59C</w:t>
            </w:r>
          </w:p>
          <w:p w14:paraId="19E6CC46"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CCX57C and CCX59C</w:t>
            </w:r>
          </w:p>
          <w:p w14:paraId="463752AD"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Add section 5.4.</w:t>
            </w:r>
          </w:p>
          <w:p w14:paraId="536B87FE"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Amendment of a declaration with goods under excise duty suspension arrangement: </w:t>
            </w:r>
          </w:p>
          <w:p w14:paraId="5F4D109C"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section 5.1.6.6</w:t>
            </w:r>
          </w:p>
          <w:p w14:paraId="2A831BB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Correction of declaration whit goods under excise duty suspension arrangement:</w:t>
            </w:r>
          </w:p>
          <w:p w14:paraId="02CC3785"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lastRenderedPageBreak/>
              <w:t>New section 5.1.6.5</w:t>
            </w:r>
          </w:p>
          <w:p w14:paraId="6F7AA794"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Declaration submission prior to presentation whit goods under excise duty suspension arrangements:</w:t>
            </w:r>
          </w:p>
          <w:p w14:paraId="4F7BD6CC"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5.1.6.7</w:t>
            </w:r>
          </w:p>
          <w:p w14:paraId="5CEC2E9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Export with release for export accepted or refused when goods are under excise duty suspension arrangement:</w:t>
            </w:r>
          </w:p>
          <w:p w14:paraId="6BC458EE"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5.1.6.2</w:t>
            </w:r>
          </w:p>
          <w:p w14:paraId="669488E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Exit with release for exit accepted or refused when goods are under excise duty suspension arrangement:</w:t>
            </w:r>
          </w:p>
          <w:p w14:paraId="6B5451FE"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New section 5.1.6.3</w:t>
            </w:r>
          </w:p>
          <w:p w14:paraId="1CDA5BD6"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Cancellation of the pre-lodged declaration prior to presentation when goods are under excise duty suspension arrangement:</w:t>
            </w:r>
          </w:p>
          <w:p w14:paraId="0001DD37"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5.1.6.4</w:t>
            </w:r>
          </w:p>
          <w:p w14:paraId="62902A7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w:t>
            </w:r>
          </w:p>
          <w:p w14:paraId="4FBB27B9" w14:textId="0388FC2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002B40A7">
              <w:rPr>
                <w:bCs/>
              </w:rPr>
              <w:t>5.4</w:t>
            </w:r>
          </w:p>
          <w:p w14:paraId="59EFC6E3"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 NCL147</w:t>
            </w:r>
          </w:p>
          <w:p w14:paraId="5EADD4C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Export Followed by Transit:</w:t>
            </w:r>
          </w:p>
          <w:p w14:paraId="4DC86F65" w14:textId="261DC5FB"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 xml:space="preserve">Section </w:t>
            </w:r>
            <w:r w:rsidRPr="00CD6037">
              <w:fldChar w:fldCharType="begin"/>
            </w:r>
            <w:r w:rsidRPr="00CD6037">
              <w:instrText xml:space="preserve"> REF _Ref157605620 \r \h </w:instrText>
            </w:r>
            <w:r w:rsidRPr="00CD6037">
              <w:fldChar w:fldCharType="separate"/>
            </w:r>
            <w:r w:rsidR="00FC362F">
              <w:t>5.1.7.5</w:t>
            </w:r>
            <w:r w:rsidRPr="00CD6037">
              <w:fldChar w:fldCharType="end"/>
            </w:r>
            <w:r w:rsidRPr="00CD6037">
              <w:t xml:space="preserve"> </w:t>
            </w:r>
            <w:hyperlink w:anchor="_Export_Followed_by" w:history="1">
              <w:r w:rsidRPr="00CD6037">
                <w:t>Export Followed by Transit</w:t>
              </w:r>
            </w:hyperlink>
            <w:r w:rsidRPr="00CD6037">
              <w:t xml:space="preserve"> updated</w:t>
            </w:r>
          </w:p>
          <w:p w14:paraId="1D6649C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Simplified and Supplementary Declaration:</w:t>
            </w:r>
          </w:p>
          <w:p w14:paraId="78289008" w14:textId="59BE83CE"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_Ref157605656 \r \h </w:instrText>
            </w:r>
            <w:r w:rsidRPr="00CD6037">
              <w:rPr>
                <w:bCs/>
              </w:rPr>
            </w:r>
            <w:r w:rsidRPr="00CD6037">
              <w:rPr>
                <w:bCs/>
              </w:rPr>
              <w:fldChar w:fldCharType="separate"/>
            </w:r>
            <w:r w:rsidR="00FC362F">
              <w:rPr>
                <w:bCs/>
              </w:rPr>
              <w:t>5.1.5</w:t>
            </w:r>
            <w:r w:rsidRPr="00CD6037">
              <w:rPr>
                <w:bCs/>
              </w:rPr>
              <w:fldChar w:fldCharType="end"/>
            </w:r>
            <w:r w:rsidRPr="00CD6037">
              <w:rPr>
                <w:bCs/>
              </w:rPr>
              <w:t xml:space="preserve"> -</w:t>
            </w:r>
            <w:r w:rsidRPr="00CD6037">
              <w:t xml:space="preserve"> </w:t>
            </w:r>
            <w:hyperlink w:anchor="_Simplified_and_Supplementary" w:history="1">
              <w:r w:rsidRPr="00CD6037">
                <w:t>Simplified and Supplementary declaration</w:t>
              </w:r>
            </w:hyperlink>
            <w:r w:rsidRPr="00CD6037">
              <w:t xml:space="preserve"> updated</w:t>
            </w:r>
          </w:p>
          <w:p w14:paraId="472A8D1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Centralised Clearance:</w:t>
            </w:r>
          </w:p>
          <w:p w14:paraId="4672E9A5" w14:textId="50C9FB59"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_Ref157605680 \r \h </w:instrText>
            </w:r>
            <w:r w:rsidRPr="00CD6037">
              <w:rPr>
                <w:bCs/>
              </w:rPr>
            </w:r>
            <w:r w:rsidRPr="00CD6037">
              <w:rPr>
                <w:bCs/>
              </w:rPr>
              <w:fldChar w:fldCharType="separate"/>
            </w:r>
            <w:r w:rsidR="00FC362F">
              <w:rPr>
                <w:bCs/>
              </w:rPr>
              <w:t>5.1.3</w:t>
            </w:r>
            <w:r w:rsidRPr="00CD6037">
              <w:rPr>
                <w:bCs/>
              </w:rPr>
              <w:fldChar w:fldCharType="end"/>
            </w:r>
            <w:r w:rsidRPr="00CD6037">
              <w:rPr>
                <w:bCs/>
              </w:rPr>
              <w:t xml:space="preserve"> -</w:t>
            </w:r>
            <w:r w:rsidRPr="00CD6037">
              <w:t xml:space="preserve"> </w:t>
            </w:r>
            <w:hyperlink w:anchor="_Centralized_clearance" w:history="1">
              <w:r w:rsidRPr="00CD6037">
                <w:t>Centralised clearance</w:t>
              </w:r>
            </w:hyperlink>
            <w:r w:rsidRPr="00CD6037">
              <w:t xml:space="preserve"> updated</w:t>
            </w:r>
          </w:p>
          <w:p w14:paraId="417A2D51"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Exit specific scenarios:</w:t>
            </w:r>
          </w:p>
          <w:p w14:paraId="0729561E" w14:textId="2981E250"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 xml:space="preserve"> Section </w:t>
            </w:r>
            <w:r w:rsidRPr="00CD6037">
              <w:fldChar w:fldCharType="begin"/>
            </w:r>
            <w:r w:rsidRPr="00CD6037">
              <w:instrText xml:space="preserve"> REF _Ref157605753 \r \h </w:instrText>
            </w:r>
            <w:r w:rsidRPr="00CD6037">
              <w:fldChar w:fldCharType="separate"/>
            </w:r>
            <w:r w:rsidR="00FC362F">
              <w:t>5.1.7.1</w:t>
            </w:r>
            <w:r w:rsidRPr="00CD6037">
              <w:fldChar w:fldCharType="end"/>
            </w:r>
            <w:r w:rsidRPr="00CD6037">
              <w:t xml:space="preserve"> </w:t>
            </w:r>
            <w:hyperlink w:anchor="_Control_by_Office_1" w:history="1">
              <w:r w:rsidRPr="00CD6037">
                <w:t>Control by Office of Exit</w:t>
              </w:r>
            </w:hyperlink>
            <w:r w:rsidRPr="00CD6037">
              <w:t xml:space="preserve"> updated</w:t>
            </w:r>
          </w:p>
          <w:p w14:paraId="57D980A2" w14:textId="77777777" w:rsidR="00094439" w:rsidRPr="00CD6037" w:rsidRDefault="00094439" w:rsidP="00094439">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Regularization declaration:</w:t>
            </w:r>
          </w:p>
          <w:p w14:paraId="0076908D" w14:textId="3858476C" w:rsidR="00094439" w:rsidRPr="00000644" w:rsidDel="005D38E9" w:rsidRDefault="00094439" w:rsidP="005649C7">
            <w:pPr>
              <w:pStyle w:val="TableText"/>
              <w:numPr>
                <w:ilvl w:val="0"/>
                <w:numId w:val="27"/>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Pr="00CD6037">
              <w:rPr>
                <w:bCs/>
              </w:rPr>
              <w:fldChar w:fldCharType="begin"/>
            </w:r>
            <w:r w:rsidRPr="00CD6037">
              <w:rPr>
                <w:bCs/>
              </w:rPr>
              <w:instrText xml:space="preserve"> REF _Ref157605048 \r \h </w:instrText>
            </w:r>
            <w:r w:rsidRPr="00CD6037">
              <w:rPr>
                <w:bCs/>
              </w:rPr>
            </w:r>
            <w:r w:rsidRPr="00CD6037">
              <w:rPr>
                <w:bCs/>
              </w:rPr>
              <w:fldChar w:fldCharType="separate"/>
            </w:r>
            <w:r w:rsidR="00FC362F">
              <w:rPr>
                <w:bCs/>
              </w:rPr>
              <w:t>5.1.2.6</w:t>
            </w:r>
            <w:r w:rsidRPr="00CD6037">
              <w:rPr>
                <w:bCs/>
              </w:rPr>
              <w:fldChar w:fldCharType="end"/>
            </w:r>
          </w:p>
        </w:tc>
      </w:tr>
      <w:tr w:rsidR="00516F5D" w:rsidRPr="00CE726C" w14:paraId="7706EBF0"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645FBEEE" w14:textId="4B5A1E61" w:rsidR="00516F5D" w:rsidRDefault="00516F5D" w:rsidP="00516F5D">
            <w:pPr>
              <w:pStyle w:val="TableText"/>
              <w:jc w:val="left"/>
            </w:pPr>
            <w:r>
              <w:lastRenderedPageBreak/>
              <w:t>5.00</w:t>
            </w:r>
          </w:p>
        </w:tc>
        <w:tc>
          <w:tcPr>
            <w:tcW w:w="1560" w:type="dxa"/>
          </w:tcPr>
          <w:p w14:paraId="482CA8B8" w14:textId="496068C8" w:rsidR="00516F5D" w:rsidRPr="006A213F" w:rsidDel="00963056"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27/06/2024</w:t>
            </w:r>
          </w:p>
        </w:tc>
        <w:tc>
          <w:tcPr>
            <w:tcW w:w="7512" w:type="dxa"/>
          </w:tcPr>
          <w:p w14:paraId="47FCEDCE"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CCX57C.xsd, CCX59C.xsd</w:t>
            </w:r>
          </w:p>
          <w:p w14:paraId="4D3BE1A2"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Update sample for messages: </w:t>
            </w:r>
            <w:r>
              <w:t>CCX57C, CCX59C</w:t>
            </w:r>
          </w:p>
          <w:p w14:paraId="0D4BEFFA" w14:textId="30F721C5"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CD6037">
              <w:rPr>
                <w:bCs/>
              </w:rPr>
              <w:lastRenderedPageBreak/>
              <w:t xml:space="preserve">National rule </w:t>
            </w:r>
            <w:r w:rsidRPr="00531DBE">
              <w:t>updated: BRX008</w:t>
            </w:r>
            <w:r w:rsidR="00487337" w:rsidRPr="00531DBE">
              <w:t>, BRX025, BRX026, BRX029, BRX030, BRX031, BRX104, BRX105, BRX106</w:t>
            </w:r>
          </w:p>
          <w:p w14:paraId="3542016B" w14:textId="3964C2BC"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National rule added: BRX122</w:t>
            </w:r>
          </w:p>
          <w:p w14:paraId="403D372B"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 xml:space="preserve">National code list updated: NCL147 </w:t>
            </w:r>
          </w:p>
          <w:p w14:paraId="077A4989"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Export process:</w:t>
            </w:r>
          </w:p>
          <w:p w14:paraId="7963C93C" w14:textId="76110810"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_Ref157435427 \r \h </w:instrText>
            </w:r>
            <w:r w:rsidRPr="00531DBE">
              <w:fldChar w:fldCharType="separate"/>
            </w:r>
            <w:r w:rsidR="00FC362F">
              <w:t>5.1.2.1</w:t>
            </w:r>
            <w:r w:rsidRPr="00531DBE">
              <w:fldChar w:fldCharType="end"/>
            </w:r>
            <w:r w:rsidRPr="00531DBE">
              <w:t xml:space="preserve"> </w:t>
            </w:r>
            <w:r w:rsidRPr="00531DBE">
              <w:fldChar w:fldCharType="begin"/>
            </w:r>
            <w:r w:rsidRPr="00531DBE">
              <w:instrText xml:space="preserve"> REF _Ref157435427 \h </w:instrText>
            </w:r>
            <w:r w:rsidRPr="00531DBE">
              <w:fldChar w:fldCharType="separate"/>
            </w:r>
            <w:r w:rsidR="00FC362F" w:rsidRPr="00190319">
              <w:t>Control by Office of Expor</w:t>
            </w:r>
            <w:r w:rsidR="00FC362F">
              <w:t>t</w:t>
            </w:r>
            <w:r w:rsidRPr="00531DBE">
              <w:fldChar w:fldCharType="end"/>
            </w:r>
            <w:r w:rsidRPr="00531DBE">
              <w:t xml:space="preserve"> updated</w:t>
            </w:r>
          </w:p>
          <w:p w14:paraId="042BF30B" w14:textId="4A673508"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_Ref137044202 \r \h </w:instrText>
            </w:r>
            <w:r w:rsidRPr="00531DBE">
              <w:fldChar w:fldCharType="separate"/>
            </w:r>
            <w:r w:rsidR="00FC362F">
              <w:t>5.1.1.2.2</w:t>
            </w:r>
            <w:r w:rsidRPr="00531DBE">
              <w:fldChar w:fldCharType="end"/>
            </w:r>
            <w:r w:rsidRPr="00531DBE">
              <w:t xml:space="preserve"> </w:t>
            </w:r>
            <w:r w:rsidRPr="00531DBE">
              <w:fldChar w:fldCharType="begin"/>
            </w:r>
            <w:r w:rsidRPr="00531DBE">
              <w:instrText xml:space="preserve"> REF _Ref137044202 \h </w:instrText>
            </w:r>
            <w:r w:rsidRPr="00531DBE">
              <w:fldChar w:fldCharType="separate"/>
            </w:r>
            <w:r w:rsidR="00FC362F" w:rsidRPr="00D375AE">
              <w:t>Office of Exit – Release of the goods for Exit</w:t>
            </w:r>
            <w:r w:rsidRPr="00531DBE">
              <w:fldChar w:fldCharType="end"/>
            </w:r>
            <w:r w:rsidRPr="00531DBE">
              <w:t xml:space="preserve"> updated</w:t>
            </w:r>
          </w:p>
          <w:p w14:paraId="2517A45F" w14:textId="6F7BBAC7"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323A62" w:rsidRPr="00531DBE">
              <w:fldChar w:fldCharType="begin"/>
            </w:r>
            <w:r w:rsidR="00323A62" w:rsidRPr="00531DBE">
              <w:instrText xml:space="preserve"> REF _Ref170111983 \r \h </w:instrText>
            </w:r>
            <w:r w:rsidR="00323A62" w:rsidRPr="00531DBE">
              <w:fldChar w:fldCharType="separate"/>
            </w:r>
            <w:r w:rsidR="00FC362F">
              <w:t>5.1.5.1</w:t>
            </w:r>
            <w:r w:rsidR="00323A62" w:rsidRPr="00531DBE">
              <w:fldChar w:fldCharType="end"/>
            </w:r>
            <w:r w:rsidR="00323A62" w:rsidRPr="00531DBE">
              <w:t xml:space="preserve"> </w:t>
            </w:r>
            <w:r w:rsidR="00323A62" w:rsidRPr="00531DBE">
              <w:fldChar w:fldCharType="begin"/>
            </w:r>
            <w:r w:rsidR="00323A62" w:rsidRPr="00531DBE">
              <w:instrText xml:space="preserve"> REF _Ref170111983 \h </w:instrText>
            </w:r>
            <w:r w:rsidR="00323A62" w:rsidRPr="00531DBE">
              <w:fldChar w:fldCharType="separate"/>
            </w:r>
            <w:r w:rsidR="00FC362F">
              <w:rPr>
                <w:lang w:val="en-US"/>
              </w:rPr>
              <w:t>Simplified declaration acceptance</w:t>
            </w:r>
            <w:r w:rsidR="00323A62" w:rsidRPr="00531DBE">
              <w:fldChar w:fldCharType="end"/>
            </w:r>
            <w:r w:rsidR="00323A62" w:rsidRPr="00531DBE">
              <w:t xml:space="preserve"> </w:t>
            </w:r>
            <w:r w:rsidRPr="00531DBE">
              <w:t>updated</w:t>
            </w:r>
          </w:p>
          <w:p w14:paraId="17098CE8" w14:textId="22FCB653"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_Ref157605753 \r \h  \* MERGEFORMAT </w:instrText>
            </w:r>
            <w:r w:rsidRPr="00531DBE">
              <w:fldChar w:fldCharType="separate"/>
            </w:r>
            <w:r w:rsidR="00FC362F">
              <w:t>5.1.7.1</w:t>
            </w:r>
            <w:r w:rsidRPr="00531DBE">
              <w:fldChar w:fldCharType="end"/>
            </w:r>
            <w:r w:rsidRPr="00531DBE">
              <w:t xml:space="preserve"> </w:t>
            </w:r>
            <w:r w:rsidRPr="00531DBE">
              <w:fldChar w:fldCharType="begin"/>
            </w:r>
            <w:r w:rsidRPr="00531DBE">
              <w:instrText xml:space="preserve"> REF _Ref157605753 \h  \* MERGEFORMAT </w:instrText>
            </w:r>
            <w:r w:rsidRPr="00531DBE">
              <w:fldChar w:fldCharType="separate"/>
            </w:r>
            <w:r w:rsidR="00FC362F" w:rsidRPr="00D375AE">
              <w:t>Control</w:t>
            </w:r>
            <w:r w:rsidR="00FC362F">
              <w:t xml:space="preserve"> by Office</w:t>
            </w:r>
            <w:r w:rsidR="00FC362F" w:rsidRPr="00D375AE">
              <w:t xml:space="preserve"> </w:t>
            </w:r>
            <w:r w:rsidR="00FC362F">
              <w:t>of</w:t>
            </w:r>
            <w:r w:rsidR="00FC362F" w:rsidRPr="00D375AE">
              <w:t xml:space="preserve"> Exit</w:t>
            </w:r>
            <w:r w:rsidRPr="00531DBE">
              <w:fldChar w:fldCharType="end"/>
            </w:r>
            <w:r w:rsidRPr="00531DBE">
              <w:t xml:space="preserve"> updated</w:t>
            </w:r>
          </w:p>
          <w:p w14:paraId="646F6331"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Re-export notification:</w:t>
            </w:r>
          </w:p>
          <w:p w14:paraId="203D3082" w14:textId="197FB6B2"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_Ref167437523 \r \h </w:instrText>
            </w:r>
            <w:r w:rsidRPr="00531DBE">
              <w:fldChar w:fldCharType="separate"/>
            </w:r>
            <w:r w:rsidR="00FC362F">
              <w:t>5.3.2.1</w:t>
            </w:r>
            <w:r w:rsidRPr="00531DBE">
              <w:fldChar w:fldCharType="end"/>
            </w:r>
            <w:r w:rsidRPr="00531DBE">
              <w:t xml:space="preserve"> </w:t>
            </w:r>
            <w:r w:rsidR="00521570" w:rsidRPr="00531DBE">
              <w:fldChar w:fldCharType="begin"/>
            </w:r>
            <w:r w:rsidR="00521570" w:rsidRPr="00531DBE">
              <w:instrText xml:space="preserve"> REF _Ref167437523 \h </w:instrText>
            </w:r>
            <w:r w:rsidR="00521570" w:rsidRPr="00531DBE">
              <w:fldChar w:fldCharType="separate"/>
            </w:r>
            <w:r w:rsidR="00FC362F" w:rsidRPr="00CD6037">
              <w:t>Control at Customs Office of Exit</w:t>
            </w:r>
            <w:r w:rsidR="00521570" w:rsidRPr="00531DBE">
              <w:fldChar w:fldCharType="end"/>
            </w:r>
            <w:r w:rsidR="00323A62" w:rsidRPr="00531DBE">
              <w:t xml:space="preserve"> </w:t>
            </w:r>
            <w:r w:rsidRPr="00531DBE">
              <w:t>updated</w:t>
            </w:r>
          </w:p>
          <w:p w14:paraId="667ABFAB"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Exit summary declaration:</w:t>
            </w:r>
          </w:p>
          <w:p w14:paraId="74518923" w14:textId="50DDAB2F" w:rsidR="00516F5D" w:rsidRPr="00D375AE" w:rsidRDefault="00516F5D" w:rsidP="005649C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rPr>
                <w:bCs/>
              </w:rPr>
            </w:pPr>
            <w:r w:rsidRPr="00531DBE">
              <w:t>Section</w:t>
            </w:r>
            <w:r w:rsidR="00F171B2" w:rsidRPr="00531DBE">
              <w:t xml:space="preserve"> </w:t>
            </w:r>
            <w:r w:rsidR="00DB0CDC" w:rsidRPr="00531DBE">
              <w:fldChar w:fldCharType="begin"/>
            </w:r>
            <w:r w:rsidR="00DB0CDC" w:rsidRPr="00531DBE">
              <w:instrText xml:space="preserve"> REF _Ref170739088 \r \h </w:instrText>
            </w:r>
            <w:r w:rsidR="00DB0CDC" w:rsidRPr="00531DBE">
              <w:fldChar w:fldCharType="separate"/>
            </w:r>
            <w:r w:rsidR="00FC362F">
              <w:t>5.2.3.2</w:t>
            </w:r>
            <w:r w:rsidR="00DB0CDC" w:rsidRPr="00531DBE">
              <w:fldChar w:fldCharType="end"/>
            </w:r>
            <w:r w:rsidR="00DB0CDC" w:rsidRPr="00531DBE">
              <w:t xml:space="preserve"> </w:t>
            </w:r>
            <w:r w:rsidR="00DB0CDC" w:rsidRPr="00531DBE">
              <w:fldChar w:fldCharType="begin"/>
            </w:r>
            <w:r w:rsidR="00DB0CDC" w:rsidRPr="00531DBE">
              <w:instrText xml:space="preserve"> REF _Ref170739088 \h </w:instrText>
            </w:r>
            <w:r w:rsidR="00DB0CDC" w:rsidRPr="00531DBE">
              <w:fldChar w:fldCharType="separate"/>
            </w:r>
            <w:r w:rsidR="00FC362F" w:rsidRPr="00D375AE">
              <w:t>Control at Customs Office of Exit</w:t>
            </w:r>
            <w:r w:rsidR="00DB0CDC" w:rsidRPr="00531DBE">
              <w:fldChar w:fldCharType="end"/>
            </w:r>
            <w:r w:rsidRPr="00CD6037">
              <w:rPr>
                <w:bCs/>
              </w:rPr>
              <w:t xml:space="preserve"> updated</w:t>
            </w:r>
          </w:p>
        </w:tc>
      </w:tr>
      <w:tr w:rsidR="00C55B95" w:rsidRPr="00CE726C" w14:paraId="4F912DDB"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0874C921" w14:textId="7462C922" w:rsidR="00C55B95" w:rsidRDefault="004A4976" w:rsidP="00111DD7">
            <w:pPr>
              <w:pStyle w:val="TableText"/>
              <w:jc w:val="left"/>
            </w:pPr>
            <w:r>
              <w:lastRenderedPageBreak/>
              <w:t>6.00</w:t>
            </w:r>
          </w:p>
        </w:tc>
        <w:tc>
          <w:tcPr>
            <w:tcW w:w="1560" w:type="dxa"/>
          </w:tcPr>
          <w:p w14:paraId="0354AA18" w14:textId="4C920F93" w:rsidR="00C55B95" w:rsidRPr="006A213F" w:rsidDel="00963056" w:rsidRDefault="004A4976" w:rsidP="00111DD7">
            <w:pPr>
              <w:pStyle w:val="TableText"/>
              <w:jc w:val="left"/>
              <w:cnfStyle w:val="000000000000" w:firstRow="0" w:lastRow="0" w:firstColumn="0" w:lastColumn="0" w:oddVBand="0" w:evenVBand="0" w:oddHBand="0" w:evenHBand="0" w:firstRowFirstColumn="0" w:firstRowLastColumn="0" w:lastRowFirstColumn="0" w:lastRowLastColumn="0"/>
            </w:pPr>
            <w:r>
              <w:t>2</w:t>
            </w:r>
            <w:r w:rsidR="00D14759">
              <w:t>3</w:t>
            </w:r>
            <w:r>
              <w:t>/07/2024</w:t>
            </w:r>
          </w:p>
        </w:tc>
        <w:tc>
          <w:tcPr>
            <w:tcW w:w="7512" w:type="dxa"/>
          </w:tcPr>
          <w:p w14:paraId="13A4420D" w14:textId="140B4CC6" w:rsidR="00B15020" w:rsidRDefault="00B15020" w:rsidP="00962B7F">
            <w:pPr>
              <w:pStyle w:val="TableText"/>
              <w:jc w:val="left"/>
              <w:cnfStyle w:val="000000000000" w:firstRow="0" w:lastRow="0" w:firstColumn="0" w:lastColumn="0" w:oddVBand="0" w:evenVBand="0" w:oddHBand="0" w:evenHBand="0" w:firstRowFirstColumn="0" w:firstRowLastColumn="0" w:lastRowFirstColumn="0" w:lastRowLastColumn="0"/>
            </w:pPr>
            <w:r>
              <w:t>Update EU appen</w:t>
            </w:r>
            <w:r w:rsidR="003656CE">
              <w:t>dix section for adding new version of DDNXA 5.15.2</w:t>
            </w:r>
          </w:p>
          <w:p w14:paraId="36E12A22" w14:textId="50BA3C33" w:rsidR="00D46C64" w:rsidRDefault="00F95BD2" w:rsidP="00962B7F">
            <w:pPr>
              <w:pStyle w:val="TableText"/>
              <w:jc w:val="left"/>
              <w:cnfStyle w:val="000000000000" w:firstRow="0" w:lastRow="0" w:firstColumn="0" w:lastColumn="0" w:oddVBand="0" w:evenVBand="0" w:oddHBand="0" w:evenHBand="0" w:firstRowFirstColumn="0" w:firstRowLastColumn="0" w:lastRowFirstColumn="0" w:lastRowLastColumn="0"/>
            </w:pPr>
            <w:r>
              <w:t>New XSD: CCX20C</w:t>
            </w:r>
            <w:r w:rsidR="001D69EE">
              <w:t>.xsd</w:t>
            </w:r>
            <w:r>
              <w:t>, CCX21C</w:t>
            </w:r>
            <w:r w:rsidR="001D69EE">
              <w:t>.xsd</w:t>
            </w:r>
            <w:r>
              <w:t>, CCX22C</w:t>
            </w:r>
            <w:r w:rsidR="001D69EE">
              <w:t>.xsd</w:t>
            </w:r>
            <w:r>
              <w:t>, CCX23C</w:t>
            </w:r>
            <w:r w:rsidR="001D69EE">
              <w:t>.xsd</w:t>
            </w:r>
            <w:r>
              <w:t>, CCX24C</w:t>
            </w:r>
            <w:r w:rsidR="001D69EE">
              <w:t>.xsd</w:t>
            </w:r>
            <w:r w:rsidR="000376D3">
              <w:t xml:space="preserve">, </w:t>
            </w:r>
            <w:r w:rsidR="000376D3" w:rsidRPr="00D46C64">
              <w:rPr>
                <w:bCs/>
              </w:rPr>
              <w:t>CC512C.xsd</w:t>
            </w:r>
          </w:p>
          <w:p w14:paraId="2027B1A3" w14:textId="0FCDBBCA" w:rsidR="00C55B95" w:rsidRDefault="00D46C64" w:rsidP="00962B7F">
            <w:pPr>
              <w:pStyle w:val="TableText"/>
              <w:jc w:val="left"/>
              <w:cnfStyle w:val="000000000000" w:firstRow="0" w:lastRow="0" w:firstColumn="0" w:lastColumn="0" w:oddVBand="0" w:evenVBand="0" w:oddHBand="0" w:evenHBand="0" w:firstRowFirstColumn="0" w:firstRowLastColumn="0" w:lastRowFirstColumn="0" w:lastRowLastColumn="0"/>
            </w:pPr>
            <w:r>
              <w:rPr>
                <w:bCs/>
              </w:rPr>
              <w:t xml:space="preserve">Update XSD: </w:t>
            </w:r>
            <w:r w:rsidRPr="00D46C64">
              <w:rPr>
                <w:bCs/>
              </w:rPr>
              <w:t xml:space="preserve">CC509C.xsd, CC511C.xsd, CC513C.xsd, CC514C.xsd, CC515C.xsd, CC519C.xsd, CC521C.xsd, CC522C.xsd, CC525C.xsd, CC528C.xsd, CC529C.xsd, CC531C.xsd, CC532C.xsd, CC534C.xsd, CC535C.xsd, CC536C.xsd, CC537C.xsd, CC539C.xsd, CC547C.xsd, CC548C.xsd, CC551C.xsd, CC556C.xsd, CC557C.xsd, CC560C.xsd, CC561C.xsd, CC570C.xsd, CC571C.xsd, CC573C.xsd, CC574C.xsd, CC582C.xsd, CC583C.xsd, CC590C.xsd, CC598C.xsd, CC599C.xsd, CC604C.xsd, CC609C.xsd, CC613C.xsd, CC614C.xsd, CC615C.xsd, CC628C.xsd, CC906C.xsd, CC917C.xsd, CD070C.xsd, CD071C.xsd, CD411D.xsd, CD501C.xsd, CD502C.xsd, CD503C.xsd, CD510C.xsd, CD518C.xsd, CD524C.xsd, CD527C.xsd, CD533C.xsd, CD538C.xsd, CD540C.xsd, CD541C.xsd, CD542C.xsd, CD543C.xsd, CD545C.xsd, CD563C.xsd, CD564C.xsd, CD578C.xsd, CD588C.xsd, CD591C.xsd, CD592C.xsd, CD594C.xsd, CD595C.xsd, CD601C.xsd, CD603C.xsd, CD903D.xsd, CD906C.xsd, CD917C.xsd, CD971C.xsd, CD974C.xsd, CD975C.xsd, ctypes.xsd, CC040C.xsd, CC042C.xsd, CC048C.xsd, CC190C.xsd, </w:t>
            </w:r>
            <w:r w:rsidRPr="00D46C64">
              <w:rPr>
                <w:bCs/>
              </w:rPr>
              <w:lastRenderedPageBreak/>
              <w:t>CC191C.xsd, CC504C.xsd, CC507C.xsd, doc.xsd, htypes.xsd, national-types.xsd, stypes.xsd, tcl.xsd</w:t>
            </w:r>
            <w:r w:rsidR="00307995">
              <w:t xml:space="preserve">, </w:t>
            </w:r>
            <w:r w:rsidR="00307995">
              <w:rPr>
                <w:bCs/>
              </w:rPr>
              <w:t>ntcl.xsd, nstypes.xsd, nhtypes.xsd</w:t>
            </w:r>
          </w:p>
          <w:p w14:paraId="0E34F4FE" w14:textId="05C4CFDA" w:rsidR="00C007E0" w:rsidRPr="00531DBE" w:rsidRDefault="001D69EE" w:rsidP="00962B7F">
            <w:pPr>
              <w:pStyle w:val="TableText"/>
              <w:jc w:val="left"/>
              <w:cnfStyle w:val="000000000000" w:firstRow="0" w:lastRow="0" w:firstColumn="0" w:lastColumn="0" w:oddVBand="0" w:evenVBand="0" w:oddHBand="0" w:evenHBand="0" w:firstRowFirstColumn="0" w:firstRowLastColumn="0" w:lastRowFirstColumn="0" w:lastRowLastColumn="0"/>
            </w:pPr>
            <w:r>
              <w:t>New sample for messages</w:t>
            </w:r>
            <w:r w:rsidRPr="00531DBE">
              <w:t>: CCX20C, CCX21C, CCX22C, CCX23C, CCX24C</w:t>
            </w:r>
            <w:r w:rsidR="008B6491" w:rsidRPr="00531DBE">
              <w:t>, CC512C</w:t>
            </w:r>
            <w:r w:rsidR="00C007E0" w:rsidRPr="00531DBE">
              <w:t>, CC515C, CC513C</w:t>
            </w:r>
          </w:p>
          <w:p w14:paraId="4731B5AD" w14:textId="77777777"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National rule updated: BRX085</w:t>
            </w:r>
          </w:p>
          <w:p w14:paraId="591389DC" w14:textId="528B50B4"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 xml:space="preserve">National rule added: </w:t>
            </w:r>
            <w:r w:rsidR="00EC1DF4" w:rsidRPr="00531DBE">
              <w:t xml:space="preserve">BRX100, </w:t>
            </w:r>
            <w:r w:rsidR="00A11502" w:rsidRPr="00531DBE">
              <w:t xml:space="preserve">BRX134, </w:t>
            </w:r>
            <w:r w:rsidR="00E467E2" w:rsidRPr="00531DBE">
              <w:t xml:space="preserve">BRX135, </w:t>
            </w:r>
            <w:r w:rsidRPr="00531DBE">
              <w:t>BRX143, BRX144</w:t>
            </w:r>
          </w:p>
          <w:p w14:paraId="5D9C98DB" w14:textId="3856E999"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National rule removed: B1919</w:t>
            </w:r>
          </w:p>
          <w:p w14:paraId="7D1ECD36" w14:textId="5BA104E4"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EU rule updated nationally: R0883</w:t>
            </w:r>
          </w:p>
          <w:p w14:paraId="1D3E3C3F" w14:textId="77777777" w:rsidR="00BF6090" w:rsidRPr="00531DBE" w:rsidRDefault="00BF6090" w:rsidP="00962B7F">
            <w:pPr>
              <w:pStyle w:val="TableText"/>
              <w:jc w:val="left"/>
              <w:cnfStyle w:val="000000000000" w:firstRow="0" w:lastRow="0" w:firstColumn="0" w:lastColumn="0" w:oddVBand="0" w:evenVBand="0" w:oddHBand="0" w:evenHBand="0" w:firstRowFirstColumn="0" w:firstRowLastColumn="0" w:lastRowFirstColumn="0" w:lastRowLastColumn="0"/>
            </w:pPr>
            <w:r w:rsidRPr="00531DBE">
              <w:t>Export process:</w:t>
            </w:r>
          </w:p>
          <w:p w14:paraId="622A4028" w14:textId="46F60E99" w:rsidR="00BF6090" w:rsidRPr="00531DBE" w:rsidRDefault="00BF609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063A7B" w:rsidRPr="00531DBE">
              <w:t xml:space="preserve"> </w:t>
            </w:r>
            <w:r w:rsidR="006B4BBB" w:rsidRPr="00531DBE">
              <w:fldChar w:fldCharType="begin"/>
            </w:r>
            <w:r w:rsidR="006B4BBB" w:rsidRPr="00531DBE">
              <w:instrText xml:space="preserve"> REF _Ref129004107 \r \h </w:instrText>
            </w:r>
            <w:r w:rsidR="006B4BBB" w:rsidRPr="00531DBE">
              <w:fldChar w:fldCharType="separate"/>
            </w:r>
            <w:r w:rsidR="00FC362F">
              <w:t>5.1.1.2.1</w:t>
            </w:r>
            <w:r w:rsidR="006B4BBB" w:rsidRPr="00531DBE">
              <w:fldChar w:fldCharType="end"/>
            </w:r>
            <w:r w:rsidR="006B4BBB" w:rsidRPr="00531DBE">
              <w:t xml:space="preserve"> </w:t>
            </w:r>
            <w:r w:rsidR="006B4BBB" w:rsidRPr="00531DBE">
              <w:fldChar w:fldCharType="begin"/>
            </w:r>
            <w:r w:rsidR="006B4BBB" w:rsidRPr="00531DBE">
              <w:instrText xml:space="preserve"> REF _Ref129004107 \h </w:instrText>
            </w:r>
            <w:r w:rsidR="006B4BBB" w:rsidRPr="00531DBE">
              <w:fldChar w:fldCharType="separate"/>
            </w:r>
            <w:r w:rsidR="00FC362F" w:rsidRPr="00D375AE">
              <w:t>Office of Exit – Arrival of the goods at Exit</w:t>
            </w:r>
            <w:r w:rsidR="006B4BBB" w:rsidRPr="00531DBE">
              <w:fldChar w:fldCharType="end"/>
            </w:r>
            <w:r w:rsidR="006B4BBB" w:rsidRPr="00531DBE">
              <w:t xml:space="preserve"> </w:t>
            </w:r>
            <w:r w:rsidR="00C75E10" w:rsidRPr="00531DBE">
              <w:t>updated</w:t>
            </w:r>
          </w:p>
          <w:p w14:paraId="28EA17FF" w14:textId="1C4C3623" w:rsidR="00BB6741" w:rsidRPr="00531DBE" w:rsidRDefault="00BB674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876901" w:rsidRPr="00531DBE">
              <w:fldChar w:fldCharType="begin"/>
            </w:r>
            <w:r w:rsidR="00876901" w:rsidRPr="00531DBE">
              <w:instrText xml:space="preserve"> REF _Ref137044202 \r \h </w:instrText>
            </w:r>
            <w:r w:rsidR="00876901" w:rsidRPr="00531DBE">
              <w:fldChar w:fldCharType="separate"/>
            </w:r>
            <w:r w:rsidR="00FC362F">
              <w:t>5.1.1.2.2</w:t>
            </w:r>
            <w:r w:rsidR="00876901" w:rsidRPr="00531DBE">
              <w:fldChar w:fldCharType="end"/>
            </w:r>
            <w:r w:rsidR="00876901" w:rsidRPr="00531DBE">
              <w:t xml:space="preserve"> </w:t>
            </w:r>
            <w:r w:rsidR="00876901" w:rsidRPr="00531DBE">
              <w:fldChar w:fldCharType="begin"/>
            </w:r>
            <w:r w:rsidR="00876901" w:rsidRPr="00531DBE">
              <w:instrText xml:space="preserve"> REF _Ref137044202 \h </w:instrText>
            </w:r>
            <w:r w:rsidR="00876901" w:rsidRPr="00531DBE">
              <w:fldChar w:fldCharType="separate"/>
            </w:r>
            <w:r w:rsidR="00FC362F" w:rsidRPr="00D375AE">
              <w:t>Office of Exit – Release of the goods for Exit</w:t>
            </w:r>
            <w:r w:rsidR="00876901" w:rsidRPr="00531DBE">
              <w:fldChar w:fldCharType="end"/>
            </w:r>
            <w:r w:rsidR="00876901" w:rsidRPr="00531DBE">
              <w:t xml:space="preserve"> </w:t>
            </w:r>
            <w:r w:rsidR="006F119A" w:rsidRPr="00531DBE">
              <w:t>updated</w:t>
            </w:r>
          </w:p>
          <w:p w14:paraId="5DADDA59" w14:textId="25CD8A65" w:rsidR="00BF7BC0" w:rsidRPr="00531DBE" w:rsidRDefault="00BF7BC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3E67C4" w:rsidRPr="00531DBE">
              <w:t xml:space="preserve"> </w:t>
            </w:r>
            <w:r w:rsidR="00A66C9B" w:rsidRPr="00531DBE">
              <w:fldChar w:fldCharType="begin"/>
            </w:r>
            <w:r w:rsidR="00A66C9B" w:rsidRPr="00531DBE">
              <w:instrText xml:space="preserve"> REF _Ref170220553 \r \h </w:instrText>
            </w:r>
            <w:r w:rsidR="00A66C9B" w:rsidRPr="00531DBE">
              <w:fldChar w:fldCharType="separate"/>
            </w:r>
            <w:r w:rsidR="00FC362F">
              <w:t>5.1.4.2</w:t>
            </w:r>
            <w:r w:rsidR="00A66C9B" w:rsidRPr="00531DBE">
              <w:fldChar w:fldCharType="end"/>
            </w:r>
            <w:r w:rsidR="00876901" w:rsidRPr="00531DBE">
              <w:t xml:space="preserve"> </w:t>
            </w:r>
            <w:r w:rsidR="00A66C9B" w:rsidRPr="00531DBE">
              <w:fldChar w:fldCharType="begin"/>
            </w:r>
            <w:r w:rsidR="00A66C9B" w:rsidRPr="00531DBE">
              <w:instrText xml:space="preserve"> REF _Ref170220553 \h </w:instrText>
            </w:r>
            <w:r w:rsidR="00A66C9B" w:rsidRPr="00531DBE">
              <w:fldChar w:fldCharType="separate"/>
            </w:r>
            <w:r w:rsidR="00FC362F" w:rsidRPr="00D375AE">
              <w:t>Invalidation for a released movement</w:t>
            </w:r>
            <w:r w:rsidR="00A66C9B" w:rsidRPr="00531DBE">
              <w:fldChar w:fldCharType="end"/>
            </w:r>
            <w:r w:rsidR="00A66C9B" w:rsidRPr="00531DBE">
              <w:t xml:space="preserve"> </w:t>
            </w:r>
            <w:r w:rsidR="006F119A" w:rsidRPr="00531DBE">
              <w:t>updated</w:t>
            </w:r>
          </w:p>
          <w:p w14:paraId="66CFA0A2" w14:textId="0B7D3557" w:rsidR="000A25DE" w:rsidRPr="00531DBE" w:rsidRDefault="000A25DE"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A66C9B" w:rsidRPr="00531DBE">
              <w:t xml:space="preserve"> </w:t>
            </w:r>
            <w:r w:rsidR="00A66C9B" w:rsidRPr="00531DBE">
              <w:fldChar w:fldCharType="begin"/>
            </w:r>
            <w:r w:rsidR="00A66C9B" w:rsidRPr="00531DBE">
              <w:instrText xml:space="preserve"> REF _Ref158636992 \r \h </w:instrText>
            </w:r>
            <w:r w:rsidR="00A66C9B" w:rsidRPr="00531DBE">
              <w:fldChar w:fldCharType="separate"/>
            </w:r>
            <w:r w:rsidR="00FC362F">
              <w:t>5.1.7.2</w:t>
            </w:r>
            <w:r w:rsidR="00A66C9B" w:rsidRPr="00531DBE">
              <w:fldChar w:fldCharType="end"/>
            </w:r>
            <w:r w:rsidRPr="00531DBE">
              <w:t xml:space="preserve"> </w:t>
            </w:r>
            <w:r w:rsidR="00A66C9B" w:rsidRPr="00531DBE">
              <w:fldChar w:fldCharType="begin"/>
            </w:r>
            <w:r w:rsidR="00A66C9B" w:rsidRPr="00531DBE">
              <w:instrText xml:space="preserve"> REF _Ref158636992 \h </w:instrText>
            </w:r>
            <w:r w:rsidR="00A66C9B" w:rsidRPr="00531DBE">
              <w:fldChar w:fldCharType="separate"/>
            </w:r>
            <w:r w:rsidR="00FC362F">
              <w:t>Exit after storing</w:t>
            </w:r>
            <w:r w:rsidR="00A66C9B" w:rsidRPr="00531DBE">
              <w:fldChar w:fldCharType="end"/>
            </w:r>
            <w:r w:rsidR="00A66C9B" w:rsidRPr="00531DBE">
              <w:t xml:space="preserve"> </w:t>
            </w:r>
            <w:r w:rsidR="006F119A" w:rsidRPr="00531DBE">
              <w:t>updated</w:t>
            </w:r>
          </w:p>
          <w:p w14:paraId="65F03AAF" w14:textId="12DB8F22" w:rsidR="00762CF1" w:rsidRPr="00531DBE" w:rsidRDefault="00762CF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A66C9B" w:rsidRPr="00531DBE">
              <w:fldChar w:fldCharType="begin"/>
            </w:r>
            <w:r w:rsidR="00A66C9B" w:rsidRPr="00531DBE">
              <w:instrText xml:space="preserve"> REF _Ref170220554 \r \h </w:instrText>
            </w:r>
            <w:r w:rsidR="00A66C9B" w:rsidRPr="00531DBE">
              <w:fldChar w:fldCharType="separate"/>
            </w:r>
            <w:r w:rsidR="00FC362F">
              <w:t>5.1.7.3</w:t>
            </w:r>
            <w:r w:rsidR="00A66C9B" w:rsidRPr="00531DBE">
              <w:fldChar w:fldCharType="end"/>
            </w:r>
            <w:r w:rsidR="00A66C9B" w:rsidRPr="00531DBE">
              <w:t xml:space="preserve"> </w:t>
            </w:r>
            <w:r w:rsidR="00A66C9B" w:rsidRPr="00531DBE">
              <w:fldChar w:fldCharType="begin"/>
            </w:r>
            <w:r w:rsidR="00A66C9B" w:rsidRPr="00531DBE">
              <w:instrText xml:space="preserve"> REF _Ref170220554 \h </w:instrText>
            </w:r>
            <w:r w:rsidR="00A66C9B" w:rsidRPr="00531DBE">
              <w:fldChar w:fldCharType="separate"/>
            </w:r>
            <w:r w:rsidR="00FC362F">
              <w:t>Exit after reception of multiple manifests</w:t>
            </w:r>
            <w:r w:rsidR="00A66C9B" w:rsidRPr="00531DBE">
              <w:fldChar w:fldCharType="end"/>
            </w:r>
            <w:r w:rsidR="00A66C9B" w:rsidRPr="00531DBE">
              <w:t xml:space="preserve"> </w:t>
            </w:r>
            <w:r w:rsidR="006F119A" w:rsidRPr="00531DBE">
              <w:t>updated</w:t>
            </w:r>
          </w:p>
          <w:p w14:paraId="527ADED1" w14:textId="49AD9555" w:rsidR="00AB6601" w:rsidRPr="00531DBE" w:rsidRDefault="00AB660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A66C9B" w:rsidRPr="00531DBE">
              <w:fldChar w:fldCharType="begin"/>
            </w:r>
            <w:r w:rsidR="00A66C9B" w:rsidRPr="00531DBE">
              <w:instrText xml:space="preserve"> REF _Ref170220555 \r \h </w:instrText>
            </w:r>
            <w:r w:rsidR="00A66C9B" w:rsidRPr="00531DBE">
              <w:fldChar w:fldCharType="separate"/>
            </w:r>
            <w:r w:rsidR="00FC362F">
              <w:t>5.1.8.1</w:t>
            </w:r>
            <w:r w:rsidR="00A66C9B" w:rsidRPr="00531DBE">
              <w:fldChar w:fldCharType="end"/>
            </w:r>
            <w:r w:rsidR="00A66C9B" w:rsidRPr="00531DBE">
              <w:t xml:space="preserve"> </w:t>
            </w:r>
            <w:r w:rsidR="00A66C9B" w:rsidRPr="00531DBE">
              <w:fldChar w:fldCharType="begin"/>
            </w:r>
            <w:r w:rsidR="00A66C9B" w:rsidRPr="00531DBE">
              <w:instrText xml:space="preserve"> REF _Ref170220555 \h </w:instrText>
            </w:r>
            <w:r w:rsidR="00A66C9B" w:rsidRPr="00531DBE">
              <w:fldChar w:fldCharType="separate"/>
            </w:r>
            <w:r w:rsidR="00FC362F">
              <w:t>Export followed by transit with a positive Destination control results to AES</w:t>
            </w:r>
            <w:r w:rsidR="00A66C9B" w:rsidRPr="00531DBE">
              <w:fldChar w:fldCharType="end"/>
            </w:r>
            <w:r w:rsidR="007E3798" w:rsidRPr="00531DBE">
              <w:t xml:space="preserve"> updated</w:t>
            </w:r>
          </w:p>
          <w:p w14:paraId="3DD14A95" w14:textId="54F14FD7" w:rsidR="00AB6601" w:rsidRPr="00531DBE" w:rsidRDefault="00AB660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_Ref170220556 \r \h </w:instrText>
            </w:r>
            <w:r w:rsidR="005A0DC5" w:rsidRPr="00531DBE">
              <w:fldChar w:fldCharType="separate"/>
            </w:r>
            <w:r w:rsidR="00FC362F">
              <w:t>5.1.8.2</w:t>
            </w:r>
            <w:r w:rsidR="005A0DC5" w:rsidRPr="00531DBE">
              <w:fldChar w:fldCharType="end"/>
            </w:r>
            <w:r w:rsidR="005A0DC5" w:rsidRPr="00531DBE">
              <w:t xml:space="preserve"> </w:t>
            </w:r>
            <w:r w:rsidR="005A0DC5" w:rsidRPr="00531DBE">
              <w:fldChar w:fldCharType="begin"/>
            </w:r>
            <w:r w:rsidR="005A0DC5" w:rsidRPr="00531DBE">
              <w:instrText xml:space="preserve"> REF _Ref170220556 \h </w:instrText>
            </w:r>
            <w:r w:rsidR="005A0DC5" w:rsidRPr="00531DBE">
              <w:fldChar w:fldCharType="separate"/>
            </w:r>
            <w:r w:rsidR="00FC362F">
              <w:t>Export followed by transit with a Recovery Communication to AES</w:t>
            </w:r>
            <w:r w:rsidR="005A0DC5" w:rsidRPr="00531DBE">
              <w:fldChar w:fldCharType="end"/>
            </w:r>
            <w:r w:rsidR="005A0DC5" w:rsidRPr="00531DBE">
              <w:t xml:space="preserve"> </w:t>
            </w:r>
            <w:r w:rsidR="007E3798" w:rsidRPr="00531DBE">
              <w:t>updated</w:t>
            </w:r>
          </w:p>
          <w:p w14:paraId="2A1BE48A" w14:textId="75CC2EBF" w:rsidR="00241D19" w:rsidRPr="00531DBE" w:rsidRDefault="00241D19"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_Ref170220557 \r \h </w:instrText>
            </w:r>
            <w:r w:rsidR="005A0DC5" w:rsidRPr="00531DBE">
              <w:fldChar w:fldCharType="separate"/>
            </w:r>
            <w:r w:rsidR="00FC362F">
              <w:t>5.1.9</w:t>
            </w:r>
            <w:r w:rsidR="005A0DC5" w:rsidRPr="00531DBE">
              <w:fldChar w:fldCharType="end"/>
            </w:r>
            <w:r w:rsidR="005A0DC5" w:rsidRPr="00531DBE">
              <w:t xml:space="preserve"> </w:t>
            </w:r>
            <w:r w:rsidR="005A0DC5" w:rsidRPr="00531DBE">
              <w:fldChar w:fldCharType="begin"/>
            </w:r>
            <w:r w:rsidR="005A0DC5" w:rsidRPr="00531DBE">
              <w:instrText xml:space="preserve"> REF _Ref170220558 \h </w:instrText>
            </w:r>
            <w:r w:rsidR="005A0DC5" w:rsidRPr="00531DBE">
              <w:fldChar w:fldCharType="separate"/>
            </w:r>
            <w:r w:rsidR="00FC362F" w:rsidRPr="000B6785">
              <w:rPr>
                <w:rStyle w:val="Heading3Char"/>
              </w:rPr>
              <w:t>Diversions</w:t>
            </w:r>
            <w:r w:rsidR="005A0DC5" w:rsidRPr="00531DBE">
              <w:fldChar w:fldCharType="end"/>
            </w:r>
            <w:r w:rsidR="005A0DC5" w:rsidRPr="00531DBE">
              <w:t xml:space="preserve"> </w:t>
            </w:r>
            <w:r w:rsidRPr="00531DBE">
              <w:t>updated</w:t>
            </w:r>
          </w:p>
          <w:p w14:paraId="79D98C03" w14:textId="6BA7FBB2" w:rsidR="00D91E1D" w:rsidRPr="00531DBE" w:rsidRDefault="00D91E1D"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_Ref170220564 \r \h </w:instrText>
            </w:r>
            <w:r w:rsidR="005A0DC5" w:rsidRPr="00531DBE">
              <w:fldChar w:fldCharType="separate"/>
            </w:r>
            <w:r w:rsidR="00FC362F">
              <w:t>5.1.10.3</w:t>
            </w:r>
            <w:r w:rsidR="005A0DC5" w:rsidRPr="00531DBE">
              <w:fldChar w:fldCharType="end"/>
            </w:r>
            <w:r w:rsidR="005A0DC5" w:rsidRPr="00531DBE">
              <w:t xml:space="preserve"> </w:t>
            </w:r>
            <w:r w:rsidR="005A0DC5" w:rsidRPr="00531DBE">
              <w:fldChar w:fldCharType="begin"/>
            </w:r>
            <w:r w:rsidR="005A0DC5" w:rsidRPr="00531DBE">
              <w:instrText xml:space="preserve"> REF _Ref170220564 \h </w:instrText>
            </w:r>
            <w:r w:rsidR="005A0DC5" w:rsidRPr="00531DBE">
              <w:fldChar w:fldCharType="separate"/>
            </w:r>
            <w:r w:rsidR="00FC362F">
              <w:t>Office of Exit – Alternative evidence accepted</w:t>
            </w:r>
            <w:r w:rsidR="005A0DC5" w:rsidRPr="00531DBE">
              <w:fldChar w:fldCharType="end"/>
            </w:r>
            <w:r w:rsidR="005A0DC5" w:rsidRPr="00531DBE">
              <w:t xml:space="preserve"> </w:t>
            </w:r>
            <w:r w:rsidR="00C959D1" w:rsidRPr="00531DBE">
              <w:t>added</w:t>
            </w:r>
          </w:p>
          <w:p w14:paraId="68F80B68" w14:textId="29050D14" w:rsidR="00BF6090" w:rsidRPr="00531DBE" w:rsidRDefault="00E87FB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7661FC" w:rsidRPr="00531DBE">
              <w:fldChar w:fldCharType="begin"/>
            </w:r>
            <w:r w:rsidR="007661FC" w:rsidRPr="00531DBE">
              <w:instrText xml:space="preserve"> REF _Ref170739120 \r \h </w:instrText>
            </w:r>
            <w:r w:rsidR="007661FC" w:rsidRPr="00531DBE">
              <w:fldChar w:fldCharType="separate"/>
            </w:r>
            <w:r w:rsidR="00FC362F">
              <w:t>5.1.11</w:t>
            </w:r>
            <w:r w:rsidR="007661FC" w:rsidRPr="00531DBE">
              <w:fldChar w:fldCharType="end"/>
            </w:r>
            <w:r w:rsidR="007661FC" w:rsidRPr="00531DBE">
              <w:t xml:space="preserve"> </w:t>
            </w:r>
            <w:r w:rsidR="007661FC" w:rsidRPr="00531DBE">
              <w:fldChar w:fldCharType="begin"/>
            </w:r>
            <w:r w:rsidR="007661FC" w:rsidRPr="00531DBE">
              <w:instrText xml:space="preserve"> REF _Ref170739130 \h </w:instrText>
            </w:r>
            <w:r w:rsidR="007661FC" w:rsidRPr="00531DBE">
              <w:fldChar w:fldCharType="separate"/>
            </w:r>
            <w:r w:rsidR="00FC362F" w:rsidRPr="000B6785">
              <w:rPr>
                <w:rStyle w:val="Heading3Char"/>
              </w:rPr>
              <w:t>Discharge of a special procedure</w:t>
            </w:r>
            <w:r w:rsidR="007661FC" w:rsidRPr="00531DBE">
              <w:fldChar w:fldCharType="end"/>
            </w:r>
            <w:r w:rsidR="007661FC" w:rsidRPr="00531DBE">
              <w:t xml:space="preserve"> </w:t>
            </w:r>
            <w:r w:rsidRPr="00531DBE">
              <w:t>added</w:t>
            </w:r>
          </w:p>
          <w:p w14:paraId="0F0A98B8" w14:textId="31B6F7D5" w:rsidR="007E73F3" w:rsidRPr="00531DBE" w:rsidRDefault="007F6BD3"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996777" w:rsidRPr="00531DBE">
              <w:t xml:space="preserve"> </w:t>
            </w:r>
            <w:r w:rsidR="00996777" w:rsidRPr="00531DBE">
              <w:fldChar w:fldCharType="begin"/>
            </w:r>
            <w:r w:rsidR="00996777" w:rsidRPr="00531DBE">
              <w:instrText xml:space="preserve"> REF _Ref175061245 \r \h </w:instrText>
            </w:r>
            <w:r w:rsidR="00996777" w:rsidRPr="00531DBE">
              <w:fldChar w:fldCharType="separate"/>
            </w:r>
            <w:r w:rsidR="00FC362F">
              <w:t>5.1.12</w:t>
            </w:r>
            <w:r w:rsidR="00996777" w:rsidRPr="00531DBE">
              <w:fldChar w:fldCharType="end"/>
            </w:r>
            <w:r w:rsidRPr="00531DBE">
              <w:t xml:space="preserve"> </w:t>
            </w:r>
            <w:r w:rsidR="00996777" w:rsidRPr="00531DBE">
              <w:fldChar w:fldCharType="begin"/>
            </w:r>
            <w:r w:rsidR="00996777" w:rsidRPr="00531DBE">
              <w:instrText xml:space="preserve"> REF _Ref175061245 \h </w:instrText>
            </w:r>
            <w:r w:rsidR="00996777" w:rsidRPr="00531DBE">
              <w:fldChar w:fldCharType="separate"/>
            </w:r>
            <w:r w:rsidR="00FC362F" w:rsidRPr="000B6785">
              <w:rPr>
                <w:rStyle w:val="Heading3Char"/>
              </w:rPr>
              <w:t>Request for information</w:t>
            </w:r>
            <w:r w:rsidR="00996777" w:rsidRPr="00531DBE">
              <w:fldChar w:fldCharType="end"/>
            </w:r>
            <w:r w:rsidR="003622CA" w:rsidRPr="00531DBE">
              <w:t xml:space="preserve"> </w:t>
            </w:r>
            <w:r w:rsidR="007E73F3" w:rsidRPr="00531DBE">
              <w:t>added</w:t>
            </w:r>
          </w:p>
          <w:p w14:paraId="620E098C" w14:textId="23C31500" w:rsidR="007E73F3" w:rsidRDefault="007E73F3"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7661FC" w:rsidRPr="00531DBE">
              <w:fldChar w:fldCharType="begin"/>
            </w:r>
            <w:r w:rsidR="007661FC" w:rsidRPr="00531DBE">
              <w:instrText xml:space="preserve"> REF _Ref170739126 \r \h </w:instrText>
            </w:r>
            <w:r w:rsidR="007661FC" w:rsidRPr="00531DBE">
              <w:fldChar w:fldCharType="separate"/>
            </w:r>
            <w:r w:rsidR="00FC362F">
              <w:t>5.1.13</w:t>
            </w:r>
            <w:r w:rsidR="007661FC" w:rsidRPr="00531DBE">
              <w:fldChar w:fldCharType="end"/>
            </w:r>
            <w:r w:rsidR="007661FC" w:rsidRPr="00531DBE">
              <w:t xml:space="preserve"> </w:t>
            </w:r>
            <w:r w:rsidR="007661FC" w:rsidRPr="00531DBE">
              <w:fldChar w:fldCharType="begin"/>
            </w:r>
            <w:r w:rsidR="007661FC" w:rsidRPr="00531DBE">
              <w:instrText xml:space="preserve"> REF _Ref170739132 \h </w:instrText>
            </w:r>
            <w:r w:rsidR="007661FC" w:rsidRPr="00531DBE">
              <w:fldChar w:fldCharType="separate"/>
            </w:r>
            <w:r w:rsidR="00FC362F" w:rsidRPr="000B6785">
              <w:rPr>
                <w:rStyle w:val="Heading3Char"/>
              </w:rPr>
              <w:t>Debt and guarantee</w:t>
            </w:r>
            <w:r w:rsidR="007661FC" w:rsidRPr="00531DBE">
              <w:fldChar w:fldCharType="end"/>
            </w:r>
            <w:r w:rsidR="007661FC" w:rsidRPr="00531DBE">
              <w:t xml:space="preserve"> </w:t>
            </w:r>
            <w:r w:rsidRPr="00531DBE">
              <w:t>added</w:t>
            </w:r>
          </w:p>
        </w:tc>
      </w:tr>
      <w:tr w:rsidR="00292706" w:rsidRPr="00CE726C" w14:paraId="55C79867"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5302990F" w14:textId="15C36CEE" w:rsidR="00292706" w:rsidRDefault="00770D53" w:rsidP="00531DBE">
            <w:pPr>
              <w:pStyle w:val="TableText"/>
              <w:jc w:val="left"/>
            </w:pPr>
            <w:r>
              <w:lastRenderedPageBreak/>
              <w:t>7.00</w:t>
            </w:r>
          </w:p>
        </w:tc>
        <w:tc>
          <w:tcPr>
            <w:tcW w:w="1560" w:type="dxa"/>
          </w:tcPr>
          <w:p w14:paraId="25B6B6E8" w14:textId="05369FDC" w:rsidR="00292706" w:rsidRDefault="00D20ECA" w:rsidP="00531DBE">
            <w:pPr>
              <w:pStyle w:val="TableText"/>
              <w:jc w:val="left"/>
              <w:cnfStyle w:val="000000000000" w:firstRow="0" w:lastRow="0" w:firstColumn="0" w:lastColumn="0" w:oddVBand="0" w:evenVBand="0" w:oddHBand="0" w:evenHBand="0" w:firstRowFirstColumn="0" w:firstRowLastColumn="0" w:lastRowFirstColumn="0" w:lastRowLastColumn="0"/>
            </w:pPr>
            <w:r>
              <w:t>01/10/2024</w:t>
            </w:r>
          </w:p>
        </w:tc>
        <w:tc>
          <w:tcPr>
            <w:tcW w:w="7512" w:type="dxa"/>
          </w:tcPr>
          <w:p w14:paraId="5E858AA5" w14:textId="0407DB7D" w:rsidR="00292706" w:rsidRDefault="00B83CD9"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added</w:t>
            </w:r>
            <w:r w:rsidR="00EE2CBF" w:rsidRPr="00CD6037">
              <w:rPr>
                <w:bCs/>
              </w:rPr>
              <w:t>:</w:t>
            </w:r>
            <w:r>
              <w:rPr>
                <w:bCs/>
              </w:rPr>
              <w:t xml:space="preserve"> </w:t>
            </w:r>
            <w:r w:rsidR="001E7EA0">
              <w:rPr>
                <w:bCs/>
              </w:rPr>
              <w:t xml:space="preserve">BRX138, </w:t>
            </w:r>
            <w:r w:rsidR="00EE2CBF">
              <w:rPr>
                <w:bCs/>
              </w:rPr>
              <w:t>BRX139</w:t>
            </w:r>
            <w:r w:rsidR="00C40C67">
              <w:rPr>
                <w:bCs/>
              </w:rPr>
              <w:t>,</w:t>
            </w:r>
            <w:r w:rsidR="001E7EA0">
              <w:rPr>
                <w:bCs/>
              </w:rPr>
              <w:t xml:space="preserve"> BRX140, </w:t>
            </w:r>
            <w:r w:rsidR="00C40C67">
              <w:rPr>
                <w:bCs/>
              </w:rPr>
              <w:t>BRX</w:t>
            </w:r>
            <w:r w:rsidR="0006604E">
              <w:rPr>
                <w:bCs/>
              </w:rPr>
              <w:t>141, BRX142</w:t>
            </w:r>
            <w:r w:rsidR="001E7EA0">
              <w:rPr>
                <w:bCs/>
              </w:rPr>
              <w:t>, BRX146, BRX147, BRX148, BRX150, BRX151, BRX152</w:t>
            </w:r>
            <w:r w:rsidR="00634D36">
              <w:rPr>
                <w:bCs/>
              </w:rPr>
              <w:t>,</w:t>
            </w:r>
            <w:r w:rsidR="00A06366">
              <w:rPr>
                <w:bCs/>
              </w:rPr>
              <w:t xml:space="preserve"> </w:t>
            </w:r>
            <w:r w:rsidR="001A743A">
              <w:rPr>
                <w:bCs/>
              </w:rPr>
              <w:t>BRX</w:t>
            </w:r>
            <w:r w:rsidR="00915EE1">
              <w:rPr>
                <w:bCs/>
              </w:rPr>
              <w:t>153,</w:t>
            </w:r>
            <w:r w:rsidR="00A06366">
              <w:rPr>
                <w:bCs/>
              </w:rPr>
              <w:t xml:space="preserve"> </w:t>
            </w:r>
            <w:r w:rsidR="00915EE1">
              <w:rPr>
                <w:bCs/>
              </w:rPr>
              <w:t>BRX154</w:t>
            </w:r>
            <w:r w:rsidR="403CDFB7">
              <w:t xml:space="preserve"> </w:t>
            </w:r>
          </w:p>
          <w:p w14:paraId="4DB69EA8" w14:textId="094D04B5" w:rsidR="009147F2" w:rsidRDefault="00634D36"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rule </w:t>
            </w:r>
            <w:r w:rsidR="00A06366">
              <w:rPr>
                <w:bCs/>
              </w:rPr>
              <w:t>updated:</w:t>
            </w:r>
            <w:r>
              <w:rPr>
                <w:bCs/>
              </w:rPr>
              <w:t xml:space="preserve"> </w:t>
            </w:r>
            <w:r w:rsidR="009658BB">
              <w:rPr>
                <w:bCs/>
              </w:rPr>
              <w:t>BRX034,</w:t>
            </w:r>
            <w:r w:rsidR="00A06366">
              <w:rPr>
                <w:bCs/>
              </w:rPr>
              <w:t xml:space="preserve"> </w:t>
            </w:r>
            <w:r w:rsidR="00F46A34" w:rsidRPr="00155872">
              <w:t>BRX</w:t>
            </w:r>
            <w:r w:rsidR="00A06366" w:rsidRPr="00155872">
              <w:t>113</w:t>
            </w:r>
            <w:r w:rsidR="00A06366">
              <w:rPr>
                <w:bCs/>
              </w:rPr>
              <w:t>,</w:t>
            </w:r>
            <w:r w:rsidR="009658BB">
              <w:rPr>
                <w:bCs/>
              </w:rPr>
              <w:t xml:space="preserve"> </w:t>
            </w:r>
            <w:r w:rsidRPr="005A2797">
              <w:t>BRX06</w:t>
            </w:r>
            <w:r w:rsidR="00A92ADF">
              <w:t>1</w:t>
            </w:r>
            <w:r w:rsidR="0022240C">
              <w:rPr>
                <w:bCs/>
              </w:rPr>
              <w:t xml:space="preserve">, </w:t>
            </w:r>
            <w:r w:rsidR="00273F9B" w:rsidRPr="00273F9B">
              <w:rPr>
                <w:bCs/>
              </w:rPr>
              <w:t>R0471</w:t>
            </w:r>
          </w:p>
          <w:p w14:paraId="56BC61A0" w14:textId="3C7BF68B" w:rsidR="00770D53" w:rsidRDefault="00770D53"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removed: BRX035, BRX051</w:t>
            </w:r>
          </w:p>
          <w:p w14:paraId="11A25423" w14:textId="7AAE0BCF" w:rsidR="00267014" w:rsidRDefault="00267014"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code list added: </w:t>
            </w:r>
            <w:r w:rsidR="00387C7E" w:rsidRPr="00387C7E">
              <w:rPr>
                <w:bCs/>
              </w:rPr>
              <w:t>NCL160</w:t>
            </w:r>
            <w:r w:rsidR="00387C7E">
              <w:rPr>
                <w:bCs/>
              </w:rPr>
              <w:t xml:space="preserve">, </w:t>
            </w:r>
            <w:r w:rsidR="00387C7E" w:rsidRPr="00387C7E">
              <w:rPr>
                <w:bCs/>
              </w:rPr>
              <w:t>NCL16</w:t>
            </w:r>
            <w:r w:rsidR="00387C7E">
              <w:rPr>
                <w:bCs/>
              </w:rPr>
              <w:t>1</w:t>
            </w:r>
          </w:p>
          <w:p w14:paraId="7BC5D756" w14:textId="0390CAA6" w:rsidR="00137387" w:rsidRDefault="003710D3" w:rsidP="00531DBE">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t xml:space="preserve">Existing </w:t>
            </w:r>
            <w:r w:rsidR="00137387">
              <w:t xml:space="preserve">EU rule updated nationally: </w:t>
            </w:r>
            <w:r w:rsidR="009147F2" w:rsidRPr="004A0761">
              <w:t>R0007</w:t>
            </w:r>
            <w:r w:rsidR="009147F2" w:rsidRPr="004A0761">
              <w:rPr>
                <w:lang w:val="en-US"/>
              </w:rPr>
              <w:t>, R0994, C0475</w:t>
            </w:r>
            <w:r w:rsidR="00C62BDC">
              <w:rPr>
                <w:lang w:val="en-US"/>
              </w:rPr>
              <w:t>, R</w:t>
            </w:r>
            <w:r w:rsidR="00E6393B">
              <w:rPr>
                <w:lang w:val="en-US"/>
              </w:rPr>
              <w:t>0472, R0855</w:t>
            </w:r>
            <w:r w:rsidR="00D57389">
              <w:rPr>
                <w:lang w:val="en-US"/>
              </w:rPr>
              <w:t>,</w:t>
            </w:r>
            <w:r w:rsidR="00DB0341">
              <w:rPr>
                <w:lang w:val="en-US"/>
              </w:rPr>
              <w:t xml:space="preserve"> </w:t>
            </w:r>
            <w:r w:rsidR="00D57389">
              <w:rPr>
                <w:lang w:val="en-US"/>
              </w:rPr>
              <w:t>C0841</w:t>
            </w:r>
          </w:p>
          <w:p w14:paraId="36292AF0" w14:textId="39FC6829" w:rsidR="00683ED2" w:rsidRDefault="003710D3"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lastRenderedPageBreak/>
              <w:t xml:space="preserve">New EU Rule updated nationally: </w:t>
            </w:r>
            <w:r w:rsidR="00683ED2" w:rsidRPr="004B3E68">
              <w:t>R0855</w:t>
            </w:r>
            <w:r w:rsidR="00683ED2">
              <w:t xml:space="preserve">, </w:t>
            </w:r>
            <w:r w:rsidR="00683ED2" w:rsidRPr="004B3E68">
              <w:t>C0259</w:t>
            </w:r>
            <w:r w:rsidR="00683ED2">
              <w:t xml:space="preserve">, </w:t>
            </w:r>
            <w:r w:rsidR="00683ED2" w:rsidRPr="004B3E68">
              <w:t>C0394</w:t>
            </w:r>
            <w:r w:rsidR="00683ED2">
              <w:t xml:space="preserve">, </w:t>
            </w:r>
            <w:r w:rsidR="00683ED2" w:rsidRPr="004B3E68">
              <w:t>R0996</w:t>
            </w:r>
            <w:r w:rsidR="00683ED2">
              <w:t xml:space="preserve">, </w:t>
            </w:r>
            <w:r w:rsidR="00683ED2" w:rsidRPr="004B3E68">
              <w:t>R0997</w:t>
            </w:r>
          </w:p>
          <w:p w14:paraId="51EB0DF8" w14:textId="0207F1D3" w:rsidR="0006604E" w:rsidRPr="00ED06AC" w:rsidRDefault="00D56FC6"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9F5DEF">
              <w:rPr>
                <w:bCs/>
                <w:lang w:val="en-US"/>
              </w:rPr>
              <w:t>Update</w:t>
            </w:r>
            <w:r w:rsidR="00F7045D" w:rsidRPr="009F5DEF">
              <w:rPr>
                <w:bCs/>
                <w:lang w:val="en-US"/>
              </w:rPr>
              <w:t xml:space="preserve"> XSD: CC512C.xsd</w:t>
            </w:r>
            <w:r w:rsidR="00B86D73" w:rsidRPr="009F5DEF">
              <w:rPr>
                <w:bCs/>
                <w:lang w:val="en-US"/>
              </w:rPr>
              <w:t xml:space="preserve">, </w:t>
            </w:r>
            <w:r w:rsidR="00ED06AC">
              <w:rPr>
                <w:bCs/>
                <w:lang w:val="en-US"/>
              </w:rPr>
              <w:t>ctypes.xsd</w:t>
            </w:r>
            <w:r w:rsidR="00ED06AC" w:rsidRPr="00601749">
              <w:rPr>
                <w:bCs/>
                <w:lang w:val="en-US"/>
              </w:rPr>
              <w:t xml:space="preserve"> </w:t>
            </w:r>
          </w:p>
          <w:p w14:paraId="06F13752" w14:textId="40FF2869" w:rsidR="00DE3FA1" w:rsidRDefault="00DE3FA1" w:rsidP="00531DBE">
            <w:pPr>
              <w:pStyle w:val="TableText"/>
              <w:jc w:val="left"/>
              <w:cnfStyle w:val="000000000000" w:firstRow="0" w:lastRow="0" w:firstColumn="0" w:lastColumn="0" w:oddVBand="0" w:evenVBand="0" w:oddHBand="0" w:evenHBand="0" w:firstRowFirstColumn="0" w:firstRowLastColumn="0" w:lastRowFirstColumn="0" w:lastRowLastColumn="0"/>
            </w:pPr>
            <w:r>
              <w:t>New sample for messages:</w:t>
            </w:r>
            <w:r w:rsidR="0099516A">
              <w:t xml:space="preserve"> CC512C</w:t>
            </w:r>
          </w:p>
          <w:p w14:paraId="1E03EF07" w14:textId="61878B17" w:rsidR="00A15890" w:rsidRDefault="00D456FC"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Changes on </w:t>
            </w:r>
            <w:r w:rsidR="00A15890">
              <w:rPr>
                <w:bCs/>
              </w:rPr>
              <w:t>Export process:</w:t>
            </w:r>
          </w:p>
          <w:p w14:paraId="0D7DFEEA" w14:textId="0C5BE3F9" w:rsidR="000031E6" w:rsidRDefault="000031E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_Ref129352492 \r \h </w:instrText>
            </w:r>
            <w:r>
              <w:rPr>
                <w:bCs/>
              </w:rPr>
            </w:r>
            <w:r>
              <w:rPr>
                <w:bCs/>
              </w:rPr>
              <w:fldChar w:fldCharType="separate"/>
            </w:r>
            <w:r w:rsidR="00FC362F">
              <w:rPr>
                <w:bCs/>
              </w:rPr>
              <w:t>5.1.1.1.1</w:t>
            </w:r>
            <w:r>
              <w:rPr>
                <w:bCs/>
              </w:rPr>
              <w:fldChar w:fldCharType="end"/>
            </w:r>
            <w:r>
              <w:rPr>
                <w:bCs/>
              </w:rPr>
              <w:t xml:space="preserve"> </w:t>
            </w:r>
            <w:r>
              <w:rPr>
                <w:bCs/>
              </w:rPr>
              <w:fldChar w:fldCharType="begin"/>
            </w:r>
            <w:r>
              <w:rPr>
                <w:bCs/>
              </w:rPr>
              <w:instrText xml:space="preserve"> REF _Ref129352492 \h </w:instrText>
            </w:r>
            <w:r>
              <w:rPr>
                <w:bCs/>
              </w:rPr>
            </w:r>
            <w:r>
              <w:rPr>
                <w:bCs/>
              </w:rPr>
              <w:fldChar w:fldCharType="separate"/>
            </w:r>
            <w:r w:rsidR="00FC362F" w:rsidRPr="00D375AE">
              <w:t>Office of Export – Declaration Acceptance</w:t>
            </w:r>
            <w:r>
              <w:rPr>
                <w:bCs/>
              </w:rPr>
              <w:fldChar w:fldCharType="end"/>
            </w:r>
            <w:r>
              <w:rPr>
                <w:bCs/>
              </w:rPr>
              <w:t xml:space="preserve"> updated</w:t>
            </w:r>
          </w:p>
          <w:p w14:paraId="5D631C00" w14:textId="4A2B1988" w:rsidR="000031E6" w:rsidRDefault="000031E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_Ref175731306 \r \h </w:instrText>
            </w:r>
            <w:r>
              <w:rPr>
                <w:bCs/>
              </w:rPr>
            </w:r>
            <w:r>
              <w:rPr>
                <w:bCs/>
              </w:rPr>
              <w:fldChar w:fldCharType="separate"/>
            </w:r>
            <w:r w:rsidR="00FC362F">
              <w:rPr>
                <w:bCs/>
              </w:rPr>
              <w:t>5.1.2.5.1</w:t>
            </w:r>
            <w:r>
              <w:rPr>
                <w:bCs/>
              </w:rPr>
              <w:fldChar w:fldCharType="end"/>
            </w:r>
            <w:r>
              <w:rPr>
                <w:bCs/>
              </w:rPr>
              <w:t xml:space="preserve"> </w:t>
            </w:r>
            <w:r>
              <w:rPr>
                <w:bCs/>
              </w:rPr>
              <w:fldChar w:fldCharType="begin"/>
            </w:r>
            <w:r>
              <w:rPr>
                <w:bCs/>
              </w:rPr>
              <w:instrText xml:space="preserve"> REF _Ref175731306 \h </w:instrText>
            </w:r>
            <w:r>
              <w:rPr>
                <w:bCs/>
              </w:rPr>
            </w:r>
            <w:r>
              <w:rPr>
                <w:bCs/>
              </w:rPr>
              <w:fldChar w:fldCharType="separate"/>
            </w:r>
            <w:r w:rsidR="00FC362F">
              <w:t>Before release</w:t>
            </w:r>
            <w:r>
              <w:rPr>
                <w:bCs/>
              </w:rPr>
              <w:fldChar w:fldCharType="end"/>
            </w:r>
            <w:r w:rsidR="00606D27">
              <w:rPr>
                <w:bCs/>
              </w:rPr>
              <w:t xml:space="preserve"> added</w:t>
            </w:r>
          </w:p>
          <w:p w14:paraId="6D39AA8B" w14:textId="587B037A" w:rsidR="002004D6" w:rsidRDefault="002004D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_Ref175319780 \r \h </w:instrText>
            </w:r>
            <w:r>
              <w:rPr>
                <w:bCs/>
              </w:rPr>
            </w:r>
            <w:r>
              <w:rPr>
                <w:bCs/>
              </w:rPr>
              <w:fldChar w:fldCharType="separate"/>
            </w:r>
            <w:r w:rsidR="00FC362F">
              <w:rPr>
                <w:bCs/>
              </w:rPr>
              <w:t>5.1.2.5.2</w:t>
            </w:r>
            <w:r>
              <w:rPr>
                <w:bCs/>
              </w:rPr>
              <w:fldChar w:fldCharType="end"/>
            </w:r>
            <w:r>
              <w:rPr>
                <w:bCs/>
              </w:rPr>
              <w:t xml:space="preserve"> </w:t>
            </w:r>
            <w:r>
              <w:rPr>
                <w:bCs/>
              </w:rPr>
              <w:fldChar w:fldCharType="begin"/>
            </w:r>
            <w:r>
              <w:rPr>
                <w:bCs/>
              </w:rPr>
              <w:instrText xml:space="preserve"> REF _Ref175319780 \h </w:instrText>
            </w:r>
            <w:r>
              <w:rPr>
                <w:bCs/>
              </w:rPr>
            </w:r>
            <w:r>
              <w:rPr>
                <w:bCs/>
              </w:rPr>
              <w:fldChar w:fldCharType="separate"/>
            </w:r>
            <w:r w:rsidR="00FC362F">
              <w:t>After exported</w:t>
            </w:r>
            <w:r>
              <w:rPr>
                <w:bCs/>
              </w:rPr>
              <w:fldChar w:fldCharType="end"/>
            </w:r>
            <w:r>
              <w:rPr>
                <w:bCs/>
              </w:rPr>
              <w:t xml:space="preserve"> added</w:t>
            </w:r>
          </w:p>
          <w:p w14:paraId="0821134B" w14:textId="66E714E0" w:rsidR="00EC1559" w:rsidRPr="00531DBE" w:rsidRDefault="00EC1559"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Pr>
                <w:bCs/>
              </w:rPr>
              <w:t xml:space="preserve">Section </w:t>
            </w:r>
            <w:r w:rsidR="00296BFF" w:rsidRPr="00531DBE">
              <w:fldChar w:fldCharType="begin"/>
            </w:r>
            <w:r w:rsidR="00296BFF" w:rsidRPr="00531DBE">
              <w:instrText xml:space="preserve"> REF _Ref175731352 \r \h </w:instrText>
            </w:r>
            <w:r w:rsidR="00296BFF" w:rsidRPr="00531DBE">
              <w:fldChar w:fldCharType="separate"/>
            </w:r>
            <w:r w:rsidR="00FC362F">
              <w:t>5.1.3.1</w:t>
            </w:r>
            <w:r w:rsidR="00296BFF" w:rsidRPr="00531DBE">
              <w:fldChar w:fldCharType="end"/>
            </w:r>
            <w:r w:rsidR="00296BFF" w:rsidRPr="00531DBE">
              <w:t xml:space="preserve"> </w:t>
            </w:r>
            <w:r w:rsidR="00296BFF" w:rsidRPr="00531DBE">
              <w:fldChar w:fldCharType="begin"/>
            </w:r>
            <w:r w:rsidR="00296BFF" w:rsidRPr="00531DBE">
              <w:instrText xml:space="preserve"> REF _Ref175731352 \h </w:instrText>
            </w:r>
            <w:r w:rsidR="00296BFF" w:rsidRPr="00531DBE">
              <w:fldChar w:fldCharType="separate"/>
            </w:r>
            <w:r w:rsidR="00FC362F" w:rsidRPr="00D375AE">
              <w:rPr>
                <w:lang w:val="en-US"/>
              </w:rPr>
              <w:t>Declaration acceptance</w:t>
            </w:r>
            <w:r w:rsidR="00296BFF" w:rsidRPr="00531DBE">
              <w:fldChar w:fldCharType="end"/>
            </w:r>
            <w:r w:rsidR="00296BFF" w:rsidRPr="00531DBE">
              <w:t xml:space="preserve"> updated </w:t>
            </w:r>
          </w:p>
          <w:p w14:paraId="36BE4996" w14:textId="5190940D" w:rsidR="008B5EC4" w:rsidRPr="00531DBE" w:rsidRDefault="008B5EC4"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_Ref175731432 \r \h </w:instrText>
            </w:r>
            <w:r w:rsidRPr="00531DBE">
              <w:fldChar w:fldCharType="separate"/>
            </w:r>
            <w:r w:rsidR="00FC362F">
              <w:t>5.1.5.7</w:t>
            </w:r>
            <w:r w:rsidRPr="00531DBE">
              <w:fldChar w:fldCharType="end"/>
            </w:r>
            <w:r w:rsidRPr="00531DBE">
              <w:t xml:space="preserve"> </w:t>
            </w:r>
            <w:r w:rsidRPr="00531DBE">
              <w:fldChar w:fldCharType="begin"/>
            </w:r>
            <w:r w:rsidRPr="00531DBE">
              <w:instrText xml:space="preserve"> REF _Ref175731432 \h </w:instrText>
            </w:r>
            <w:r w:rsidRPr="00531DBE">
              <w:fldChar w:fldCharType="separate"/>
            </w:r>
            <w:r w:rsidR="00FC362F">
              <w:rPr>
                <w:lang w:val="en-US"/>
              </w:rPr>
              <w:t>Supplementary declaration Lodge and acceptance</w:t>
            </w:r>
            <w:r w:rsidRPr="00531DBE">
              <w:fldChar w:fldCharType="end"/>
            </w:r>
            <w:r w:rsidRPr="00531DBE">
              <w:t xml:space="preserve"> updated</w:t>
            </w:r>
          </w:p>
          <w:p w14:paraId="27F9E879" w14:textId="13063E2B" w:rsidR="00771C8B" w:rsidRPr="00531DBE" w:rsidRDefault="00771C8B"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8B5EC4" w:rsidRPr="00531DBE">
              <w:fldChar w:fldCharType="begin"/>
            </w:r>
            <w:r w:rsidR="008B5EC4" w:rsidRPr="00531DBE">
              <w:instrText xml:space="preserve"> REF _Ref175061776 \r \h </w:instrText>
            </w:r>
            <w:r w:rsidR="008B5EC4" w:rsidRPr="00531DBE">
              <w:fldChar w:fldCharType="separate"/>
            </w:r>
            <w:r w:rsidR="00FC362F">
              <w:t>5.1.5.8</w:t>
            </w:r>
            <w:r w:rsidR="008B5EC4" w:rsidRPr="00531DBE">
              <w:fldChar w:fldCharType="end"/>
            </w:r>
            <w:r w:rsidRPr="00531DBE">
              <w:t xml:space="preserve"> </w:t>
            </w:r>
            <w:r w:rsidRPr="00531DBE">
              <w:fldChar w:fldCharType="begin"/>
            </w:r>
            <w:r w:rsidRPr="00531DBE">
              <w:instrText xml:space="preserve"> REF _Ref175061776 \h </w:instrText>
            </w:r>
            <w:r w:rsidRPr="00531DBE">
              <w:fldChar w:fldCharType="separate"/>
            </w:r>
            <w:r w:rsidR="00FC362F">
              <w:rPr>
                <w:lang w:val="en-US"/>
              </w:rPr>
              <w:t>Recapitulative Supplementary declaration Lodge and acceptance</w:t>
            </w:r>
            <w:r w:rsidRPr="00531DBE">
              <w:fldChar w:fldCharType="end"/>
            </w:r>
            <w:r w:rsidRPr="00531DBE">
              <w:t xml:space="preserve"> added</w:t>
            </w:r>
          </w:p>
          <w:p w14:paraId="5A4F8EAB" w14:textId="3E23E7DC" w:rsidR="003622CA" w:rsidRPr="00531DBE" w:rsidRDefault="003622C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_Ref170739120 \r \h </w:instrText>
            </w:r>
            <w:r w:rsidRPr="00531DBE">
              <w:fldChar w:fldCharType="separate"/>
            </w:r>
            <w:r w:rsidR="00FC362F">
              <w:t>5.1.11</w:t>
            </w:r>
            <w:r w:rsidRPr="00531DBE">
              <w:fldChar w:fldCharType="end"/>
            </w:r>
            <w:r w:rsidRPr="00531DBE">
              <w:t xml:space="preserve"> </w:t>
            </w:r>
            <w:r w:rsidRPr="00531DBE">
              <w:fldChar w:fldCharType="begin"/>
            </w:r>
            <w:r w:rsidRPr="00531DBE">
              <w:instrText xml:space="preserve"> REF _Ref170739120 \h </w:instrText>
            </w:r>
            <w:r w:rsidRPr="00531DBE">
              <w:fldChar w:fldCharType="separate"/>
            </w:r>
            <w:r w:rsidR="00FC362F" w:rsidRPr="000B6785">
              <w:rPr>
                <w:rStyle w:val="Heading3Char"/>
              </w:rPr>
              <w:t>Discharge of a special procedure</w:t>
            </w:r>
            <w:r w:rsidRPr="00531DBE">
              <w:fldChar w:fldCharType="end"/>
            </w:r>
            <w:r w:rsidRPr="00531DBE">
              <w:t xml:space="preserve"> updated</w:t>
            </w:r>
          </w:p>
          <w:p w14:paraId="4630EF4E" w14:textId="782482CC" w:rsidR="00A15890" w:rsidRPr="00531DBE" w:rsidRDefault="00A1589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EB369A" w:rsidRPr="00531DBE">
              <w:fldChar w:fldCharType="begin"/>
            </w:r>
            <w:r w:rsidR="00EB369A" w:rsidRPr="00531DBE">
              <w:instrText xml:space="preserve"> REF _Ref175061245 \r \h </w:instrText>
            </w:r>
            <w:r w:rsidR="00EB369A" w:rsidRPr="00531DBE">
              <w:fldChar w:fldCharType="separate"/>
            </w:r>
            <w:r w:rsidR="00FC362F">
              <w:t>5.1.12</w:t>
            </w:r>
            <w:r w:rsidR="00EB369A" w:rsidRPr="00531DBE">
              <w:fldChar w:fldCharType="end"/>
            </w:r>
            <w:r w:rsidR="00EB369A" w:rsidRPr="00531DBE">
              <w:t xml:space="preserve"> </w:t>
            </w:r>
            <w:r w:rsidR="00EB369A" w:rsidRPr="00531DBE">
              <w:fldChar w:fldCharType="begin"/>
            </w:r>
            <w:r w:rsidR="00EB369A" w:rsidRPr="00531DBE">
              <w:instrText xml:space="preserve"> REF _Ref175061245 \h </w:instrText>
            </w:r>
            <w:r w:rsidR="00EB369A" w:rsidRPr="00531DBE">
              <w:fldChar w:fldCharType="separate"/>
            </w:r>
            <w:r w:rsidR="00FC362F" w:rsidRPr="000B6785">
              <w:rPr>
                <w:rStyle w:val="Heading3Char"/>
              </w:rPr>
              <w:t>Request for information</w:t>
            </w:r>
            <w:r w:rsidR="00EB369A" w:rsidRPr="00531DBE">
              <w:fldChar w:fldCharType="end"/>
            </w:r>
            <w:r w:rsidR="00EB369A" w:rsidRPr="00531DBE">
              <w:t xml:space="preserve"> </w:t>
            </w:r>
            <w:r w:rsidRPr="00531DBE">
              <w:t>updated</w:t>
            </w:r>
          </w:p>
          <w:p w14:paraId="5A06C2B7" w14:textId="73AB8D13" w:rsidR="008B5EC4" w:rsidRPr="00531DBE" w:rsidRDefault="008B5EC4"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15498B" w:rsidRPr="00531DBE">
              <w:t xml:space="preserve"> </w:t>
            </w:r>
            <w:r w:rsidR="0015498B" w:rsidRPr="00531DBE">
              <w:fldChar w:fldCharType="begin"/>
            </w:r>
            <w:r w:rsidR="0015498B" w:rsidRPr="00531DBE">
              <w:instrText xml:space="preserve"> REF _Ref170739126 \r \h </w:instrText>
            </w:r>
            <w:r w:rsidR="0015498B" w:rsidRPr="00531DBE">
              <w:fldChar w:fldCharType="separate"/>
            </w:r>
            <w:r w:rsidR="00FC362F">
              <w:t>5.1.13</w:t>
            </w:r>
            <w:r w:rsidR="0015498B" w:rsidRPr="00531DBE">
              <w:fldChar w:fldCharType="end"/>
            </w:r>
            <w:r w:rsidRPr="00531DBE">
              <w:t xml:space="preserve"> </w:t>
            </w:r>
            <w:r w:rsidR="0015498B" w:rsidRPr="00531DBE">
              <w:fldChar w:fldCharType="begin"/>
            </w:r>
            <w:r w:rsidR="0015498B" w:rsidRPr="00531DBE">
              <w:instrText xml:space="preserve"> REF _Ref170739126 \h </w:instrText>
            </w:r>
            <w:r w:rsidR="0015498B" w:rsidRPr="00531DBE">
              <w:fldChar w:fldCharType="separate"/>
            </w:r>
            <w:r w:rsidR="00FC362F" w:rsidRPr="000B6785">
              <w:rPr>
                <w:rStyle w:val="Heading3Char"/>
              </w:rPr>
              <w:t>Debt and guarantee</w:t>
            </w:r>
            <w:r w:rsidR="0015498B" w:rsidRPr="00531DBE">
              <w:fldChar w:fldCharType="end"/>
            </w:r>
            <w:r w:rsidR="0015498B" w:rsidRPr="00531DBE">
              <w:t xml:space="preserve"> updated</w:t>
            </w:r>
          </w:p>
          <w:p w14:paraId="7712A901" w14:textId="77777777" w:rsidR="003622CA" w:rsidRPr="00531DBE" w:rsidRDefault="003622CA" w:rsidP="00531DBE">
            <w:pPr>
              <w:pStyle w:val="TableText"/>
              <w:jc w:val="left"/>
              <w:cnfStyle w:val="000000000000" w:firstRow="0" w:lastRow="0" w:firstColumn="0" w:lastColumn="0" w:oddVBand="0" w:evenVBand="0" w:oddHBand="0" w:evenHBand="0" w:firstRowFirstColumn="0" w:firstRowLastColumn="0" w:lastRowFirstColumn="0" w:lastRowLastColumn="0"/>
            </w:pPr>
            <w:r w:rsidRPr="00531DBE">
              <w:t>Changes on Re-export notification</w:t>
            </w:r>
          </w:p>
          <w:p w14:paraId="21EA78C3" w14:textId="4F987D60" w:rsidR="003622CA" w:rsidRPr="00531DBE" w:rsidRDefault="003622C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_Ref175061659 \r \h </w:instrText>
            </w:r>
            <w:r w:rsidRPr="00531DBE">
              <w:fldChar w:fldCharType="separate"/>
            </w:r>
            <w:r w:rsidR="00FC362F">
              <w:t>5.3.5</w:t>
            </w:r>
            <w:r w:rsidRPr="00531DBE">
              <w:fldChar w:fldCharType="end"/>
            </w:r>
            <w:r w:rsidRPr="00531DBE">
              <w:t xml:space="preserve"> </w:t>
            </w:r>
            <w:r w:rsidRPr="00531DBE">
              <w:fldChar w:fldCharType="begin"/>
            </w:r>
            <w:r w:rsidRPr="00531DBE">
              <w:instrText xml:space="preserve"> REF _Ref175061659 \h </w:instrText>
            </w:r>
            <w:r w:rsidRPr="00531DBE">
              <w:fldChar w:fldCharType="separate"/>
            </w:r>
            <w:r w:rsidR="00FC362F" w:rsidRPr="000B6785">
              <w:rPr>
                <w:rStyle w:val="Heading3Char"/>
              </w:rPr>
              <w:t>Request for information</w:t>
            </w:r>
            <w:r w:rsidRPr="00531DBE">
              <w:fldChar w:fldCharType="end"/>
            </w:r>
            <w:r w:rsidRPr="00531DBE">
              <w:t xml:space="preserve"> added</w:t>
            </w:r>
          </w:p>
          <w:p w14:paraId="5FD0FB49" w14:textId="768FFA14" w:rsidR="00CD03A8" w:rsidRPr="00531DBE" w:rsidRDefault="00606D27" w:rsidP="00531DBE">
            <w:pPr>
              <w:pStyle w:val="TableText"/>
              <w:jc w:val="left"/>
              <w:cnfStyle w:val="000000000000" w:firstRow="0" w:lastRow="0" w:firstColumn="0" w:lastColumn="0" w:oddVBand="0" w:evenVBand="0" w:oddHBand="0" w:evenHBand="0" w:firstRowFirstColumn="0" w:firstRowLastColumn="0" w:lastRowFirstColumn="0" w:lastRowLastColumn="0"/>
            </w:pPr>
            <w:r w:rsidRPr="00531DBE">
              <w:t xml:space="preserve">Changes on </w:t>
            </w:r>
            <w:r w:rsidR="00CD03A8" w:rsidRPr="00531DBE">
              <w:t>Exit summary declaration</w:t>
            </w:r>
          </w:p>
          <w:p w14:paraId="6D93AFAE" w14:textId="2E0ADAE9" w:rsidR="0006604E" w:rsidRDefault="008E00D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EB369A" w:rsidRPr="00531DBE">
              <w:fldChar w:fldCharType="begin"/>
            </w:r>
            <w:r w:rsidR="00EB369A" w:rsidRPr="00531DBE">
              <w:instrText xml:space="preserve"> REF _Ref175061618 \r \h </w:instrText>
            </w:r>
            <w:r w:rsidR="00EB369A" w:rsidRPr="00531DBE">
              <w:fldChar w:fldCharType="separate"/>
            </w:r>
            <w:r w:rsidR="00FC362F">
              <w:t>5.2.6</w:t>
            </w:r>
            <w:r w:rsidR="00EB369A" w:rsidRPr="00531DBE">
              <w:fldChar w:fldCharType="end"/>
            </w:r>
            <w:r w:rsidR="00EB369A" w:rsidRPr="00531DBE">
              <w:t xml:space="preserve"> </w:t>
            </w:r>
            <w:r w:rsidR="000A18F7" w:rsidRPr="00531DBE">
              <w:fldChar w:fldCharType="begin"/>
            </w:r>
            <w:r w:rsidR="000A18F7" w:rsidRPr="00531DBE">
              <w:instrText xml:space="preserve"> REF _Ref175061618 \h </w:instrText>
            </w:r>
            <w:r w:rsidR="000A18F7" w:rsidRPr="00531DBE">
              <w:fldChar w:fldCharType="separate"/>
            </w:r>
            <w:r w:rsidR="00FC362F" w:rsidRPr="000B6785">
              <w:rPr>
                <w:rStyle w:val="Heading3Char"/>
              </w:rPr>
              <w:t>Request for information</w:t>
            </w:r>
            <w:r w:rsidR="000A18F7" w:rsidRPr="00531DBE">
              <w:fldChar w:fldCharType="end"/>
            </w:r>
            <w:r w:rsidR="00EB369A" w:rsidRPr="00531DBE">
              <w:t xml:space="preserve"> </w:t>
            </w:r>
            <w:r w:rsidRPr="00531DBE">
              <w:t>ad</w:t>
            </w:r>
            <w:r w:rsidRPr="00D17709">
              <w:t>ded</w:t>
            </w:r>
          </w:p>
        </w:tc>
      </w:tr>
      <w:tr w:rsidR="00A46203" w:rsidRPr="00CE726C" w14:paraId="6FCA0CB1"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7496EB57" w14:textId="5400E554" w:rsidR="00A46203" w:rsidRDefault="00A46203" w:rsidP="00531DBE">
            <w:pPr>
              <w:pStyle w:val="TableText"/>
              <w:jc w:val="left"/>
            </w:pPr>
            <w:r>
              <w:lastRenderedPageBreak/>
              <w:t>7.01</w:t>
            </w:r>
          </w:p>
        </w:tc>
        <w:tc>
          <w:tcPr>
            <w:tcW w:w="1560" w:type="dxa"/>
          </w:tcPr>
          <w:p w14:paraId="5CCF4BBC" w14:textId="3ACFE7C8" w:rsidR="00A46203" w:rsidRDefault="006D1FF2" w:rsidP="00531DBE">
            <w:pPr>
              <w:pStyle w:val="TableText"/>
              <w:jc w:val="left"/>
              <w:cnfStyle w:val="000000000000" w:firstRow="0" w:lastRow="0" w:firstColumn="0" w:lastColumn="0" w:oddVBand="0" w:evenVBand="0" w:oddHBand="0" w:evenHBand="0" w:firstRowFirstColumn="0" w:firstRowLastColumn="0" w:lastRowFirstColumn="0" w:lastRowLastColumn="0"/>
            </w:pPr>
            <w:r>
              <w:t>04/11/2024</w:t>
            </w:r>
          </w:p>
        </w:tc>
        <w:tc>
          <w:tcPr>
            <w:tcW w:w="7512" w:type="dxa"/>
          </w:tcPr>
          <w:p w14:paraId="160AFADB" w14:textId="77777777"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CC504C.xsd, CC509C.xsd, CC529C.xsd, CC551C.xsd, CC599C.xsd</w:t>
            </w:r>
          </w:p>
          <w:p w14:paraId="3E46650C" w14:textId="77777777"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National rule </w:t>
            </w:r>
            <w:r>
              <w:rPr>
                <w:bCs/>
              </w:rPr>
              <w:t>updated: BRX001, BRX029, BRX055</w:t>
            </w:r>
          </w:p>
          <w:p w14:paraId="2D9F4DC2" w14:textId="07CAE560"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added: BRX155, BRX156, BRX157</w:t>
            </w:r>
          </w:p>
          <w:p w14:paraId="5376E17E" w14:textId="0ACF6B7C"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w:t>
            </w:r>
            <w:r>
              <w:rPr>
                <w:bCs/>
              </w:rPr>
              <w:t>added</w:t>
            </w:r>
            <w:r w:rsidRPr="00CD6037">
              <w:rPr>
                <w:bCs/>
              </w:rPr>
              <w:t xml:space="preserve"> </w:t>
            </w:r>
            <w:r w:rsidR="000C469E" w:rsidRPr="00CD6037">
              <w:rPr>
                <w:bCs/>
              </w:rPr>
              <w:t>nationally</w:t>
            </w:r>
            <w:r w:rsidR="000C469E">
              <w:rPr>
                <w:bCs/>
              </w:rPr>
              <w:t>:</w:t>
            </w:r>
            <w:r>
              <w:rPr>
                <w:bCs/>
              </w:rPr>
              <w:t xml:space="preserve"> C0050</w:t>
            </w:r>
          </w:p>
          <w:p w14:paraId="17995121" w14:textId="12B58CB2"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Code list CL380 extended for national code</w:t>
            </w:r>
          </w:p>
        </w:tc>
      </w:tr>
      <w:tr w:rsidR="00084C56" w:rsidRPr="00CE726C" w14:paraId="2509259C"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766D09FE" w14:textId="7B8E38DB" w:rsidR="00084C56" w:rsidRDefault="00073D5C" w:rsidP="00531DBE">
            <w:pPr>
              <w:pStyle w:val="TableText"/>
              <w:jc w:val="left"/>
            </w:pPr>
            <w:r>
              <w:t>7</w:t>
            </w:r>
            <w:r w:rsidR="003B2780">
              <w:t>.0</w:t>
            </w:r>
            <w:r>
              <w:t>2</w:t>
            </w:r>
          </w:p>
        </w:tc>
        <w:tc>
          <w:tcPr>
            <w:tcW w:w="1560" w:type="dxa"/>
          </w:tcPr>
          <w:p w14:paraId="50254511" w14:textId="555D852B" w:rsidR="00084C56" w:rsidRDefault="00ED30D1" w:rsidP="00531DBE">
            <w:pPr>
              <w:pStyle w:val="TableText"/>
              <w:jc w:val="left"/>
              <w:cnfStyle w:val="000000000000" w:firstRow="0" w:lastRow="0" w:firstColumn="0" w:lastColumn="0" w:oddVBand="0" w:evenVBand="0" w:oddHBand="0" w:evenHBand="0" w:firstRowFirstColumn="0" w:firstRowLastColumn="0" w:lastRowFirstColumn="0" w:lastRowLastColumn="0"/>
            </w:pPr>
            <w:r>
              <w:t>0</w:t>
            </w:r>
            <w:r w:rsidR="00FC394B">
              <w:t>7</w:t>
            </w:r>
            <w:r w:rsidR="00ED507B">
              <w:t>/0</w:t>
            </w:r>
            <w:r>
              <w:t>4</w:t>
            </w:r>
            <w:r w:rsidR="00ED507B">
              <w:t>/2025</w:t>
            </w:r>
          </w:p>
        </w:tc>
        <w:tc>
          <w:tcPr>
            <w:tcW w:w="7512" w:type="dxa"/>
          </w:tcPr>
          <w:p w14:paraId="38B2B0BA" w14:textId="77777777" w:rsidR="00084C56" w:rsidRDefault="00DC2046" w:rsidP="00531DBE">
            <w:pPr>
              <w:pStyle w:val="TableText"/>
              <w:jc w:val="left"/>
              <w:cnfStyle w:val="000000000000" w:firstRow="0" w:lastRow="0" w:firstColumn="0" w:lastColumn="0" w:oddVBand="0" w:evenVBand="0" w:oddHBand="0" w:evenHBand="0" w:firstRowFirstColumn="0" w:firstRowLastColumn="0" w:lastRowFirstColumn="0" w:lastRowLastColumn="0"/>
            </w:pPr>
            <w:r>
              <w:t>Messages.xlsx updated with missing information for message</w:t>
            </w:r>
            <w:r w:rsidR="002C340D">
              <w:t>s CCX</w:t>
            </w:r>
            <w:r w:rsidR="00576D2E">
              <w:t>16</w:t>
            </w:r>
            <w:r w:rsidR="002C340D">
              <w:t>C</w:t>
            </w:r>
            <w:r w:rsidR="00576D2E">
              <w:t>, CCX20C,</w:t>
            </w:r>
            <w:r w:rsidR="002C340D">
              <w:t xml:space="preserve"> CCX21C, CCX22C, CCX23C, CCX24C</w:t>
            </w:r>
            <w:r w:rsidR="00576D2E">
              <w:t xml:space="preserve">, </w:t>
            </w:r>
            <w:r w:rsidR="00576D2E" w:rsidRPr="00576D2E">
              <w:t>CC598C</w:t>
            </w:r>
            <w:r w:rsidR="00576D2E">
              <w:t>.</w:t>
            </w:r>
          </w:p>
          <w:p w14:paraId="7EE11222" w14:textId="10039D97" w:rsidR="00843920" w:rsidRDefault="00843920" w:rsidP="00531DBE">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t>Nati</w:t>
            </w:r>
            <w:r w:rsidR="00972B86">
              <w:t xml:space="preserve">onal rules </w:t>
            </w:r>
            <w:r w:rsidR="000C469E">
              <w:t>updated:</w:t>
            </w:r>
            <w:r w:rsidR="00972B86">
              <w:t xml:space="preserve"> BRX019</w:t>
            </w:r>
            <w:r w:rsidR="002A25A0">
              <w:t xml:space="preserve">, </w:t>
            </w:r>
            <w:r w:rsidR="772B2949">
              <w:t>BRX052, BRX139</w:t>
            </w:r>
            <w:r w:rsidR="01C6E5B8">
              <w:t>, BRX142, BRX151</w:t>
            </w:r>
          </w:p>
          <w:p w14:paraId="14BA8082" w14:textId="51066F1A" w:rsidR="00944393" w:rsidRDefault="00C05997" w:rsidP="00531DBE">
            <w:pPr>
              <w:pStyle w:val="TableText"/>
              <w:jc w:val="left"/>
              <w:cnfStyle w:val="000000000000" w:firstRow="0" w:lastRow="0" w:firstColumn="0" w:lastColumn="0" w:oddVBand="0" w:evenVBand="0" w:oddHBand="0" w:evenHBand="0" w:firstRowFirstColumn="0" w:firstRowLastColumn="0" w:lastRowFirstColumn="0" w:lastRowLastColumn="0"/>
            </w:pPr>
            <w:r>
              <w:t>National rule</w:t>
            </w:r>
            <w:r w:rsidR="00ED507B">
              <w:t>s</w:t>
            </w:r>
            <w:r>
              <w:t xml:space="preserve"> added: </w:t>
            </w:r>
            <w:r w:rsidR="00C40114">
              <w:t xml:space="preserve">BRX090, </w:t>
            </w:r>
            <w:r>
              <w:t>BRX158</w:t>
            </w:r>
            <w:r w:rsidR="007D1388">
              <w:t>, BRX159</w:t>
            </w:r>
            <w:r w:rsidR="008E2914">
              <w:t>, BRX160</w:t>
            </w:r>
          </w:p>
          <w:p w14:paraId="4489602D" w14:textId="4B8105F6" w:rsidR="00AA394D" w:rsidRDefault="00AA394D" w:rsidP="00531DBE">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lastRenderedPageBreak/>
              <w:t xml:space="preserve">National rules </w:t>
            </w:r>
            <w:r w:rsidR="00AE754D">
              <w:t>removed:</w:t>
            </w:r>
            <w:r>
              <w:t xml:space="preserve"> </w:t>
            </w:r>
            <w:r w:rsidR="2F017C76">
              <w:t>BRX154</w:t>
            </w:r>
          </w:p>
          <w:p w14:paraId="1A8F0857" w14:textId="05F320C5" w:rsidR="00C343BE" w:rsidRDefault="00C343BE"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National appendix updated: </w:t>
            </w:r>
          </w:p>
          <w:p w14:paraId="3725DB3F" w14:textId="5B3CCE2D" w:rsidR="00C343BE" w:rsidRDefault="00C343BE" w:rsidP="005649C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pPr>
            <w:r>
              <w:t xml:space="preserve">Code </w:t>
            </w:r>
            <w:r w:rsidR="00976F34">
              <w:t>list:</w:t>
            </w:r>
            <w:r>
              <w:t xml:space="preserve"> </w:t>
            </w:r>
          </w:p>
          <w:p w14:paraId="309EEC35" w14:textId="0A762A2F" w:rsidR="00C343BE" w:rsidRDefault="00C343BE"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CL046 added</w:t>
            </w:r>
          </w:p>
          <w:p w14:paraId="09F3855C" w14:textId="55BD4517" w:rsidR="00E95F3D" w:rsidRDefault="00E95F3D"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CL214 updated</w:t>
            </w:r>
          </w:p>
          <w:p w14:paraId="6CA483D0" w14:textId="24CE6957" w:rsidR="0076359B" w:rsidRDefault="0076359B"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CL042 updated</w:t>
            </w:r>
          </w:p>
          <w:p w14:paraId="33902A15" w14:textId="77777777" w:rsidR="004E0A2F" w:rsidRDefault="004E0A2F" w:rsidP="00531DBE">
            <w:pPr>
              <w:pStyle w:val="TableText"/>
              <w:jc w:val="left"/>
              <w:cnfStyle w:val="000000000000" w:firstRow="0" w:lastRow="0" w:firstColumn="0" w:lastColumn="0" w:oddVBand="0" w:evenVBand="0" w:oddHBand="0" w:evenHBand="0" w:firstRowFirstColumn="0" w:firstRowLastColumn="0" w:lastRowFirstColumn="0" w:lastRowLastColumn="0"/>
            </w:pPr>
            <w:r>
              <w:t>Regu</w:t>
            </w:r>
            <w:r w:rsidR="00981C8C">
              <w:t>larization declaration:</w:t>
            </w:r>
          </w:p>
          <w:p w14:paraId="74260EA6" w14:textId="5DE13491" w:rsidR="00981C8C" w:rsidRDefault="00981C8C"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_Ref194476079 \r \h </w:instrText>
            </w:r>
            <w:r w:rsidR="002B5F59">
              <w:fldChar w:fldCharType="separate"/>
            </w:r>
            <w:r w:rsidR="00FC362F">
              <w:t>5.1.2.6.2</w:t>
            </w:r>
            <w:r w:rsidR="002B5F59">
              <w:fldChar w:fldCharType="end"/>
            </w:r>
            <w:r>
              <w:t xml:space="preserve"> updated</w:t>
            </w:r>
          </w:p>
          <w:p w14:paraId="40D77751" w14:textId="621700FF" w:rsidR="00981C8C" w:rsidRDefault="00981C8C"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_Ref194476089 \r \h </w:instrText>
            </w:r>
            <w:r w:rsidR="002B5F59">
              <w:fldChar w:fldCharType="separate"/>
            </w:r>
            <w:r w:rsidR="00FC362F">
              <w:t>5.1.2.6.3</w:t>
            </w:r>
            <w:r w:rsidR="002B5F59">
              <w:fldChar w:fldCharType="end"/>
            </w:r>
            <w:r w:rsidR="002B5F59">
              <w:t xml:space="preserve"> </w:t>
            </w:r>
            <w:r>
              <w:t>added</w:t>
            </w:r>
          </w:p>
        </w:tc>
      </w:tr>
      <w:tr w:rsidR="00B1363E" w:rsidRPr="00CE726C" w14:paraId="685EA2C7"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070E74CA" w14:textId="7025D553" w:rsidR="00B1363E" w:rsidRDefault="00B1363E" w:rsidP="00531DBE">
            <w:pPr>
              <w:pStyle w:val="TableText"/>
              <w:jc w:val="left"/>
            </w:pPr>
            <w:r>
              <w:lastRenderedPageBreak/>
              <w:t>7.03</w:t>
            </w:r>
          </w:p>
        </w:tc>
        <w:tc>
          <w:tcPr>
            <w:tcW w:w="1560" w:type="dxa"/>
          </w:tcPr>
          <w:p w14:paraId="50A31AAF" w14:textId="55D992D4" w:rsidR="00B1363E" w:rsidRDefault="002F6CD4" w:rsidP="00531DBE">
            <w:pPr>
              <w:pStyle w:val="TableText"/>
              <w:jc w:val="left"/>
              <w:cnfStyle w:val="000000000000" w:firstRow="0" w:lastRow="0" w:firstColumn="0" w:lastColumn="0" w:oddVBand="0" w:evenVBand="0" w:oddHBand="0" w:evenHBand="0" w:firstRowFirstColumn="0" w:firstRowLastColumn="0" w:lastRowFirstColumn="0" w:lastRowLastColumn="0"/>
            </w:pPr>
            <w:r>
              <w:t>06</w:t>
            </w:r>
            <w:r w:rsidR="00B1363E">
              <w:t>/0</w:t>
            </w:r>
            <w:r>
              <w:t>5</w:t>
            </w:r>
            <w:r w:rsidR="00B1363E">
              <w:t>/2025</w:t>
            </w:r>
          </w:p>
        </w:tc>
        <w:tc>
          <w:tcPr>
            <w:tcW w:w="7512" w:type="dxa"/>
          </w:tcPr>
          <w:p w14:paraId="507B1D90" w14:textId="03B3353A" w:rsidR="00B1363E" w:rsidRDefault="00AC651A"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Small change on </w:t>
            </w:r>
            <w:r w:rsidR="000B3753" w:rsidRPr="000B3753">
              <w:t xml:space="preserve">the </w:t>
            </w:r>
            <w:r w:rsidR="000B3753" w:rsidRPr="000B3753">
              <w:fldChar w:fldCharType="begin"/>
            </w:r>
            <w:r w:rsidR="000B3753" w:rsidRPr="000B3753">
              <w:instrText xml:space="preserve"> REF _Ref196470788 \h </w:instrText>
            </w:r>
            <w:r w:rsidR="000B3753" w:rsidRPr="000B3753">
              <w:fldChar w:fldCharType="separate"/>
            </w:r>
            <w:r w:rsidR="00FC362F" w:rsidRPr="00D375AE">
              <w:t xml:space="preserve">Table </w:t>
            </w:r>
            <w:r w:rsidR="00FC362F">
              <w:rPr>
                <w:noProof/>
              </w:rPr>
              <w:t>32</w:t>
            </w:r>
            <w:r w:rsidR="00FC362F">
              <w:t>:</w:t>
            </w:r>
            <w:r w:rsidR="00FC362F" w:rsidRPr="00821737">
              <w:t xml:space="preserve"> </w:t>
            </w:r>
            <w:r w:rsidR="00FC362F">
              <w:t>Diversion</w:t>
            </w:r>
            <w:r w:rsidR="000B3753" w:rsidRPr="000B3753">
              <w:fldChar w:fldCharType="end"/>
            </w:r>
            <w:r>
              <w:t>:</w:t>
            </w:r>
          </w:p>
          <w:p w14:paraId="1C439959" w14:textId="30440707" w:rsidR="00AC651A" w:rsidRDefault="00096EB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Update of </w:t>
            </w:r>
            <w:proofErr w:type="spellStart"/>
            <w:r>
              <w:t>xsd</w:t>
            </w:r>
            <w:proofErr w:type="spellEnd"/>
            <w:r>
              <w:t xml:space="preserve"> used </w:t>
            </w:r>
            <w:r w:rsidR="000B3753">
              <w:t>for “Diversion Rejected” step</w:t>
            </w:r>
          </w:p>
        </w:tc>
      </w:tr>
      <w:tr w:rsidR="002B62A4" w:rsidRPr="00CE726C" w14:paraId="264209FA"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EFF2A1D" w14:textId="18519035" w:rsidR="002B62A4" w:rsidRDefault="002B62A4" w:rsidP="00A70FBB">
            <w:pPr>
              <w:pStyle w:val="TableText"/>
              <w:jc w:val="left"/>
            </w:pPr>
            <w:r>
              <w:t>8.00</w:t>
            </w:r>
          </w:p>
        </w:tc>
        <w:tc>
          <w:tcPr>
            <w:tcW w:w="1560" w:type="dxa"/>
          </w:tcPr>
          <w:p w14:paraId="0DFF641E" w14:textId="11BDB949" w:rsidR="002B62A4" w:rsidRDefault="00E158E8" w:rsidP="00A70FBB">
            <w:pPr>
              <w:pStyle w:val="TableText"/>
              <w:jc w:val="left"/>
              <w:cnfStyle w:val="000000000000" w:firstRow="0" w:lastRow="0" w:firstColumn="0" w:lastColumn="0" w:oddVBand="0" w:evenVBand="0" w:oddHBand="0" w:evenHBand="0" w:firstRowFirstColumn="0" w:firstRowLastColumn="0" w:lastRowFirstColumn="0" w:lastRowLastColumn="0"/>
            </w:pPr>
            <w:r>
              <w:t>06</w:t>
            </w:r>
            <w:r w:rsidR="0028651D">
              <w:t>/</w:t>
            </w:r>
            <w:r>
              <w:t>08</w:t>
            </w:r>
            <w:r w:rsidR="0028651D">
              <w:t>/2025</w:t>
            </w:r>
          </w:p>
        </w:tc>
        <w:tc>
          <w:tcPr>
            <w:tcW w:w="7512" w:type="dxa"/>
          </w:tcPr>
          <w:p w14:paraId="40414F3B" w14:textId="39555DC2" w:rsidR="0060647A" w:rsidRDefault="000A471F" w:rsidP="00A70FBB">
            <w:pPr>
              <w:pStyle w:val="TableText"/>
              <w:jc w:val="left"/>
              <w:cnfStyle w:val="000000000000" w:firstRow="0" w:lastRow="0" w:firstColumn="0" w:lastColumn="0" w:oddVBand="0" w:evenVBand="0" w:oddHBand="0" w:evenHBand="0" w:firstRowFirstColumn="0" w:firstRowLastColumn="0" w:lastRowFirstColumn="0" w:lastRowLastColumn="0"/>
            </w:pPr>
            <w:r>
              <w:rPr>
                <w:lang w:val="en-US"/>
              </w:rPr>
              <w:t>“</w:t>
            </w:r>
            <w:r w:rsidR="0060647A">
              <w:rPr>
                <w:lang w:val="en-US"/>
              </w:rPr>
              <w:t>R</w:t>
            </w:r>
            <w:r w:rsidR="0060647A" w:rsidRPr="0060647A">
              <w:rPr>
                <w:lang w:val="en-US"/>
              </w:rPr>
              <w:t>equest declarations details prior to the submission of the Arrival at Exit</w:t>
            </w:r>
            <w:r>
              <w:rPr>
                <w:lang w:val="en-US"/>
              </w:rPr>
              <w:t>” feature</w:t>
            </w:r>
            <w:r w:rsidR="0060647A">
              <w:rPr>
                <w:lang w:val="en-US"/>
              </w:rPr>
              <w:t xml:space="preserve">: </w:t>
            </w:r>
          </w:p>
          <w:p w14:paraId="4AF20910" w14:textId="3DC4A43E" w:rsidR="002B62A4" w:rsidRDefault="002B62A4"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 xml:space="preserve">Section </w:t>
            </w:r>
            <w:r w:rsidR="00095DDF">
              <w:fldChar w:fldCharType="begin"/>
            </w:r>
            <w:r w:rsidR="00095DDF">
              <w:instrText xml:space="preserve"> REF _Ref205294651 \r \h </w:instrText>
            </w:r>
            <w:r w:rsidR="00095DDF">
              <w:fldChar w:fldCharType="separate"/>
            </w:r>
            <w:r w:rsidR="00FC362F">
              <w:t>5.1.7.4</w:t>
            </w:r>
            <w:r w:rsidR="00095DDF">
              <w:fldChar w:fldCharType="end"/>
            </w:r>
            <w:r w:rsidR="00095DDF">
              <w:t xml:space="preserve"> </w:t>
            </w:r>
            <w:r w:rsidR="00095DDF">
              <w:fldChar w:fldCharType="begin"/>
            </w:r>
            <w:r w:rsidR="00095DDF">
              <w:instrText xml:space="preserve"> REF _Ref205294651 \h </w:instrText>
            </w:r>
            <w:r w:rsidR="00095DDF">
              <w:fldChar w:fldCharType="separate"/>
            </w:r>
            <w:r w:rsidR="00FC362F" w:rsidRPr="0022327D">
              <w:t>National Export Query</w:t>
            </w:r>
            <w:r w:rsidR="00095DDF">
              <w:fldChar w:fldCharType="end"/>
            </w:r>
            <w:r w:rsidR="00095DDF">
              <w:t xml:space="preserve"> </w:t>
            </w:r>
            <w:r w:rsidR="000A471F">
              <w:t>added</w:t>
            </w:r>
          </w:p>
          <w:p w14:paraId="4D2A7E7D" w14:textId="10C8CA9F" w:rsidR="00185594" w:rsidRDefault="000A471F"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XSD added</w:t>
            </w:r>
            <w:r w:rsidR="00916305">
              <w:t>: CCX27C, CCX38C</w:t>
            </w:r>
            <w:r w:rsidR="00F118ED">
              <w:t>, CCX88C</w:t>
            </w:r>
          </w:p>
          <w:p w14:paraId="05AC7E6D" w14:textId="561BAE5B" w:rsidR="0060647A" w:rsidRDefault="0060647A"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 xml:space="preserve">National Code List </w:t>
            </w:r>
            <w:r w:rsidR="00B83CD2">
              <w:t xml:space="preserve">updated: </w:t>
            </w:r>
            <w:r>
              <w:t>NCL112</w:t>
            </w:r>
          </w:p>
          <w:p w14:paraId="144A40DE" w14:textId="654EE1EA" w:rsidR="00E361FB" w:rsidRDefault="00B1231D"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“Goods release for exit” feature</w:t>
            </w:r>
            <w:r w:rsidR="00E361FB">
              <w:rPr>
                <w:bCs/>
              </w:rPr>
              <w:t xml:space="preserve"> </w:t>
            </w:r>
          </w:p>
          <w:p w14:paraId="6ED93D0B" w14:textId="0535C660" w:rsidR="00E361FB" w:rsidRDefault="001D156C"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rsidRPr="001D156C">
              <w:t xml:space="preserve">Section </w:t>
            </w:r>
            <w:r w:rsidR="00235375">
              <w:fldChar w:fldCharType="begin"/>
            </w:r>
            <w:r w:rsidR="00235375">
              <w:instrText xml:space="preserve"> REF _Ref129355228 \r \h </w:instrText>
            </w:r>
            <w:r w:rsidR="00235375">
              <w:fldChar w:fldCharType="separate"/>
            </w:r>
            <w:r w:rsidR="00FC362F">
              <w:t>5.2.1.2</w:t>
            </w:r>
            <w:r w:rsidR="00235375">
              <w:fldChar w:fldCharType="end"/>
            </w:r>
            <w:r w:rsidR="00235375">
              <w:t xml:space="preserve"> </w:t>
            </w:r>
            <w:r w:rsidR="00235375">
              <w:fldChar w:fldCharType="begin"/>
            </w:r>
            <w:r w:rsidR="00235375">
              <w:instrText xml:space="preserve"> REF _Ref129355228 \h </w:instrText>
            </w:r>
            <w:r w:rsidR="00235375">
              <w:fldChar w:fldCharType="separate"/>
            </w:r>
            <w:r w:rsidR="00FC362F" w:rsidRPr="00D375AE">
              <w:t>Goods release for exit</w:t>
            </w:r>
            <w:r w:rsidR="00235375">
              <w:fldChar w:fldCharType="end"/>
            </w:r>
            <w:r>
              <w:t xml:space="preserve"> updated</w:t>
            </w:r>
            <w:r w:rsidR="00B1231D">
              <w:t xml:space="preserve"> </w:t>
            </w:r>
          </w:p>
          <w:p w14:paraId="0532744B" w14:textId="12120444" w:rsidR="00235375" w:rsidRDefault="00B1231D"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Section</w:t>
            </w:r>
            <w:r w:rsidR="001D156C">
              <w:t xml:space="preserve"> </w:t>
            </w:r>
            <w:r w:rsidR="00235375">
              <w:fldChar w:fldCharType="begin"/>
            </w:r>
            <w:r w:rsidR="00235375">
              <w:instrText xml:space="preserve"> REF _Ref204604457 \r \h </w:instrText>
            </w:r>
            <w:r w:rsidR="00235375">
              <w:fldChar w:fldCharType="separate"/>
            </w:r>
            <w:r w:rsidR="00FC362F">
              <w:t>5.3.1.2</w:t>
            </w:r>
            <w:r w:rsidR="00235375">
              <w:fldChar w:fldCharType="end"/>
            </w:r>
            <w:r w:rsidR="00235375">
              <w:t xml:space="preserve"> </w:t>
            </w:r>
            <w:r w:rsidR="00235375">
              <w:fldChar w:fldCharType="begin"/>
            </w:r>
            <w:r w:rsidR="00235375">
              <w:instrText xml:space="preserve"> REF _Ref204604457 \h </w:instrText>
            </w:r>
            <w:r w:rsidR="00235375">
              <w:fldChar w:fldCharType="separate"/>
            </w:r>
            <w:r w:rsidR="00FC362F" w:rsidRPr="00D375AE">
              <w:t>Goods release for exit</w:t>
            </w:r>
            <w:r w:rsidR="00235375">
              <w:fldChar w:fldCharType="end"/>
            </w:r>
            <w:r w:rsidR="001D156C">
              <w:t xml:space="preserve"> </w:t>
            </w:r>
            <w:r w:rsidR="001D156C" w:rsidRPr="001D156C">
              <w:t>updated</w:t>
            </w:r>
          </w:p>
          <w:p w14:paraId="36132091" w14:textId="53101599" w:rsidR="001026FA" w:rsidRDefault="00360948" w:rsidP="00A70FBB">
            <w:pPr>
              <w:pStyle w:val="TableText"/>
              <w:cnfStyle w:val="000000000000" w:firstRow="0" w:lastRow="0" w:firstColumn="0" w:lastColumn="0" w:oddVBand="0" w:evenVBand="0" w:oddHBand="0" w:evenHBand="0" w:firstRowFirstColumn="0" w:firstRowLastColumn="0" w:lastRowFirstColumn="0" w:lastRowLastColumn="0"/>
            </w:pPr>
            <w:r>
              <w:t>“</w:t>
            </w:r>
            <w:r w:rsidR="001026FA">
              <w:t>Suggest Amendment</w:t>
            </w:r>
            <w:r>
              <w:t>”</w:t>
            </w:r>
            <w:r w:rsidR="000A471F">
              <w:t xml:space="preserve"> feature</w:t>
            </w:r>
            <w:r w:rsidR="001026FA">
              <w:t>:</w:t>
            </w:r>
          </w:p>
          <w:p w14:paraId="64B6FB42" w14:textId="5EE8454A" w:rsidR="001026FA" w:rsidRDefault="001026FA"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_Ref157435427 \r \h </w:instrText>
            </w:r>
            <w:r>
              <w:fldChar w:fldCharType="separate"/>
            </w:r>
            <w:r w:rsidR="00FC362F">
              <w:t>5.1.2.1</w:t>
            </w:r>
            <w:r>
              <w:fldChar w:fldCharType="end"/>
            </w:r>
            <w:r>
              <w:t xml:space="preserve"> </w:t>
            </w:r>
            <w:r>
              <w:fldChar w:fldCharType="begin"/>
            </w:r>
            <w:r>
              <w:instrText xml:space="preserve"> REF _Ref157435427 \h </w:instrText>
            </w:r>
            <w:r>
              <w:fldChar w:fldCharType="separate"/>
            </w:r>
            <w:r w:rsidR="00FC362F" w:rsidRPr="00190319">
              <w:t>Control by Office of Expor</w:t>
            </w:r>
            <w:r w:rsidR="00FC362F">
              <w:t>t</w:t>
            </w:r>
            <w:r>
              <w:fldChar w:fldCharType="end"/>
            </w:r>
            <w:r>
              <w:t xml:space="preserve"> updated</w:t>
            </w:r>
          </w:p>
          <w:p w14:paraId="3CA6A59E" w14:textId="6E9A329F" w:rsidR="001026FA" w:rsidRDefault="001026FA"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_Ref204606864 \r \h </w:instrText>
            </w:r>
            <w:r>
              <w:fldChar w:fldCharType="separate"/>
            </w:r>
            <w:r w:rsidR="00FC362F">
              <w:t>5.1.2.1.2</w:t>
            </w:r>
            <w:r>
              <w:fldChar w:fldCharType="end"/>
            </w:r>
            <w:r>
              <w:t xml:space="preserve"> </w:t>
            </w:r>
            <w:r>
              <w:fldChar w:fldCharType="begin"/>
            </w:r>
            <w:r>
              <w:instrText xml:space="preserve"> REF _Ref204606864 \h </w:instrText>
            </w:r>
            <w:r>
              <w:fldChar w:fldCharType="separate"/>
            </w:r>
            <w:r w:rsidR="00FC362F">
              <w:t>Suggest Amendment</w:t>
            </w:r>
            <w:r>
              <w:fldChar w:fldCharType="end"/>
            </w:r>
            <w:r>
              <w:t xml:space="preserve"> added</w:t>
            </w:r>
          </w:p>
          <w:p w14:paraId="386FDBE4" w14:textId="4994BCCB" w:rsidR="0082014D"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_Ref170739088 \r \h </w:instrText>
            </w:r>
            <w:r>
              <w:fldChar w:fldCharType="separate"/>
            </w:r>
            <w:r w:rsidR="00FC362F">
              <w:t>5.2.3.2</w:t>
            </w:r>
            <w:r>
              <w:fldChar w:fldCharType="end"/>
            </w:r>
            <w:r>
              <w:t xml:space="preserve"> </w:t>
            </w:r>
            <w:r>
              <w:fldChar w:fldCharType="begin"/>
            </w:r>
            <w:r>
              <w:instrText xml:space="preserve"> REF _Ref170739088 \h </w:instrText>
            </w:r>
            <w:r>
              <w:fldChar w:fldCharType="separate"/>
            </w:r>
            <w:r w:rsidR="00FC362F" w:rsidRPr="00D375AE">
              <w:t>Control at Customs Office of Exit</w:t>
            </w:r>
            <w:r>
              <w:fldChar w:fldCharType="end"/>
            </w:r>
            <w:r>
              <w:t xml:space="preserve"> updated</w:t>
            </w:r>
          </w:p>
          <w:p w14:paraId="161E593D" w14:textId="59B79342"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_Ref204762814 \r \h </w:instrText>
            </w:r>
            <w:r w:rsidR="00974FB8">
              <w:fldChar w:fldCharType="separate"/>
            </w:r>
            <w:r w:rsidR="00FC362F">
              <w:t>5.2.3.2.1</w:t>
            </w:r>
            <w:r w:rsidR="00974FB8">
              <w:fldChar w:fldCharType="end"/>
            </w:r>
            <w:r w:rsidR="00974FB8">
              <w:t xml:space="preserve"> </w:t>
            </w:r>
            <w:r w:rsidR="00974FB8">
              <w:fldChar w:fldCharType="begin"/>
            </w:r>
            <w:r w:rsidR="00974FB8">
              <w:instrText xml:space="preserve"> REF _Ref204762814 \h </w:instrText>
            </w:r>
            <w:r w:rsidR="00974FB8">
              <w:fldChar w:fldCharType="separate"/>
            </w:r>
            <w:r w:rsidR="00FC362F">
              <w:t>Suggest Amendment</w:t>
            </w:r>
            <w:r w:rsidR="00974FB8">
              <w:fldChar w:fldCharType="end"/>
            </w:r>
            <w:r w:rsidR="00974FB8">
              <w:t xml:space="preserve"> </w:t>
            </w:r>
            <w:r>
              <w:t>added</w:t>
            </w:r>
          </w:p>
          <w:p w14:paraId="18F42269" w14:textId="70113F2C"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_Ref167437523 \r \h </w:instrText>
            </w:r>
            <w:r>
              <w:fldChar w:fldCharType="separate"/>
            </w:r>
            <w:r w:rsidR="00FC362F">
              <w:t>5.3.2.1</w:t>
            </w:r>
            <w:r>
              <w:fldChar w:fldCharType="end"/>
            </w:r>
            <w:r>
              <w:t xml:space="preserve"> </w:t>
            </w:r>
            <w:r>
              <w:fldChar w:fldCharType="begin"/>
            </w:r>
            <w:r>
              <w:instrText xml:space="preserve"> REF _Ref167437523 \h </w:instrText>
            </w:r>
            <w:r>
              <w:fldChar w:fldCharType="separate"/>
            </w:r>
            <w:r w:rsidR="00FC362F" w:rsidRPr="00CD6037">
              <w:t>Control at Customs Office of Exit</w:t>
            </w:r>
            <w:r>
              <w:fldChar w:fldCharType="end"/>
            </w:r>
            <w:r>
              <w:t xml:space="preserve"> updated</w:t>
            </w:r>
          </w:p>
          <w:p w14:paraId="6232E206" w14:textId="5E602657"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_Ref204764220 \r \h </w:instrText>
            </w:r>
            <w:r w:rsidR="00974FB8">
              <w:fldChar w:fldCharType="separate"/>
            </w:r>
            <w:r w:rsidR="00FC362F">
              <w:t>5.3.3.1.1</w:t>
            </w:r>
            <w:r w:rsidR="00974FB8">
              <w:fldChar w:fldCharType="end"/>
            </w:r>
            <w:r w:rsidR="00974FB8">
              <w:t xml:space="preserve">  </w:t>
            </w:r>
            <w:r w:rsidR="00974FB8">
              <w:fldChar w:fldCharType="begin"/>
            </w:r>
            <w:r w:rsidR="00974FB8">
              <w:instrText xml:space="preserve"> REF _Ref204764220 \h </w:instrText>
            </w:r>
            <w:r w:rsidR="00974FB8">
              <w:fldChar w:fldCharType="separate"/>
            </w:r>
            <w:r w:rsidR="00FC362F">
              <w:t>Suggest Amendment</w:t>
            </w:r>
            <w:r w:rsidR="00974FB8">
              <w:fldChar w:fldCharType="end"/>
            </w:r>
            <w:r w:rsidR="00974FB8">
              <w:t xml:space="preserve"> </w:t>
            </w:r>
            <w:r>
              <w:t>added</w:t>
            </w:r>
          </w:p>
          <w:p w14:paraId="4AC9C9F9" w14:textId="77777777" w:rsidR="001D156C" w:rsidRDefault="00095DDF"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“B</w:t>
            </w:r>
            <w:r w:rsidRPr="00095DDF">
              <w:rPr>
                <w:bCs/>
              </w:rPr>
              <w:t xml:space="preserve">ypass </w:t>
            </w:r>
            <w:r w:rsidR="001D156C">
              <w:rPr>
                <w:bCs/>
              </w:rPr>
              <w:t>CERTEX pre</w:t>
            </w:r>
            <w:r>
              <w:rPr>
                <w:bCs/>
              </w:rPr>
              <w:t>-</w:t>
            </w:r>
            <w:r w:rsidR="001D156C">
              <w:rPr>
                <w:bCs/>
              </w:rPr>
              <w:t>validation</w:t>
            </w:r>
            <w:r>
              <w:rPr>
                <w:bCs/>
              </w:rPr>
              <w:t>” feature:</w:t>
            </w:r>
          </w:p>
          <w:p w14:paraId="27E58F5A" w14:textId="161E9875" w:rsidR="00095DDF" w:rsidRDefault="00095DD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_Ref205294753 \r \h </w:instrText>
            </w:r>
            <w:r>
              <w:fldChar w:fldCharType="separate"/>
            </w:r>
            <w:r w:rsidR="00FC362F">
              <w:t>5.1.2.7</w:t>
            </w:r>
            <w:r>
              <w:fldChar w:fldCharType="end"/>
            </w:r>
            <w:r>
              <w:t xml:space="preserve"> </w:t>
            </w:r>
            <w:r>
              <w:fldChar w:fldCharType="begin"/>
            </w:r>
            <w:r>
              <w:instrText xml:space="preserve"> REF _Ref205294753 \h </w:instrText>
            </w:r>
            <w:r>
              <w:fldChar w:fldCharType="separate"/>
            </w:r>
            <w:r w:rsidR="00FC362F">
              <w:t>Bypass CERTEX pre-validation</w:t>
            </w:r>
            <w:r>
              <w:fldChar w:fldCharType="end"/>
            </w:r>
            <w:r>
              <w:t xml:space="preserve"> added</w:t>
            </w:r>
          </w:p>
          <w:p w14:paraId="24ADF7B9" w14:textId="77777777" w:rsidR="00FC482F" w:rsidRPr="00FC482F" w:rsidRDefault="00FC482F" w:rsidP="00A70FBB">
            <w:pPr>
              <w:pStyle w:val="TableText"/>
              <w:cnfStyle w:val="000000000000" w:firstRow="0" w:lastRow="0" w:firstColumn="0" w:lastColumn="0" w:oddVBand="0" w:evenVBand="0" w:oddHBand="0" w:evenHBand="0" w:firstRowFirstColumn="0" w:firstRowLastColumn="0" w:lastRowFirstColumn="0" w:lastRowLastColumn="0"/>
            </w:pPr>
            <w:r w:rsidRPr="00FC482F">
              <w:lastRenderedPageBreak/>
              <w:t>Rename '‎International Convention” with 'Non-AES movement'</w:t>
            </w:r>
          </w:p>
          <w:p w14:paraId="1D9AF2D4" w14:textId="2DE38858" w:rsidR="009048A2" w:rsidRDefault="00520843"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Busines</w:t>
            </w:r>
            <w:r w:rsidR="009048A2">
              <w:rPr>
                <w:bCs/>
              </w:rPr>
              <w:t>s</w:t>
            </w:r>
            <w:r>
              <w:rPr>
                <w:bCs/>
              </w:rPr>
              <w:t xml:space="preserve"> </w:t>
            </w:r>
            <w:r w:rsidR="007A77CE">
              <w:rPr>
                <w:bCs/>
              </w:rPr>
              <w:t>rules modification (</w:t>
            </w:r>
            <w:r w:rsidR="007A77CE" w:rsidRPr="007A77CE">
              <w:rPr>
                <w:bCs/>
              </w:rPr>
              <w:t>AES P1 - Business Rules_v10.01.xlsx</w:t>
            </w:r>
            <w:r w:rsidR="007A77CE">
              <w:rPr>
                <w:bCs/>
              </w:rPr>
              <w:t>)</w:t>
            </w:r>
            <w:r w:rsidR="009048A2">
              <w:rPr>
                <w:bCs/>
              </w:rPr>
              <w:t>:</w:t>
            </w:r>
          </w:p>
          <w:p w14:paraId="7FE454D5" w14:textId="77777777" w:rsidR="00527996" w:rsidRDefault="00FC482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rPr>
                <w:bCs/>
              </w:rPr>
            </w:pPr>
            <w:r w:rsidRPr="00FC482F">
              <w:rPr>
                <w:bCs/>
              </w:rPr>
              <w:t>updated: BRX007</w:t>
            </w:r>
            <w:r w:rsidR="00D97CCE">
              <w:rPr>
                <w:bCs/>
              </w:rPr>
              <w:t>, C0050</w:t>
            </w:r>
          </w:p>
          <w:p w14:paraId="19B0949D" w14:textId="131166BC" w:rsidR="00FC482F" w:rsidRPr="00527996" w:rsidRDefault="00FC482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rPr>
                <w:bCs/>
              </w:rPr>
            </w:pPr>
            <w:r w:rsidRPr="00527996">
              <w:rPr>
                <w:bCs/>
              </w:rPr>
              <w:t xml:space="preserve">added: </w:t>
            </w:r>
            <w:r w:rsidR="002104F8">
              <w:rPr>
                <w:bCs/>
              </w:rPr>
              <w:t xml:space="preserve">BRX161, </w:t>
            </w:r>
            <w:r w:rsidR="002104F8" w:rsidRPr="002104F8">
              <w:rPr>
                <w:bCs/>
              </w:rPr>
              <w:t>BRX16</w:t>
            </w:r>
            <w:r w:rsidR="002104F8">
              <w:rPr>
                <w:bCs/>
              </w:rPr>
              <w:t xml:space="preserve">2, </w:t>
            </w:r>
            <w:r w:rsidR="002104F8" w:rsidRPr="002104F8">
              <w:rPr>
                <w:bCs/>
              </w:rPr>
              <w:t>BRX16</w:t>
            </w:r>
            <w:r w:rsidR="002104F8">
              <w:rPr>
                <w:bCs/>
              </w:rPr>
              <w:t xml:space="preserve">3, </w:t>
            </w:r>
            <w:r w:rsidR="002104F8" w:rsidRPr="002104F8">
              <w:rPr>
                <w:bCs/>
              </w:rPr>
              <w:t>BRX16</w:t>
            </w:r>
            <w:r w:rsidR="002104F8">
              <w:rPr>
                <w:bCs/>
              </w:rPr>
              <w:t xml:space="preserve">4, </w:t>
            </w:r>
            <w:r w:rsidRPr="00527996">
              <w:rPr>
                <w:bCs/>
              </w:rPr>
              <w:t>BRX165</w:t>
            </w:r>
            <w:r w:rsidR="00EF2B65" w:rsidRPr="00527996">
              <w:rPr>
                <w:bCs/>
              </w:rPr>
              <w:t>, C0505, R0840</w:t>
            </w:r>
          </w:p>
        </w:tc>
      </w:tr>
      <w:tr w:rsidR="005604FC" w:rsidRPr="00CE726C" w14:paraId="2DF722B7"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7208A7C" w14:textId="731E3F43" w:rsidR="005604FC" w:rsidRDefault="005604FC" w:rsidP="009F5DEF">
            <w:pPr>
              <w:pStyle w:val="TableText"/>
              <w:keepNext/>
              <w:keepLines/>
              <w:jc w:val="left"/>
            </w:pPr>
            <w:r>
              <w:lastRenderedPageBreak/>
              <w:t>8.01</w:t>
            </w:r>
          </w:p>
        </w:tc>
        <w:tc>
          <w:tcPr>
            <w:tcW w:w="1560" w:type="dxa"/>
          </w:tcPr>
          <w:p w14:paraId="266D7251" w14:textId="16B8F61B" w:rsidR="005604FC" w:rsidRDefault="00460EB2"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17</w:t>
            </w:r>
            <w:r w:rsidR="005604FC">
              <w:t>/</w:t>
            </w:r>
            <w:r>
              <w:t>09</w:t>
            </w:r>
            <w:r w:rsidR="005604FC">
              <w:t>/2025</w:t>
            </w:r>
          </w:p>
        </w:tc>
        <w:tc>
          <w:tcPr>
            <w:tcW w:w="7512" w:type="dxa"/>
          </w:tcPr>
          <w:p w14:paraId="6945784C" w14:textId="4A9EC7AD" w:rsidR="005604FC" w:rsidRDefault="000E45C1" w:rsidP="001A494E">
            <w:pPr>
              <w:pStyle w:val="TableText"/>
              <w:jc w:val="left"/>
              <w:cnfStyle w:val="000000000000" w:firstRow="0" w:lastRow="0" w:firstColumn="0" w:lastColumn="0" w:oddVBand="0" w:evenVBand="0" w:oddHBand="0" w:evenHBand="0" w:firstRowFirstColumn="0" w:firstRowLastColumn="0" w:lastRowFirstColumn="0" w:lastRowLastColumn="0"/>
            </w:pPr>
            <w:r>
              <w:t>S</w:t>
            </w:r>
            <w:r w:rsidR="00DA195F" w:rsidRPr="00DA195F">
              <w:t>ample for messages</w:t>
            </w:r>
            <w:r w:rsidR="00DA195F">
              <w:t xml:space="preserve"> CC507C updated:</w:t>
            </w:r>
          </w:p>
          <w:p w14:paraId="49FAC713" w14:textId="77777777" w:rsidR="00DA195F" w:rsidRDefault="00DA195F"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Add of data group “Trader at Exit”</w:t>
            </w:r>
          </w:p>
          <w:p w14:paraId="161F56F9" w14:textId="77777777" w:rsidR="000E45C1" w:rsidRDefault="000E45C1" w:rsidP="00A23F26">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Export process:</w:t>
            </w:r>
          </w:p>
          <w:p w14:paraId="4FC75AE7" w14:textId="0FB7125C" w:rsidR="000E45C1" w:rsidRPr="00876313" w:rsidRDefault="000E45C1"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fldChar w:fldCharType="begin"/>
            </w:r>
            <w:r>
              <w:rPr>
                <w:lang w:val="en-US"/>
              </w:rPr>
              <w:instrText xml:space="preserve"> REF _Ref207181625 \r \h </w:instrText>
            </w:r>
            <w:r>
              <w:rPr>
                <w:lang w:val="en-US"/>
              </w:rPr>
            </w:r>
            <w:r>
              <w:rPr>
                <w:lang w:val="en-US"/>
              </w:rPr>
              <w:fldChar w:fldCharType="separate"/>
            </w:r>
            <w:r w:rsidR="00FC362F">
              <w:rPr>
                <w:lang w:val="en-US"/>
              </w:rPr>
              <w:t>5.1.7.5</w:t>
            </w:r>
            <w:r>
              <w:rPr>
                <w:lang w:val="en-US"/>
              </w:rPr>
              <w:fldChar w:fldCharType="end"/>
            </w:r>
            <w:r>
              <w:rPr>
                <w:lang w:val="en-US"/>
              </w:rPr>
              <w:t xml:space="preserve"> </w:t>
            </w:r>
            <w:r w:rsidRPr="00B258F0">
              <w:fldChar w:fldCharType="begin"/>
            </w:r>
            <w:r w:rsidRPr="00B258F0">
              <w:instrText xml:space="preserve"> REF _Ref207181625 \h </w:instrText>
            </w:r>
            <w:r w:rsidR="007F6674" w:rsidRPr="00B258F0">
              <w:instrText xml:space="preserve"> \* MERGEFORMAT </w:instrText>
            </w:r>
            <w:r w:rsidRPr="00B258F0">
              <w:fldChar w:fldCharType="separate"/>
            </w:r>
            <w:r w:rsidR="00FC362F" w:rsidRPr="003A25A7">
              <w:t>Grant automatic exit on export followed by an STC</w:t>
            </w:r>
            <w:r w:rsidRPr="00B258F0">
              <w:fldChar w:fldCharType="end"/>
            </w:r>
            <w:r>
              <w:rPr>
                <w:lang w:val="en-US"/>
              </w:rPr>
              <w:t xml:space="preserve"> added</w:t>
            </w:r>
          </w:p>
        </w:tc>
      </w:tr>
      <w:tr w:rsidR="00081B09" w:rsidRPr="00CE726C" w14:paraId="1177F38B"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48A05A34" w14:textId="4B0F92B0" w:rsidR="00081B09" w:rsidRDefault="00081B09" w:rsidP="002E0032">
            <w:pPr>
              <w:pStyle w:val="TableText"/>
              <w:jc w:val="left"/>
            </w:pPr>
            <w:r>
              <w:t>8.02</w:t>
            </w:r>
          </w:p>
        </w:tc>
        <w:tc>
          <w:tcPr>
            <w:tcW w:w="1560" w:type="dxa"/>
          </w:tcPr>
          <w:p w14:paraId="4AB154C8" w14:textId="0CBE517B" w:rsidR="00081B09" w:rsidRDefault="00081B09" w:rsidP="002E0032">
            <w:pPr>
              <w:pStyle w:val="TableText"/>
              <w:jc w:val="left"/>
              <w:cnfStyle w:val="000000000000" w:firstRow="0" w:lastRow="0" w:firstColumn="0" w:lastColumn="0" w:oddVBand="0" w:evenVBand="0" w:oddHBand="0" w:evenHBand="0" w:firstRowFirstColumn="0" w:firstRowLastColumn="0" w:lastRowFirstColumn="0" w:lastRowLastColumn="0"/>
            </w:pPr>
            <w:r>
              <w:t>25/09/2025</w:t>
            </w:r>
          </w:p>
        </w:tc>
        <w:tc>
          <w:tcPr>
            <w:tcW w:w="7512" w:type="dxa"/>
          </w:tcPr>
          <w:p w14:paraId="5D85EC3E" w14:textId="77777777" w:rsidR="00081B09" w:rsidRDefault="00081B09" w:rsidP="002E0032">
            <w:pPr>
              <w:pStyle w:val="TableText"/>
              <w:jc w:val="left"/>
              <w:cnfStyle w:val="000000000000" w:firstRow="0" w:lastRow="0" w:firstColumn="0" w:lastColumn="0" w:oddVBand="0" w:evenVBand="0" w:oddHBand="0" w:evenHBand="0" w:firstRowFirstColumn="0" w:firstRowLastColumn="0" w:lastRowFirstColumn="0" w:lastRowLastColumn="0"/>
            </w:pPr>
            <w:r>
              <w:t>STC acronym added</w:t>
            </w:r>
          </w:p>
          <w:p w14:paraId="100E58F9" w14:textId="2B3882A0" w:rsidR="00081B09" w:rsidRDefault="008F70D3" w:rsidP="002E0032">
            <w:pPr>
              <w:pStyle w:val="TableText"/>
              <w:jc w:val="left"/>
              <w:cnfStyle w:val="000000000000" w:firstRow="0" w:lastRow="0" w:firstColumn="0" w:lastColumn="0" w:oddVBand="0" w:evenVBand="0" w:oddHBand="0" w:evenHBand="0" w:firstRowFirstColumn="0" w:firstRowLastColumn="0" w:lastRowFirstColumn="0" w:lastRowLastColumn="0"/>
            </w:pPr>
            <w:r>
              <w:t>Code</w:t>
            </w:r>
            <w:r w:rsidR="00756752">
              <w:t xml:space="preserve"> List</w:t>
            </w:r>
            <w:r>
              <w:t xml:space="preserve"> </w:t>
            </w:r>
            <w:r w:rsidRPr="008F70D3">
              <w:t>NCL147 - '</w:t>
            </w:r>
            <w:proofErr w:type="spellStart"/>
            <w:r w:rsidRPr="008F70D3">
              <w:t>InternationalConventionsProceduresTypes</w:t>
            </w:r>
            <w:proofErr w:type="spellEnd"/>
            <w:r w:rsidRPr="008F70D3">
              <w:t xml:space="preserve">' </w:t>
            </w:r>
            <w:r w:rsidR="00756752">
              <w:t xml:space="preserve">renamed to </w:t>
            </w:r>
            <w:r w:rsidRPr="008F70D3">
              <w:t>'Non-</w:t>
            </w:r>
            <w:proofErr w:type="spellStart"/>
            <w:r w:rsidRPr="008F70D3">
              <w:t>AESMovementsProceduresTypes</w:t>
            </w:r>
            <w:proofErr w:type="spellEnd"/>
            <w:r w:rsidRPr="008F70D3">
              <w:t>'</w:t>
            </w:r>
          </w:p>
        </w:tc>
      </w:tr>
      <w:tr w:rsidR="00EC7EF4" w:rsidRPr="00CE726C" w14:paraId="0F20015B"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B8544A0" w14:textId="5D0CEFC0" w:rsidR="00EC7EF4" w:rsidRDefault="00EC7EF4" w:rsidP="002E0032">
            <w:pPr>
              <w:pStyle w:val="TableText"/>
              <w:jc w:val="left"/>
            </w:pPr>
            <w:r>
              <w:t>8.03</w:t>
            </w:r>
          </w:p>
        </w:tc>
        <w:tc>
          <w:tcPr>
            <w:tcW w:w="1560" w:type="dxa"/>
          </w:tcPr>
          <w:p w14:paraId="32A666B2" w14:textId="157EB1B8" w:rsidR="00EC7EF4" w:rsidRDefault="00291D98" w:rsidP="002E0032">
            <w:pPr>
              <w:pStyle w:val="TableText"/>
              <w:jc w:val="left"/>
              <w:cnfStyle w:val="000000000000" w:firstRow="0" w:lastRow="0" w:firstColumn="0" w:lastColumn="0" w:oddVBand="0" w:evenVBand="0" w:oddHBand="0" w:evenHBand="0" w:firstRowFirstColumn="0" w:firstRowLastColumn="0" w:lastRowFirstColumn="0" w:lastRowLastColumn="0"/>
            </w:pPr>
            <w:r>
              <w:t>14</w:t>
            </w:r>
            <w:r w:rsidR="00EC7EF4">
              <w:t>/10/2025</w:t>
            </w:r>
          </w:p>
        </w:tc>
        <w:tc>
          <w:tcPr>
            <w:tcW w:w="7512" w:type="dxa"/>
          </w:tcPr>
          <w:p w14:paraId="6E86ABEB" w14:textId="5DE3B6A4" w:rsidR="00A06F75" w:rsidRDefault="00A06F75" w:rsidP="002E0032">
            <w:pPr>
              <w:pStyle w:val="TableText"/>
              <w:jc w:val="left"/>
              <w:cnfStyle w:val="000000000000" w:firstRow="0" w:lastRow="0" w:firstColumn="0" w:lastColumn="0" w:oddVBand="0" w:evenVBand="0" w:oddHBand="0" w:evenHBand="0" w:firstRowFirstColumn="0" w:firstRowLastColumn="0" w:lastRowFirstColumn="0" w:lastRowLastColumn="0"/>
            </w:pPr>
            <w:r w:rsidRPr="00A06F75">
              <w:t>Messages.xlsx updated with missing information for messages</w:t>
            </w:r>
            <w:r>
              <w:t xml:space="preserve"> CCX88C</w:t>
            </w:r>
          </w:p>
          <w:p w14:paraId="33D7AF00" w14:textId="0747F4CA" w:rsidR="00EC7EF4" w:rsidRDefault="00F118ED" w:rsidP="002E0032">
            <w:pPr>
              <w:pStyle w:val="TableText"/>
              <w:jc w:val="left"/>
              <w:cnfStyle w:val="000000000000" w:firstRow="0" w:lastRow="0" w:firstColumn="0" w:lastColumn="0" w:oddVBand="0" w:evenVBand="0" w:oddHBand="0" w:evenHBand="0" w:firstRowFirstColumn="0" w:firstRowLastColumn="0" w:lastRowFirstColumn="0" w:lastRowLastColumn="0"/>
            </w:pPr>
            <w:r w:rsidRPr="00F118ED">
              <w:t>Update XSD:</w:t>
            </w:r>
            <w:r>
              <w:t xml:space="preserve"> </w:t>
            </w:r>
            <w:r w:rsidRPr="00F118ED">
              <w:t>nctypes.xsd</w:t>
            </w:r>
          </w:p>
          <w:p w14:paraId="053943A1" w14:textId="1380E006" w:rsidR="00D869A2" w:rsidRDefault="00D869A2" w:rsidP="002E0032">
            <w:pPr>
              <w:pStyle w:val="TableText"/>
              <w:cnfStyle w:val="000000000000" w:firstRow="0" w:lastRow="0" w:firstColumn="0" w:lastColumn="0" w:oddVBand="0" w:evenVBand="0" w:oddHBand="0" w:evenHBand="0" w:firstRowFirstColumn="0" w:firstRowLastColumn="0" w:lastRowFirstColumn="0" w:lastRowLastColumn="0"/>
            </w:pPr>
            <w:r w:rsidRPr="00D869A2">
              <w:t xml:space="preserve">New sample for messages: </w:t>
            </w:r>
            <w:r>
              <w:t>CCX88C</w:t>
            </w:r>
          </w:p>
          <w:p w14:paraId="6B38685C" w14:textId="77777777" w:rsidR="00F118ED" w:rsidRDefault="00327AF4" w:rsidP="002E0032">
            <w:pPr>
              <w:pStyle w:val="TableText"/>
              <w:jc w:val="left"/>
              <w:cnfStyle w:val="000000000000" w:firstRow="0" w:lastRow="0" w:firstColumn="0" w:lastColumn="0" w:oddVBand="0" w:evenVBand="0" w:oddHBand="0" w:evenHBand="0" w:firstRowFirstColumn="0" w:firstRowLastColumn="0" w:lastRowFirstColumn="0" w:lastRowLastColumn="0"/>
            </w:pPr>
            <w:r w:rsidRPr="00327AF4">
              <w:t>Code List</w:t>
            </w:r>
            <w:r>
              <w:t xml:space="preserve"> added : </w:t>
            </w:r>
          </w:p>
          <w:p w14:paraId="1A1038C0" w14:textId="4145722B" w:rsidR="00327AF4" w:rsidRDefault="00327AF4"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pPr>
            <w:r>
              <w:t xml:space="preserve">CL180 – </w:t>
            </w:r>
            <w:proofErr w:type="spellStart"/>
            <w:r w:rsidR="00DE61B2" w:rsidRPr="00DE61B2">
              <w:t>FunctionalErrorCodesIeCA</w:t>
            </w:r>
            <w:proofErr w:type="spellEnd"/>
          </w:p>
          <w:p w14:paraId="34BE99D3" w14:textId="75ED0484" w:rsidR="00327AF4" w:rsidRDefault="00327AF4"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pPr>
            <w:r>
              <w:t xml:space="preserve">CL505 – </w:t>
            </w:r>
            <w:proofErr w:type="spellStart"/>
            <w:r w:rsidR="00DE61B2" w:rsidRPr="00DE61B2">
              <w:t>CountryWithoutZip</w:t>
            </w:r>
            <w:proofErr w:type="spellEnd"/>
          </w:p>
        </w:tc>
      </w:tr>
      <w:tr w:rsidR="00D57F12" w:rsidRPr="00CE726C" w14:paraId="40A2C66D"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528946FE" w14:textId="6207DC79" w:rsidR="00D57F12" w:rsidRDefault="00D57F12" w:rsidP="002E0032">
            <w:pPr>
              <w:pStyle w:val="TableText"/>
              <w:jc w:val="left"/>
            </w:pPr>
            <w:r>
              <w:t>9.00</w:t>
            </w:r>
          </w:p>
        </w:tc>
        <w:tc>
          <w:tcPr>
            <w:tcW w:w="1560" w:type="dxa"/>
          </w:tcPr>
          <w:p w14:paraId="77756346" w14:textId="191BDA95" w:rsidR="00D57F12" w:rsidRDefault="00EC7373" w:rsidP="002E0032">
            <w:pPr>
              <w:pStyle w:val="TableText"/>
              <w:jc w:val="left"/>
              <w:cnfStyle w:val="000000000000" w:firstRow="0" w:lastRow="0" w:firstColumn="0" w:lastColumn="0" w:oddVBand="0" w:evenVBand="0" w:oddHBand="0" w:evenHBand="0" w:firstRowFirstColumn="0" w:firstRowLastColumn="0" w:lastRowFirstColumn="0" w:lastRowLastColumn="0"/>
            </w:pPr>
            <w:r>
              <w:t>12/12/2025</w:t>
            </w:r>
          </w:p>
        </w:tc>
        <w:tc>
          <w:tcPr>
            <w:tcW w:w="7512" w:type="dxa"/>
          </w:tcPr>
          <w:p w14:paraId="621A83F5" w14:textId="612193E2" w:rsidR="00D57F12" w:rsidRDefault="00461A9C" w:rsidP="002E0032">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w:t>
            </w:r>
            <w:r w:rsidR="003D34E1">
              <w:t xml:space="preserve">EU </w:t>
            </w:r>
            <w:r>
              <w:t>appendix with</w:t>
            </w:r>
            <w:r w:rsidR="005A79CC">
              <w:t>:</w:t>
            </w:r>
          </w:p>
          <w:p w14:paraId="271DBB0E" w14:textId="77777777" w:rsidR="005A79CC" w:rsidRDefault="005A79CC"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Appendix X of DDNXA 5.15.2 v2.0</w:t>
            </w:r>
            <w:r w:rsidR="00017438">
              <w:t>1</w:t>
            </w:r>
          </w:p>
          <w:p w14:paraId="685375AD" w14:textId="328CEA17" w:rsidR="00017438" w:rsidRDefault="00AC07C6"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DDNXA 5.16.1 v2.00 including details of RFC list 41</w:t>
            </w:r>
          </w:p>
          <w:p w14:paraId="42DB6FCF" w14:textId="2329F30D" w:rsidR="7F5608FD" w:rsidRDefault="7F5608FD"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DDCOM 21.4.0 v2.00</w:t>
            </w:r>
          </w:p>
          <w:p w14:paraId="31EA61B4" w14:textId="77777777" w:rsidR="00F2333B" w:rsidRDefault="0055090D" w:rsidP="002E0032">
            <w:pPr>
              <w:pStyle w:val="TableText"/>
              <w:jc w:val="left"/>
              <w:cnfStyle w:val="000000000000" w:firstRow="0" w:lastRow="0" w:firstColumn="0" w:lastColumn="0" w:oddVBand="0" w:evenVBand="0" w:oddHBand="0" w:evenHBand="0" w:firstRowFirstColumn="0" w:firstRowLastColumn="0" w:lastRowFirstColumn="0" w:lastRowLastColumn="0"/>
            </w:pPr>
            <w:r>
              <w:t>Update in national appendix:</w:t>
            </w:r>
          </w:p>
          <w:p w14:paraId="512804C5" w14:textId="56327DCF" w:rsidR="00B34A90" w:rsidRDefault="00A7458C"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t>Code lists inventory</w:t>
            </w:r>
            <w:r w:rsidR="009F2919">
              <w:t xml:space="preserve">: </w:t>
            </w:r>
          </w:p>
          <w:p w14:paraId="2CA6B950" w14:textId="261EE5D3" w:rsidR="007D3E66" w:rsidRDefault="00905979" w:rsidP="005649C7">
            <w:pPr>
              <w:pStyle w:val="TableText"/>
              <w:numPr>
                <w:ilvl w:val="1"/>
                <w:numId w:val="35"/>
              </w:numPr>
              <w:jc w:val="left"/>
              <w:cnfStyle w:val="000000000000" w:firstRow="0" w:lastRow="0" w:firstColumn="0" w:lastColumn="0" w:oddVBand="0" w:evenVBand="0" w:oddHBand="0" w:evenHBand="0" w:firstRowFirstColumn="0" w:firstRowLastColumn="0" w:lastRowFirstColumn="0" w:lastRowLastColumn="0"/>
            </w:pPr>
            <w:r>
              <w:t xml:space="preserve">National codes added for CL042, CL214, </w:t>
            </w:r>
            <w:r w:rsidR="00C5018A">
              <w:t>CL380</w:t>
            </w:r>
          </w:p>
          <w:p w14:paraId="58CE7F17" w14:textId="77777777" w:rsidR="00B30D56" w:rsidRDefault="00623021" w:rsidP="005649C7">
            <w:pPr>
              <w:pStyle w:val="TableText"/>
              <w:numPr>
                <w:ilvl w:val="1"/>
                <w:numId w:val="35"/>
              </w:numPr>
              <w:jc w:val="left"/>
              <w:cnfStyle w:val="000000000000" w:firstRow="0" w:lastRow="0" w:firstColumn="0" w:lastColumn="0" w:oddVBand="0" w:evenVBand="0" w:oddHBand="0" w:evenHBand="0" w:firstRowFirstColumn="0" w:firstRowLastColumn="0" w:lastRowFirstColumn="0" w:lastRowLastColumn="0"/>
            </w:pPr>
            <w:r>
              <w:t xml:space="preserve">National code list updated: NCL058, </w:t>
            </w:r>
            <w:r w:rsidR="00AF20BD">
              <w:t>NCL112</w:t>
            </w:r>
          </w:p>
          <w:p w14:paraId="42756751" w14:textId="6FAB1998" w:rsidR="004F154C" w:rsidRPr="008944CC" w:rsidRDefault="006823CD"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t>EU rules added</w:t>
            </w:r>
            <w:r w:rsidRPr="008944CC">
              <w:t>: C0494,</w:t>
            </w:r>
            <w:r w:rsidR="002A4337" w:rsidRPr="008944CC">
              <w:t xml:space="preserve"> </w:t>
            </w:r>
            <w:r w:rsidR="00B07A3E" w:rsidRPr="008944CC">
              <w:t xml:space="preserve">C0835, </w:t>
            </w:r>
            <w:r w:rsidR="002A4337" w:rsidRPr="008944CC">
              <w:t>C0845,</w:t>
            </w:r>
            <w:r w:rsidR="004438EA" w:rsidRPr="008944CC">
              <w:t xml:space="preserve"> R0202</w:t>
            </w:r>
            <w:r w:rsidR="0075009C" w:rsidRPr="008944CC">
              <w:t>, R0522</w:t>
            </w:r>
            <w:r w:rsidR="00141084" w:rsidRPr="008944CC">
              <w:t>, C0465, S0024, C0468</w:t>
            </w:r>
            <w:r w:rsidR="000A0C2E" w:rsidRPr="008944CC">
              <w:t>, T0001, C0462</w:t>
            </w:r>
            <w:r w:rsidR="004F154C" w:rsidRPr="008944CC">
              <w:t>, R0676</w:t>
            </w:r>
          </w:p>
          <w:p w14:paraId="4FF21D84" w14:textId="76394349" w:rsidR="005D7CEA" w:rsidRPr="008944CC" w:rsidRDefault="005D7CEA"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EU rules updated: C0834</w:t>
            </w:r>
          </w:p>
          <w:p w14:paraId="57B3C31F" w14:textId="17679B40" w:rsidR="009A51CA" w:rsidRPr="008944CC" w:rsidRDefault="001F575B"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lastRenderedPageBreak/>
              <w:t xml:space="preserve">EU rules </w:t>
            </w:r>
            <w:r w:rsidR="006F2669" w:rsidRPr="008944CC">
              <w:t>removed</w:t>
            </w:r>
            <w:r w:rsidRPr="008944CC">
              <w:t>:</w:t>
            </w:r>
            <w:r w:rsidR="006F2669" w:rsidRPr="008944CC">
              <w:t xml:space="preserve"> R0471</w:t>
            </w:r>
          </w:p>
          <w:p w14:paraId="138DD89C" w14:textId="1CD89276" w:rsidR="00C5018A" w:rsidRPr="008944CC" w:rsidRDefault="00A22636"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National rule</w:t>
            </w:r>
            <w:r w:rsidR="00AF20BD" w:rsidRPr="008944CC">
              <w:t xml:space="preserve"> </w:t>
            </w:r>
            <w:r w:rsidR="002831A7" w:rsidRPr="008944CC">
              <w:t xml:space="preserve">removed: </w:t>
            </w:r>
            <w:r w:rsidR="00016D70" w:rsidRPr="008944CC">
              <w:t xml:space="preserve">BRX023, BRX030, </w:t>
            </w:r>
            <w:r w:rsidR="00E61A73" w:rsidRPr="008944CC">
              <w:t>BRX065</w:t>
            </w:r>
          </w:p>
          <w:p w14:paraId="0BDF644C" w14:textId="4C52FA7B" w:rsidR="00EF0130" w:rsidRPr="008944CC" w:rsidRDefault="00EF0130"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National rule added: BRX166, BRX167</w:t>
            </w:r>
          </w:p>
          <w:p w14:paraId="6D6E6EEF" w14:textId="5DB96053" w:rsidR="0055090D" w:rsidRPr="00A06F75" w:rsidRDefault="0055090D" w:rsidP="002E0032">
            <w:pPr>
              <w:pStyle w:val="TableText"/>
              <w:jc w:val="left"/>
              <w:cnfStyle w:val="000000000000" w:firstRow="0" w:lastRow="0" w:firstColumn="0" w:lastColumn="0" w:oddVBand="0" w:evenVBand="0" w:oddHBand="0" w:evenHBand="0" w:firstRowFirstColumn="0" w:firstRowLastColumn="0" w:lastRowFirstColumn="0" w:lastRowLastColumn="0"/>
            </w:pPr>
          </w:p>
        </w:tc>
      </w:tr>
      <w:tr w:rsidR="00A53CCD" w:rsidRPr="00CE726C" w14:paraId="1127835A"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369685E5" w14:textId="6E6102DE" w:rsidR="00A53CCD" w:rsidRDefault="00A53CCD" w:rsidP="002E0032">
            <w:pPr>
              <w:pStyle w:val="TableText"/>
              <w:jc w:val="left"/>
            </w:pPr>
            <w:r>
              <w:lastRenderedPageBreak/>
              <w:t>9.01</w:t>
            </w:r>
          </w:p>
        </w:tc>
        <w:tc>
          <w:tcPr>
            <w:tcW w:w="1560" w:type="dxa"/>
          </w:tcPr>
          <w:p w14:paraId="479B841F" w14:textId="27166177" w:rsidR="00A53CCD" w:rsidRDefault="009F79A8" w:rsidP="002E0032">
            <w:pPr>
              <w:pStyle w:val="TableText"/>
              <w:jc w:val="left"/>
              <w:cnfStyle w:val="000000000000" w:firstRow="0" w:lastRow="0" w:firstColumn="0" w:lastColumn="0" w:oddVBand="0" w:evenVBand="0" w:oddHBand="0" w:evenHBand="0" w:firstRowFirstColumn="0" w:firstRowLastColumn="0" w:lastRowFirstColumn="0" w:lastRowLastColumn="0"/>
            </w:pPr>
            <w:r>
              <w:t>02</w:t>
            </w:r>
            <w:r w:rsidR="00CA1B06">
              <w:t>/0</w:t>
            </w:r>
            <w:r>
              <w:t>2</w:t>
            </w:r>
            <w:r w:rsidR="00CA1B06">
              <w:t>/202</w:t>
            </w:r>
            <w:r>
              <w:t>6</w:t>
            </w:r>
          </w:p>
        </w:tc>
        <w:tc>
          <w:tcPr>
            <w:tcW w:w="7512" w:type="dxa"/>
          </w:tcPr>
          <w:p w14:paraId="36C2CD6C" w14:textId="66C681AF" w:rsidR="00153028" w:rsidRDefault="00153028" w:rsidP="00CA1B06">
            <w:pPr>
              <w:pStyle w:val="TableText"/>
              <w:jc w:val="left"/>
              <w:cnfStyle w:val="000000000000" w:firstRow="0" w:lastRow="0" w:firstColumn="0" w:lastColumn="0" w:oddVBand="0" w:evenVBand="0" w:oddHBand="0" w:evenHBand="0" w:firstRowFirstColumn="0" w:firstRowLastColumn="0" w:lastRowFirstColumn="0" w:lastRowLastColumn="0"/>
            </w:pPr>
            <w:r>
              <w:t xml:space="preserve">Section </w:t>
            </w:r>
            <w:r w:rsidR="00451862">
              <w:fldChar w:fldCharType="begin"/>
            </w:r>
            <w:r w:rsidR="00451862">
              <w:instrText xml:space="preserve"> REF _Ref220929935 \r \h </w:instrText>
            </w:r>
            <w:r w:rsidR="00451862">
              <w:fldChar w:fldCharType="separate"/>
            </w:r>
            <w:r w:rsidR="00FC362F">
              <w:t>6.3.2</w:t>
            </w:r>
            <w:r w:rsidR="00451862">
              <w:fldChar w:fldCharType="end"/>
            </w:r>
            <w:r>
              <w:t xml:space="preserve"> updated: </w:t>
            </w:r>
          </w:p>
          <w:p w14:paraId="1BE40B50" w14:textId="5071BF40" w:rsidR="000A0E1F" w:rsidRDefault="00373879"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Clarification on how to consult code lists has been added</w:t>
            </w:r>
          </w:p>
          <w:p w14:paraId="5EA72A84" w14:textId="490275A4" w:rsidR="00CA1B06" w:rsidRDefault="00CA1B06" w:rsidP="00CA1B06">
            <w:pPr>
              <w:pStyle w:val="TableText"/>
              <w:jc w:val="left"/>
              <w:cnfStyle w:val="000000000000" w:firstRow="0" w:lastRow="0" w:firstColumn="0" w:lastColumn="0" w:oddVBand="0" w:evenVBand="0" w:oddHBand="0" w:evenHBand="0" w:firstRowFirstColumn="0" w:firstRowLastColumn="0" w:lastRowFirstColumn="0" w:lastRowLastColumn="0"/>
            </w:pPr>
            <w:r>
              <w:t>Update in national appendix:</w:t>
            </w:r>
          </w:p>
          <w:p w14:paraId="6D1F85D1" w14:textId="108DBA01" w:rsidR="006C6AFB" w:rsidRDefault="00B05A46"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rPr>
                <w:lang w:val="en-US"/>
              </w:rPr>
            </w:pPr>
            <w:r w:rsidRPr="00E112B7">
              <w:rPr>
                <w:lang w:val="en-US"/>
              </w:rPr>
              <w:t xml:space="preserve">XSD </w:t>
            </w:r>
            <w:proofErr w:type="spellStart"/>
            <w:r w:rsidRPr="00E112B7">
              <w:rPr>
                <w:lang w:val="en-US"/>
              </w:rPr>
              <w:t>schema</w:t>
            </w:r>
            <w:r w:rsidR="006D756C">
              <w:rPr>
                <w:lang w:val="en-US"/>
              </w:rPr>
              <w:t>a</w:t>
            </w:r>
            <w:proofErr w:type="spellEnd"/>
            <w:r w:rsidRPr="00E112B7">
              <w:rPr>
                <w:lang w:val="en-US"/>
              </w:rPr>
              <w:t xml:space="preserve"> updated</w:t>
            </w:r>
            <w:r w:rsidR="00CF3FBD" w:rsidRPr="00E112B7">
              <w:rPr>
                <w:lang w:val="en-US"/>
              </w:rPr>
              <w:t xml:space="preserve">: </w:t>
            </w:r>
            <w:r w:rsidR="006C6AFB" w:rsidRPr="00E112B7">
              <w:rPr>
                <w:lang w:val="en-US"/>
              </w:rPr>
              <w:t xml:space="preserve"> </w:t>
            </w:r>
          </w:p>
          <w:p w14:paraId="4E73C169" w14:textId="5B12F3EC" w:rsidR="00B05A46" w:rsidRPr="00E112B7" w:rsidRDefault="00551775" w:rsidP="005649C7">
            <w:pPr>
              <w:pStyle w:val="TableText"/>
              <w:numPr>
                <w:ilvl w:val="1"/>
                <w:numId w:val="36"/>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w:t>
            </w:r>
            <w:r w:rsidR="00D466D2" w:rsidRPr="00D466D2">
              <w:rPr>
                <w:lang w:val="en-US"/>
              </w:rPr>
              <w:t xml:space="preserve">lement </w:t>
            </w:r>
            <w:proofErr w:type="spellStart"/>
            <w:r w:rsidR="00D466D2" w:rsidRPr="00D466D2">
              <w:rPr>
                <w:i/>
                <w:iCs/>
                <w:lang w:val="en-US"/>
              </w:rPr>
              <w:t>PersonConfirmingExit</w:t>
            </w:r>
            <w:proofErr w:type="spellEnd"/>
            <w:r w:rsidR="00D466D2" w:rsidRPr="00D466D2">
              <w:rPr>
                <w:lang w:val="en-US"/>
              </w:rPr>
              <w:t xml:space="preserve"> has been added </w:t>
            </w:r>
            <w:r w:rsidR="00D466D2">
              <w:rPr>
                <w:lang w:val="en-US"/>
              </w:rPr>
              <w:t xml:space="preserve">to </w:t>
            </w:r>
            <w:r w:rsidR="00CF3FBD" w:rsidRPr="00E112B7">
              <w:rPr>
                <w:lang w:val="en-US"/>
              </w:rPr>
              <w:t>CC557.xsd</w:t>
            </w:r>
          </w:p>
          <w:p w14:paraId="7DEEB871" w14:textId="0DA455AD" w:rsidR="00A53CCD" w:rsidRDefault="00D466D2" w:rsidP="005649C7">
            <w:pPr>
              <w:pStyle w:val="TableText"/>
              <w:numPr>
                <w:ilvl w:val="1"/>
                <w:numId w:val="36"/>
              </w:numPr>
              <w:jc w:val="left"/>
              <w:cnfStyle w:val="000000000000" w:firstRow="0" w:lastRow="0" w:firstColumn="0" w:lastColumn="0" w:oddVBand="0" w:evenVBand="0" w:oddHBand="0" w:evenHBand="0" w:firstRowFirstColumn="0" w:firstRowLastColumn="0" w:lastRowFirstColumn="0" w:lastRowLastColumn="0"/>
            </w:pPr>
            <w:r>
              <w:t xml:space="preserve">Cosmetic changes: </w:t>
            </w:r>
            <w:r w:rsidR="003A0AB6" w:rsidRPr="003A0AB6">
              <w:t>CC504C.xsd</w:t>
            </w:r>
            <w:r w:rsidR="003A0AB6">
              <w:t xml:space="preserve">, </w:t>
            </w:r>
            <w:r w:rsidR="003A0AB6" w:rsidRPr="003A0AB6">
              <w:t>CC50</w:t>
            </w:r>
            <w:r w:rsidR="003A0AB6">
              <w:t>9</w:t>
            </w:r>
            <w:r w:rsidR="003A0AB6" w:rsidRPr="003A0AB6">
              <w:t>C.xsd</w:t>
            </w:r>
            <w:r w:rsidR="003A0AB6">
              <w:t xml:space="preserve">, </w:t>
            </w:r>
            <w:r w:rsidR="002525B0" w:rsidRPr="002525B0">
              <w:t>CC5</w:t>
            </w:r>
            <w:r w:rsidR="002525B0">
              <w:t>29</w:t>
            </w:r>
            <w:r w:rsidR="002525B0" w:rsidRPr="002525B0">
              <w:t>C.xsd</w:t>
            </w:r>
            <w:r w:rsidR="002525B0">
              <w:t xml:space="preserve">, </w:t>
            </w:r>
            <w:r w:rsidR="002525B0" w:rsidRPr="002525B0">
              <w:t>CC5</w:t>
            </w:r>
            <w:r w:rsidR="00D7134B">
              <w:t>47</w:t>
            </w:r>
            <w:r w:rsidR="002525B0" w:rsidRPr="002525B0">
              <w:t>C.xsd</w:t>
            </w:r>
            <w:r w:rsidR="00D7134B">
              <w:t>,</w:t>
            </w:r>
            <w:r w:rsidR="00410C6D">
              <w:t xml:space="preserve"> </w:t>
            </w:r>
            <w:r w:rsidR="00410C6D" w:rsidRPr="00410C6D">
              <w:t>CC5</w:t>
            </w:r>
            <w:r w:rsidR="00410C6D">
              <w:t>51</w:t>
            </w:r>
            <w:r w:rsidR="00410C6D" w:rsidRPr="00410C6D">
              <w:t>C.xsd</w:t>
            </w:r>
            <w:r w:rsidR="00410C6D">
              <w:t xml:space="preserve">, </w:t>
            </w:r>
            <w:r w:rsidR="00410C6D" w:rsidRPr="00410C6D">
              <w:t>CC5</w:t>
            </w:r>
            <w:r w:rsidR="00410C6D">
              <w:t>56</w:t>
            </w:r>
            <w:r w:rsidR="00410C6D" w:rsidRPr="00410C6D">
              <w:t>C.xsd</w:t>
            </w:r>
            <w:r w:rsidR="00410C6D">
              <w:t xml:space="preserve">, </w:t>
            </w:r>
            <w:r w:rsidR="00410C6D" w:rsidRPr="00410C6D">
              <w:t>CC5</w:t>
            </w:r>
            <w:r w:rsidR="00410C6D">
              <w:t>57</w:t>
            </w:r>
            <w:r w:rsidR="00410C6D" w:rsidRPr="00410C6D">
              <w:t>C.xsd</w:t>
            </w:r>
            <w:r w:rsidR="00173CF8">
              <w:t xml:space="preserve">, </w:t>
            </w:r>
            <w:r w:rsidR="00331106" w:rsidRPr="00173CF8">
              <w:t>CC5</w:t>
            </w:r>
            <w:r w:rsidR="00B50712">
              <w:t>73</w:t>
            </w:r>
            <w:r w:rsidR="00331106" w:rsidRPr="00173CF8">
              <w:t>C.xsd</w:t>
            </w:r>
            <w:r w:rsidR="00B50712">
              <w:t xml:space="preserve">, </w:t>
            </w:r>
            <w:r w:rsidR="008040DF" w:rsidRPr="00173CF8">
              <w:t>CC5</w:t>
            </w:r>
            <w:r w:rsidR="008040DF">
              <w:t>9</w:t>
            </w:r>
            <w:r w:rsidR="009E05CC">
              <w:t>9</w:t>
            </w:r>
            <w:r w:rsidR="008040DF" w:rsidRPr="00173CF8">
              <w:t>C.xsd</w:t>
            </w:r>
            <w:r w:rsidR="00535E5C">
              <w:t xml:space="preserve">, </w:t>
            </w:r>
            <w:r w:rsidR="007E0E20" w:rsidRPr="00173CF8">
              <w:t>CC</w:t>
            </w:r>
            <w:r w:rsidR="007E0E20">
              <w:t>613</w:t>
            </w:r>
            <w:r w:rsidR="007E0E20" w:rsidRPr="00173CF8">
              <w:t>C.xsd</w:t>
            </w:r>
            <w:r w:rsidR="007E0E20">
              <w:t xml:space="preserve">, </w:t>
            </w:r>
            <w:r w:rsidR="007E0E20" w:rsidRPr="00173CF8">
              <w:t>CC</w:t>
            </w:r>
            <w:r w:rsidR="007E0E20">
              <w:t>615</w:t>
            </w:r>
            <w:r w:rsidR="007E0E20" w:rsidRPr="00173CF8">
              <w:t>C.xsd</w:t>
            </w:r>
            <w:r w:rsidR="007E0E20">
              <w:t xml:space="preserve">, </w:t>
            </w:r>
            <w:r w:rsidR="004E0802" w:rsidRPr="004E0802">
              <w:t>ctypes.xsd</w:t>
            </w:r>
            <w:r w:rsidR="004E0802">
              <w:t>,</w:t>
            </w:r>
            <w:r w:rsidR="00484BB1">
              <w:t xml:space="preserve"> </w:t>
            </w:r>
            <w:r w:rsidR="004E0802">
              <w:t>h</w:t>
            </w:r>
            <w:r w:rsidR="004E0802" w:rsidRPr="004E0802">
              <w:t>types.xsd</w:t>
            </w:r>
            <w:r w:rsidR="00484BB1">
              <w:t xml:space="preserve">, </w:t>
            </w:r>
            <w:r w:rsidR="006215AA" w:rsidRPr="006215AA">
              <w:t>national-types</w:t>
            </w:r>
            <w:r w:rsidR="006215AA">
              <w:t xml:space="preserve">.xsd, </w:t>
            </w:r>
            <w:r w:rsidR="00D04B64">
              <w:t>s</w:t>
            </w:r>
            <w:r w:rsidR="00D04B64" w:rsidRPr="004E0802">
              <w:t>types.xsd</w:t>
            </w:r>
          </w:p>
          <w:p w14:paraId="2F90E75A" w14:textId="26FFFA05" w:rsidR="00013633" w:rsidRDefault="00B75AEB"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 xml:space="preserve">Message sample updated: </w:t>
            </w:r>
            <w:r w:rsidR="00FE3968" w:rsidRPr="00FE3968">
              <w:t>CC548C_negative.xml</w:t>
            </w:r>
          </w:p>
          <w:p w14:paraId="3428829D" w14:textId="2D1A836F" w:rsidR="00010FA2" w:rsidRDefault="00440F05"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 xml:space="preserve">Message sample </w:t>
            </w:r>
            <w:r w:rsidR="004737BE">
              <w:t>added</w:t>
            </w:r>
            <w:r>
              <w:t xml:space="preserve">: </w:t>
            </w:r>
            <w:r w:rsidR="00C602DE" w:rsidRPr="00C602DE">
              <w:t>CC557C_CC507C rejection</w:t>
            </w:r>
            <w:r w:rsidR="00C602DE">
              <w:t>.xml</w:t>
            </w:r>
            <w:r w:rsidR="00831FA8">
              <w:t xml:space="preserve">, </w:t>
            </w:r>
            <w:r w:rsidR="00831FA8" w:rsidRPr="00831FA8">
              <w:t>CC557C_CC590C rejection.xml</w:t>
            </w:r>
          </w:p>
        </w:tc>
      </w:tr>
      <w:tr w:rsidR="00002C60" w:rsidRPr="00CE726C" w14:paraId="3E74BAFC"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43FCA4BB" w14:textId="0E006DA9" w:rsidR="00002C60" w:rsidRDefault="00CB704C" w:rsidP="002E0032">
            <w:pPr>
              <w:pStyle w:val="TableText"/>
              <w:jc w:val="left"/>
            </w:pPr>
            <w:r>
              <w:t>9.02</w:t>
            </w:r>
          </w:p>
        </w:tc>
        <w:tc>
          <w:tcPr>
            <w:tcW w:w="1560" w:type="dxa"/>
          </w:tcPr>
          <w:p w14:paraId="4E4864F0" w14:textId="4E8B0B55" w:rsidR="00002C60" w:rsidRDefault="004A074B" w:rsidP="002E0032">
            <w:pPr>
              <w:pStyle w:val="TableText"/>
              <w:jc w:val="left"/>
              <w:cnfStyle w:val="000000000000" w:firstRow="0" w:lastRow="0" w:firstColumn="0" w:lastColumn="0" w:oddVBand="0" w:evenVBand="0" w:oddHBand="0" w:evenHBand="0" w:firstRowFirstColumn="0" w:firstRowLastColumn="0" w:lastRowFirstColumn="0" w:lastRowLastColumn="0"/>
            </w:pPr>
            <w:r>
              <w:t>1</w:t>
            </w:r>
            <w:r w:rsidR="00001E1A">
              <w:t>1</w:t>
            </w:r>
            <w:r>
              <w:t>/03/2026</w:t>
            </w:r>
          </w:p>
        </w:tc>
        <w:tc>
          <w:tcPr>
            <w:tcW w:w="7512" w:type="dxa"/>
          </w:tcPr>
          <w:p w14:paraId="1F44F953" w14:textId="77777777" w:rsidR="005A1649" w:rsidRPr="005A1649" w:rsidRDefault="005A1649" w:rsidP="00977ED7">
            <w:pPr>
              <w:cnfStyle w:val="000000000000" w:firstRow="0" w:lastRow="0" w:firstColumn="0" w:lastColumn="0" w:oddVBand="0" w:evenVBand="0" w:oddHBand="0" w:evenHBand="0" w:firstRowFirstColumn="0" w:firstRowLastColumn="0" w:lastRowFirstColumn="0" w:lastRowLastColumn="0"/>
            </w:pPr>
            <w:r w:rsidRPr="005A1649">
              <w:t>Update in national appendix:</w:t>
            </w:r>
          </w:p>
          <w:p w14:paraId="1632216C" w14:textId="2D8F24CD" w:rsidR="00977ED7" w:rsidRPr="00977ED7" w:rsidRDefault="00977ED7" w:rsidP="005649C7">
            <w:pPr>
              <w:pStyle w:val="ListParagraph"/>
              <w:numPr>
                <w:ilvl w:val="0"/>
                <w:numId w:val="37"/>
              </w:numPr>
              <w:cnfStyle w:val="000000000000" w:firstRow="0" w:lastRow="0" w:firstColumn="0" w:lastColumn="0" w:oddVBand="0" w:evenVBand="0" w:oddHBand="0" w:evenHBand="0" w:firstRowFirstColumn="0" w:firstRowLastColumn="0" w:lastRowFirstColumn="0" w:lastRowLastColumn="0"/>
            </w:pPr>
            <w:r w:rsidRPr="00977ED7">
              <w:t>National rule updated: BRX165</w:t>
            </w:r>
          </w:p>
          <w:p w14:paraId="4A551E35" w14:textId="1B97CCEF" w:rsidR="005A1649" w:rsidRPr="00977ED7" w:rsidRDefault="005A1649" w:rsidP="00EC3690">
            <w:pPr>
              <w:cnfStyle w:val="000000000000" w:firstRow="0" w:lastRow="0" w:firstColumn="0" w:lastColumn="0" w:oddVBand="0" w:evenVBand="0" w:oddHBand="0" w:evenHBand="0" w:firstRowFirstColumn="0" w:firstRowLastColumn="0" w:lastRowFirstColumn="0" w:lastRowLastColumn="0"/>
            </w:pPr>
          </w:p>
        </w:tc>
      </w:tr>
      <w:tr w:rsidR="00831D17" w:rsidRPr="005D1A4D" w14:paraId="68C273B9"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74A11671" w14:textId="110F8677" w:rsidR="00831D17" w:rsidRDefault="00831D17" w:rsidP="002E0032">
            <w:pPr>
              <w:pStyle w:val="TableText"/>
              <w:jc w:val="left"/>
            </w:pPr>
            <w:r>
              <w:t>10.00</w:t>
            </w:r>
          </w:p>
        </w:tc>
        <w:tc>
          <w:tcPr>
            <w:tcW w:w="1560" w:type="dxa"/>
          </w:tcPr>
          <w:p w14:paraId="62E6D772" w14:textId="2114038E" w:rsidR="00831D17" w:rsidRDefault="00831D17" w:rsidP="002E0032">
            <w:pPr>
              <w:pStyle w:val="TableText"/>
              <w:jc w:val="left"/>
              <w:cnfStyle w:val="000000000000" w:firstRow="0" w:lastRow="0" w:firstColumn="0" w:lastColumn="0" w:oddVBand="0" w:evenVBand="0" w:oddHBand="0" w:evenHBand="0" w:firstRowFirstColumn="0" w:firstRowLastColumn="0" w:lastRowFirstColumn="0" w:lastRowLastColumn="0"/>
            </w:pPr>
            <w:r>
              <w:t>07/04/2026</w:t>
            </w:r>
          </w:p>
        </w:tc>
        <w:tc>
          <w:tcPr>
            <w:tcW w:w="7512" w:type="dxa"/>
          </w:tcPr>
          <w:p w14:paraId="5CF0798E" w14:textId="77777777" w:rsidR="00831D17" w:rsidRPr="005A1649" w:rsidRDefault="00831D17" w:rsidP="00831D17">
            <w:pPr>
              <w:cnfStyle w:val="000000000000" w:firstRow="0" w:lastRow="0" w:firstColumn="0" w:lastColumn="0" w:oddVBand="0" w:evenVBand="0" w:oddHBand="0" w:evenHBand="0" w:firstRowFirstColumn="0" w:firstRowLastColumn="0" w:lastRowFirstColumn="0" w:lastRowLastColumn="0"/>
            </w:pPr>
            <w:r w:rsidRPr="005A1649">
              <w:t>Update in national appendix:</w:t>
            </w:r>
          </w:p>
          <w:p w14:paraId="695B0417" w14:textId="0F662E88" w:rsidR="00831D17" w:rsidRDefault="00831D17" w:rsidP="00737684">
            <w:pPr>
              <w:pStyle w:val="ListParagraph"/>
              <w:numPr>
                <w:ilvl w:val="0"/>
                <w:numId w:val="37"/>
              </w:numPr>
              <w:cnfStyle w:val="000000000000" w:firstRow="0" w:lastRow="0" w:firstColumn="0" w:lastColumn="0" w:oddVBand="0" w:evenVBand="0" w:oddHBand="0" w:evenHBand="0" w:firstRowFirstColumn="0" w:firstRowLastColumn="0" w:lastRowFirstColumn="0" w:lastRowLastColumn="0"/>
            </w:pPr>
            <w:r w:rsidRPr="00977ED7">
              <w:t>National rule updated: BRX</w:t>
            </w:r>
            <w:r>
              <w:t>007</w:t>
            </w:r>
            <w:r w:rsidR="00F80C0F">
              <w:t>,</w:t>
            </w:r>
            <w:r w:rsidR="00884D07">
              <w:t xml:space="preserve"> BRX080,</w:t>
            </w:r>
            <w:r w:rsidR="00F80C0F">
              <w:t xml:space="preserve"> BRX160</w:t>
            </w:r>
          </w:p>
          <w:p w14:paraId="3BC73CBD" w14:textId="793FC8D5" w:rsidR="00933DFF" w:rsidRDefault="00933DFF" w:rsidP="00737684">
            <w:pPr>
              <w:pStyle w:val="ListParagraph"/>
              <w:numPr>
                <w:ilvl w:val="0"/>
                <w:numId w:val="37"/>
              </w:numPr>
              <w:cnfStyle w:val="000000000000" w:firstRow="0" w:lastRow="0" w:firstColumn="0" w:lastColumn="0" w:oddVBand="0" w:evenVBand="0" w:oddHBand="0" w:evenHBand="0" w:firstRowFirstColumn="0" w:firstRowLastColumn="0" w:lastRowFirstColumn="0" w:lastRowLastColumn="0"/>
            </w:pPr>
            <w:r>
              <w:t xml:space="preserve">National rules </w:t>
            </w:r>
            <w:r w:rsidR="007E500E">
              <w:t xml:space="preserve">added: </w:t>
            </w:r>
            <w:r w:rsidR="00B01158">
              <w:t xml:space="preserve">BRX168, </w:t>
            </w:r>
            <w:r w:rsidR="00F80C0F" w:rsidRPr="00F80C0F">
              <w:t xml:space="preserve">BRX169, </w:t>
            </w:r>
            <w:r w:rsidR="00C95714">
              <w:t xml:space="preserve">BRX171, BRX172, </w:t>
            </w:r>
            <w:r>
              <w:t>BRX173, BRX174</w:t>
            </w:r>
            <w:r w:rsidR="00F80C0F">
              <w:t>, BRX175</w:t>
            </w:r>
          </w:p>
          <w:p w14:paraId="415C59FC" w14:textId="77777777" w:rsidR="009252FF" w:rsidRDefault="00737684" w:rsidP="009252FF">
            <w:pPr>
              <w:pStyle w:val="ListParagraph"/>
              <w:numPr>
                <w:ilvl w:val="0"/>
                <w:numId w:val="37"/>
              </w:numPr>
              <w:cnfStyle w:val="000000000000" w:firstRow="0" w:lastRow="0" w:firstColumn="0" w:lastColumn="0" w:oddVBand="0" w:evenVBand="0" w:oddHBand="0" w:evenHBand="0" w:firstRowFirstColumn="0" w:firstRowLastColumn="0" w:lastRowFirstColumn="0" w:lastRowLastColumn="0"/>
              <w:rPr>
                <w:lang w:val="en-US"/>
              </w:rPr>
            </w:pPr>
            <w:r w:rsidRPr="00737684">
              <w:rPr>
                <w:lang w:val="en-US"/>
              </w:rPr>
              <w:t>XSD schema updated</w:t>
            </w:r>
            <w:r w:rsidR="009252FF">
              <w:rPr>
                <w:lang w:val="en-US"/>
              </w:rPr>
              <w:t>:</w:t>
            </w:r>
          </w:p>
          <w:p w14:paraId="1FC947D0" w14:textId="0B5A1D24" w:rsidR="00050282" w:rsidRDefault="00737684" w:rsidP="00057E82">
            <w:pPr>
              <w:pStyle w:val="ListParagraph"/>
              <w:numPr>
                <w:ilvl w:val="1"/>
                <w:numId w:val="37"/>
              </w:numPr>
              <w:cnfStyle w:val="000000000000" w:firstRow="0" w:lastRow="0" w:firstColumn="0" w:lastColumn="0" w:oddVBand="0" w:evenVBand="0" w:oddHBand="0" w:evenHBand="0" w:firstRowFirstColumn="0" w:firstRowLastColumn="0" w:lastRowFirstColumn="0" w:lastRowLastColumn="0"/>
              <w:rPr>
                <w:lang w:val="en-US"/>
              </w:rPr>
            </w:pPr>
            <w:r w:rsidRPr="00050282">
              <w:rPr>
                <w:lang w:val="en-US"/>
              </w:rPr>
              <w:t xml:space="preserve"> add &lt;Attachments&gt; element</w:t>
            </w:r>
            <w:r w:rsidR="00250F44">
              <w:rPr>
                <w:lang w:val="en-US"/>
              </w:rPr>
              <w:t xml:space="preserve"> to</w:t>
            </w:r>
            <w:r w:rsidRPr="00050282">
              <w:rPr>
                <w:lang w:val="en-US"/>
              </w:rPr>
              <w:t xml:space="preserve"> CC515C.xsd, CC513C.xsd, CC512C.xsd, CC583C.xsd, CC570C.xsd, CC573C.xsd, CC615C.xsd, CC613C.xsd, CC507C.xsd, CC547C.xsd, </w:t>
            </w:r>
            <w:r w:rsidR="00C64697" w:rsidRPr="005765B8">
              <w:rPr>
                <w:lang w:val="en-US"/>
              </w:rPr>
              <w:t>CCX17C</w:t>
            </w:r>
            <w:r w:rsidR="00C64697">
              <w:rPr>
                <w:lang w:val="en-US"/>
              </w:rPr>
              <w:t>.xsd</w:t>
            </w:r>
          </w:p>
          <w:p w14:paraId="558CFBD8" w14:textId="530F5B74" w:rsidR="00737684" w:rsidRDefault="00737684" w:rsidP="007200B6">
            <w:pPr>
              <w:pStyle w:val="ListParagraph"/>
              <w:numPr>
                <w:ilvl w:val="1"/>
                <w:numId w:val="37"/>
              </w:numPr>
              <w:cnfStyle w:val="000000000000" w:firstRow="0" w:lastRow="0" w:firstColumn="0" w:lastColumn="0" w:oddVBand="0" w:evenVBand="0" w:oddHBand="0" w:evenHBand="0" w:firstRowFirstColumn="0" w:firstRowLastColumn="0" w:lastRowFirstColumn="0" w:lastRowLastColumn="0"/>
            </w:pPr>
            <w:r w:rsidRPr="000E110E">
              <w:t>ctypes.xsd</w:t>
            </w:r>
            <w:r>
              <w:t xml:space="preserve">, </w:t>
            </w:r>
            <w:r w:rsidRPr="000E110E">
              <w:t>stypes.xsd</w:t>
            </w:r>
            <w:r>
              <w:rPr>
                <w:lang w:val="en-US"/>
              </w:rPr>
              <w:t>, n</w:t>
            </w:r>
            <w:r w:rsidRPr="005765B8">
              <w:t xml:space="preserve">ctypes.xsd, </w:t>
            </w:r>
            <w:r>
              <w:t>n</w:t>
            </w:r>
            <w:r w:rsidRPr="005765B8">
              <w:t>stypes.xsd</w:t>
            </w:r>
          </w:p>
          <w:p w14:paraId="4CE42DEB" w14:textId="4851E977" w:rsidR="00933DFF" w:rsidRPr="0096030A" w:rsidRDefault="0029656A" w:rsidP="0096030A">
            <w:pPr>
              <w:cnfStyle w:val="000000000000" w:firstRow="0" w:lastRow="0" w:firstColumn="0" w:lastColumn="0" w:oddVBand="0" w:evenVBand="0" w:oddHBand="0" w:evenHBand="0" w:firstRowFirstColumn="0" w:firstRowLastColumn="0" w:lastRowFirstColumn="0" w:lastRowLastColumn="0"/>
              <w:rPr>
                <w:lang w:val="en-US"/>
              </w:rPr>
            </w:pPr>
            <w:r w:rsidRPr="0096030A">
              <w:rPr>
                <w:lang w:val="en-US"/>
              </w:rPr>
              <w:t xml:space="preserve">Update Documents </w:t>
            </w:r>
            <w:r w:rsidR="00EC04CF" w:rsidRPr="17E9E87E">
              <w:rPr>
                <w:lang w:val="en-US"/>
              </w:rPr>
              <w:t>attachment’s</w:t>
            </w:r>
            <w:r w:rsidRPr="0096030A">
              <w:rPr>
                <w:lang w:val="en-US"/>
              </w:rPr>
              <w:t xml:space="preserve"> part (section </w:t>
            </w:r>
            <w:r>
              <w:fldChar w:fldCharType="begin"/>
            </w:r>
            <w:r w:rsidRPr="17E9E87E">
              <w:rPr>
                <w:lang w:val="en-US"/>
              </w:rPr>
              <w:instrText xml:space="preserve"> REF _Ref146787590 \r \h </w:instrText>
            </w:r>
            <w:r>
              <w:fldChar w:fldCharType="separate"/>
            </w:r>
            <w:r w:rsidR="00FC362F">
              <w:rPr>
                <w:lang w:val="en-US"/>
              </w:rPr>
              <w:t>5.5</w:t>
            </w:r>
            <w:r>
              <w:fldChar w:fldCharType="end"/>
            </w:r>
            <w:r w:rsidRPr="0096030A">
              <w:rPr>
                <w:lang w:val="en-US"/>
              </w:rPr>
              <w:t>)</w:t>
            </w:r>
            <w:r w:rsidR="00BE5D03" w:rsidRPr="0096030A">
              <w:rPr>
                <w:lang w:val="en-US"/>
              </w:rPr>
              <w:t>: add the possibility to</w:t>
            </w:r>
            <w:r w:rsidR="00BE5D03" w:rsidRPr="17E9E87E">
              <w:rPr>
                <w:lang w:val="en-US"/>
              </w:rPr>
              <w:t xml:space="preserve"> attach a document </w:t>
            </w:r>
            <w:r w:rsidR="00411CB7" w:rsidRPr="17E9E87E">
              <w:rPr>
                <w:lang w:val="en-US"/>
              </w:rPr>
              <w:t xml:space="preserve">directly </w:t>
            </w:r>
            <w:r w:rsidR="00027F53" w:rsidRPr="17E9E87E">
              <w:rPr>
                <w:lang w:val="en-US"/>
              </w:rPr>
              <w:t>in an</w:t>
            </w:r>
            <w:r w:rsidR="004D08BF" w:rsidRPr="17E9E87E">
              <w:rPr>
                <w:lang w:val="en-US"/>
              </w:rPr>
              <w:t xml:space="preserve"> external domain </w:t>
            </w:r>
            <w:proofErr w:type="gramStart"/>
            <w:r w:rsidR="004D08BF" w:rsidRPr="17E9E87E">
              <w:rPr>
                <w:lang w:val="en-US"/>
              </w:rPr>
              <w:t>messages</w:t>
            </w:r>
            <w:proofErr w:type="gramEnd"/>
            <w:r w:rsidR="004D08BF" w:rsidRPr="17E9E87E">
              <w:rPr>
                <w:lang w:val="en-US"/>
              </w:rPr>
              <w:t>.</w:t>
            </w:r>
          </w:p>
        </w:tc>
      </w:tr>
      <w:tr w:rsidR="00B91961" w:rsidRPr="005D1A4D" w14:paraId="2E359C6F" w14:textId="77777777" w:rsidTr="17E9E87E">
        <w:tc>
          <w:tcPr>
            <w:cnfStyle w:val="001000000000" w:firstRow="0" w:lastRow="0" w:firstColumn="1" w:lastColumn="0" w:oddVBand="0" w:evenVBand="0" w:oddHBand="0" w:evenHBand="0" w:firstRowFirstColumn="0" w:firstRowLastColumn="0" w:lastRowFirstColumn="0" w:lastRowLastColumn="0"/>
            <w:tcW w:w="1129" w:type="dxa"/>
          </w:tcPr>
          <w:p w14:paraId="231C019E" w14:textId="695B0ADD" w:rsidR="00B91961" w:rsidRDefault="00B91961" w:rsidP="002E0032">
            <w:pPr>
              <w:pStyle w:val="TableText"/>
              <w:jc w:val="left"/>
            </w:pPr>
            <w:r>
              <w:lastRenderedPageBreak/>
              <w:t>11.00</w:t>
            </w:r>
          </w:p>
        </w:tc>
        <w:tc>
          <w:tcPr>
            <w:tcW w:w="1560" w:type="dxa"/>
          </w:tcPr>
          <w:p w14:paraId="0476D614" w14:textId="7D480B2A" w:rsidR="00B91961" w:rsidRDefault="003D3A7F" w:rsidP="002E0032">
            <w:pPr>
              <w:pStyle w:val="TableText"/>
              <w:jc w:val="left"/>
              <w:cnfStyle w:val="000000000000" w:firstRow="0" w:lastRow="0" w:firstColumn="0" w:lastColumn="0" w:oddVBand="0" w:evenVBand="0" w:oddHBand="0" w:evenHBand="0" w:firstRowFirstColumn="0" w:firstRowLastColumn="0" w:lastRowFirstColumn="0" w:lastRowLastColumn="0"/>
            </w:pPr>
            <w:r>
              <w:t>21</w:t>
            </w:r>
            <w:r w:rsidR="00743093">
              <w:t>/08/2026</w:t>
            </w:r>
          </w:p>
        </w:tc>
        <w:tc>
          <w:tcPr>
            <w:tcW w:w="7512" w:type="dxa"/>
          </w:tcPr>
          <w:p w14:paraId="01F793EC" w14:textId="77777777" w:rsidR="00743093" w:rsidRPr="005A1649" w:rsidRDefault="00743093" w:rsidP="003A25A7">
            <w:pPr>
              <w:jc w:val="left"/>
              <w:cnfStyle w:val="000000000000" w:firstRow="0" w:lastRow="0" w:firstColumn="0" w:lastColumn="0" w:oddVBand="0" w:evenVBand="0" w:oddHBand="0" w:evenHBand="0" w:firstRowFirstColumn="0" w:firstRowLastColumn="0" w:lastRowFirstColumn="0" w:lastRowLastColumn="0"/>
            </w:pPr>
            <w:r w:rsidRPr="005A1649">
              <w:t>Update in national appendix:</w:t>
            </w:r>
          </w:p>
          <w:p w14:paraId="799E3542" w14:textId="77777777" w:rsidR="00B91961" w:rsidRPr="003A25A7" w:rsidRDefault="00743093" w:rsidP="003A25A7">
            <w:pPr>
              <w:pStyle w:val="ListParagraph"/>
              <w:numPr>
                <w:ilvl w:val="0"/>
                <w:numId w:val="46"/>
              </w:numPr>
              <w:jc w:val="left"/>
              <w:cnfStyle w:val="000000000000" w:firstRow="0" w:lastRow="0" w:firstColumn="0" w:lastColumn="0" w:oddVBand="0" w:evenVBand="0" w:oddHBand="0" w:evenHBand="0" w:firstRowFirstColumn="0" w:firstRowLastColumn="0" w:lastRowFirstColumn="0" w:lastRowLastColumn="0"/>
            </w:pPr>
            <w:r w:rsidRPr="00743093">
              <w:rPr>
                <w:lang w:val="en-US"/>
              </w:rPr>
              <w:t>XSD schema updated</w:t>
            </w:r>
            <w:r>
              <w:rPr>
                <w:lang w:val="en-US"/>
              </w:rPr>
              <w:t xml:space="preserve">: </w:t>
            </w:r>
            <w:r w:rsidR="00595007">
              <w:rPr>
                <w:lang w:val="en-US"/>
              </w:rPr>
              <w:t xml:space="preserve">ctypes.xsd, </w:t>
            </w:r>
            <w:r w:rsidR="00525839">
              <w:rPr>
                <w:lang w:val="en-US"/>
              </w:rPr>
              <w:t xml:space="preserve">national-types.xsd, </w:t>
            </w:r>
            <w:r w:rsidR="001227DB">
              <w:rPr>
                <w:lang w:val="en-US"/>
              </w:rPr>
              <w:t>nctypes.xsd, stypes</w:t>
            </w:r>
            <w:r w:rsidR="00E17C57">
              <w:rPr>
                <w:lang w:val="en-US"/>
              </w:rPr>
              <w:t>.xsd</w:t>
            </w:r>
          </w:p>
          <w:p w14:paraId="4276CFED" w14:textId="77777777" w:rsidR="009F6508" w:rsidRDefault="009F6508" w:rsidP="00746EAF">
            <w:pPr>
              <w:pStyle w:val="ListParagraph"/>
              <w:numPr>
                <w:ilvl w:val="0"/>
                <w:numId w:val="46"/>
              </w:numPr>
              <w:jc w:val="left"/>
              <w:cnfStyle w:val="000000000000" w:firstRow="0" w:lastRow="0" w:firstColumn="0" w:lastColumn="0" w:oddVBand="0" w:evenVBand="0" w:oddHBand="0" w:evenHBand="0" w:firstRowFirstColumn="0" w:firstRowLastColumn="0" w:lastRowFirstColumn="0" w:lastRowLastColumn="0"/>
            </w:pPr>
            <w:r>
              <w:t xml:space="preserve">Message sample </w:t>
            </w:r>
            <w:r w:rsidR="00FA3711">
              <w:t xml:space="preserve">updated: </w:t>
            </w:r>
            <w:r w:rsidR="007E4034" w:rsidRPr="007E4034">
              <w:t>CC513C_amendment_CCE</w:t>
            </w:r>
            <w:r w:rsidR="009227D1">
              <w:t xml:space="preserve">.xml, </w:t>
            </w:r>
            <w:r w:rsidR="009227D1" w:rsidRPr="009227D1">
              <w:t>CC513C_correction_CCE</w:t>
            </w:r>
            <w:r w:rsidR="009227D1">
              <w:t xml:space="preserve">.xml, </w:t>
            </w:r>
            <w:r w:rsidR="00174EB9" w:rsidRPr="00174EB9">
              <w:t>CC515C_prelodged_CCE</w:t>
            </w:r>
            <w:r w:rsidR="00174EB9">
              <w:t xml:space="preserve">.xml, </w:t>
            </w:r>
            <w:r w:rsidR="00174EB9" w:rsidRPr="00174EB9">
              <w:t>CC515C_simplified_C_CCE</w:t>
            </w:r>
            <w:r w:rsidR="00174EB9">
              <w:t xml:space="preserve">.xml, </w:t>
            </w:r>
            <w:r w:rsidR="00174EB9" w:rsidRPr="00174EB9">
              <w:t>CC515C_simplified_F_CCE</w:t>
            </w:r>
            <w:r w:rsidR="00174EB9">
              <w:t xml:space="preserve">.xml, </w:t>
            </w:r>
            <w:r w:rsidR="005361D4" w:rsidRPr="005361D4">
              <w:t>CC515C_supplementary declaration type = Y_CCE</w:t>
            </w:r>
            <w:r w:rsidR="005361D4">
              <w:t>.xml</w:t>
            </w:r>
          </w:p>
          <w:p w14:paraId="4778EF1F" w14:textId="77777777" w:rsidR="00D65E7D" w:rsidRDefault="00D65E7D" w:rsidP="00D65E7D">
            <w:pPr>
              <w:pStyle w:val="ListParagraph"/>
              <w:numPr>
                <w:ilvl w:val="0"/>
                <w:numId w:val="46"/>
              </w:numPr>
              <w:jc w:val="left"/>
              <w:cnfStyle w:val="000000000000" w:firstRow="0" w:lastRow="0" w:firstColumn="0" w:lastColumn="0" w:oddVBand="0" w:evenVBand="0" w:oddHBand="0" w:evenHBand="0" w:firstRowFirstColumn="0" w:firstRowLastColumn="0" w:lastRowFirstColumn="0" w:lastRowLastColumn="0"/>
            </w:pPr>
            <w:r>
              <w:t>National rules:</w:t>
            </w:r>
          </w:p>
          <w:p w14:paraId="057A5AF2" w14:textId="77777777" w:rsidR="00D65E7D" w:rsidRDefault="00D65E7D" w:rsidP="003A25A7">
            <w:pPr>
              <w:pStyle w:val="ListParagraph"/>
              <w:numPr>
                <w:ilvl w:val="1"/>
                <w:numId w:val="46"/>
              </w:numPr>
              <w:ind w:left="1165"/>
              <w:jc w:val="left"/>
              <w:cnfStyle w:val="000000000000" w:firstRow="0" w:lastRow="0" w:firstColumn="0" w:lastColumn="0" w:oddVBand="0" w:evenVBand="0" w:oddHBand="0" w:evenHBand="0" w:firstRowFirstColumn="0" w:firstRowLastColumn="0" w:lastRowFirstColumn="0" w:lastRowLastColumn="0"/>
            </w:pPr>
            <w:r>
              <w:t>added: BRX176, BRX178</w:t>
            </w:r>
          </w:p>
          <w:p w14:paraId="5DFF8246" w14:textId="68489A6F" w:rsidR="00D65E7D" w:rsidRPr="005A1649" w:rsidRDefault="00D65E7D" w:rsidP="003A25A7">
            <w:pPr>
              <w:pStyle w:val="ListParagraph"/>
              <w:numPr>
                <w:ilvl w:val="1"/>
                <w:numId w:val="46"/>
              </w:numPr>
              <w:ind w:left="1165"/>
              <w:jc w:val="left"/>
              <w:cnfStyle w:val="000000000000" w:firstRow="0" w:lastRow="0" w:firstColumn="0" w:lastColumn="0" w:oddVBand="0" w:evenVBand="0" w:oddHBand="0" w:evenHBand="0" w:firstRowFirstColumn="0" w:firstRowLastColumn="0" w:lastRowFirstColumn="0" w:lastRowLastColumn="0"/>
            </w:pPr>
            <w:r>
              <w:t>updated: BRX034, BRX141, BRX142, BRX147, BRX148, BRX172</w:t>
            </w:r>
          </w:p>
        </w:tc>
      </w:tr>
    </w:tbl>
    <w:p w14:paraId="2A62EF71" w14:textId="2EE0FD71" w:rsidR="00AA451A" w:rsidRPr="00D375AE" w:rsidRDefault="00AA451A" w:rsidP="005A2A40">
      <w:pPr>
        <w:pStyle w:val="Heading1"/>
      </w:pPr>
      <w:bookmarkStart w:id="9" w:name="_Toc238212250"/>
      <w:r w:rsidRPr="00D375AE">
        <w:t>A</w:t>
      </w:r>
      <w:r w:rsidR="000722BC" w:rsidRPr="00D375AE">
        <w:t>bbreviations and Acronyms</w:t>
      </w:r>
      <w:bookmarkEnd w:id="9"/>
    </w:p>
    <w:tbl>
      <w:tblPr>
        <w:tblStyle w:val="ARHS-Consulting"/>
        <w:tblW w:w="10201" w:type="dxa"/>
        <w:tblLook w:val="04A0" w:firstRow="1" w:lastRow="0" w:firstColumn="1" w:lastColumn="0" w:noHBand="0" w:noVBand="1"/>
      </w:tblPr>
      <w:tblGrid>
        <w:gridCol w:w="2195"/>
        <w:gridCol w:w="8006"/>
      </w:tblGrid>
      <w:tr w:rsidR="00AA451A" w:rsidRPr="003A25A7" w14:paraId="09502789" w14:textId="77777777" w:rsidTr="003A25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5" w:type="dxa"/>
            <w:shd w:val="clear" w:color="auto" w:fill="1164B1" w:themeFill="accent3" w:themeFillShade="80"/>
            <w:vAlign w:val="center"/>
          </w:tcPr>
          <w:p w14:paraId="5F3941FC" w14:textId="77777777" w:rsidR="00AA451A" w:rsidRPr="003A25A7" w:rsidRDefault="00AA451A" w:rsidP="003A25A7">
            <w:pPr>
              <w:rPr>
                <w:color w:val="FFFFFF" w:themeColor="background1"/>
              </w:rPr>
            </w:pPr>
            <w:r w:rsidRPr="003A25A7">
              <w:rPr>
                <w:color w:val="FFFFFF" w:themeColor="background1"/>
              </w:rPr>
              <w:t>Abbreviation</w:t>
            </w:r>
          </w:p>
        </w:tc>
        <w:tc>
          <w:tcPr>
            <w:tcW w:w="8006" w:type="dxa"/>
            <w:shd w:val="clear" w:color="auto" w:fill="1164B1" w:themeFill="accent3" w:themeFillShade="80"/>
            <w:vAlign w:val="center"/>
          </w:tcPr>
          <w:p w14:paraId="32A544E1" w14:textId="77777777" w:rsidR="00AA451A" w:rsidRPr="003A25A7" w:rsidRDefault="00AA451A" w:rsidP="003A25A7">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3A25A7">
              <w:rPr>
                <w:color w:val="FFFFFF" w:themeColor="background1"/>
              </w:rPr>
              <w:t>Meaning</w:t>
            </w:r>
          </w:p>
        </w:tc>
      </w:tr>
      <w:tr w:rsidR="00AA451A" w:rsidRPr="00397492" w14:paraId="05DB7FA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6A4DA3" w14:textId="5A85784C" w:rsidR="00AA451A" w:rsidRPr="00D375AE" w:rsidRDefault="00675FBC" w:rsidP="00587D03">
            <w:pPr>
              <w:pStyle w:val="TableText"/>
              <w:jc w:val="left"/>
            </w:pPr>
            <w:r w:rsidRPr="00D375AE">
              <w:t>ADA</w:t>
            </w:r>
          </w:p>
        </w:tc>
        <w:tc>
          <w:tcPr>
            <w:tcW w:w="8006" w:type="dxa"/>
          </w:tcPr>
          <w:p w14:paraId="66312168" w14:textId="477F7C06" w:rsidR="00AA451A" w:rsidRPr="006119FD"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rPr>
                <w:lang w:val="fr-BE"/>
              </w:rPr>
            </w:pPr>
            <w:r w:rsidRPr="006119FD">
              <w:rPr>
                <w:lang w:val="fr-BE"/>
              </w:rPr>
              <w:t xml:space="preserve">Administration des Douanes et Accises </w:t>
            </w:r>
          </w:p>
        </w:tc>
      </w:tr>
      <w:tr w:rsidR="00675FBC" w:rsidRPr="00CE726C" w14:paraId="27A1975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747408" w14:textId="72DADD73" w:rsidR="00675FBC" w:rsidRPr="00D375AE" w:rsidRDefault="00675FBC" w:rsidP="00587D03">
            <w:pPr>
              <w:pStyle w:val="TableText"/>
              <w:jc w:val="left"/>
            </w:pPr>
            <w:r w:rsidRPr="00D375AE">
              <w:t>AES P1</w:t>
            </w:r>
          </w:p>
        </w:tc>
        <w:tc>
          <w:tcPr>
            <w:tcW w:w="8006" w:type="dxa"/>
          </w:tcPr>
          <w:p w14:paraId="6B93FEC4" w14:textId="16762FB7" w:rsidR="00675FBC" w:rsidRPr="00D375AE"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Automated Export System Phase 1</w:t>
            </w:r>
          </w:p>
        </w:tc>
      </w:tr>
      <w:tr w:rsidR="00CC64C4" w:rsidRPr="00CE726C" w14:paraId="48121D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076A5E8" w14:textId="1F23C1BB" w:rsidR="00A65AED" w:rsidRPr="00D375AE" w:rsidRDefault="00A65AED" w:rsidP="00587D03">
            <w:pPr>
              <w:pStyle w:val="TableText"/>
              <w:jc w:val="left"/>
            </w:pPr>
            <w:r>
              <w:t>BCP</w:t>
            </w:r>
          </w:p>
        </w:tc>
        <w:tc>
          <w:tcPr>
            <w:tcW w:w="8006" w:type="dxa"/>
          </w:tcPr>
          <w:p w14:paraId="62C769F4" w14:textId="787CE094" w:rsidR="00A65AED" w:rsidRPr="00D375AE" w:rsidRDefault="00A65AED" w:rsidP="00587D03">
            <w:pPr>
              <w:pStyle w:val="TableText"/>
              <w:jc w:val="left"/>
              <w:cnfStyle w:val="000000000000" w:firstRow="0" w:lastRow="0" w:firstColumn="0" w:lastColumn="0" w:oddVBand="0" w:evenVBand="0" w:oddHBand="0" w:evenHBand="0" w:firstRowFirstColumn="0" w:firstRowLastColumn="0" w:lastRowFirstColumn="0" w:lastRowLastColumn="0"/>
            </w:pPr>
            <w:r>
              <w:t>Business Continuity Process</w:t>
            </w:r>
          </w:p>
        </w:tc>
      </w:tr>
      <w:tr w:rsidR="00CC64C4" w:rsidRPr="00CE726C" w14:paraId="1F5655F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29497C" w14:textId="3FC7467A" w:rsidR="009E2631" w:rsidRDefault="009E2631" w:rsidP="00587D03">
            <w:pPr>
              <w:pStyle w:val="TableText"/>
              <w:jc w:val="left"/>
            </w:pPr>
            <w:r>
              <w:t>CCE</w:t>
            </w:r>
          </w:p>
        </w:tc>
        <w:tc>
          <w:tcPr>
            <w:tcW w:w="8006" w:type="dxa"/>
          </w:tcPr>
          <w:p w14:paraId="46F4E606" w14:textId="301E14A5" w:rsidR="009E2631" w:rsidRDefault="009E2631" w:rsidP="00587D03">
            <w:pPr>
              <w:pStyle w:val="TableText"/>
              <w:jc w:val="left"/>
              <w:cnfStyle w:val="000000000000" w:firstRow="0" w:lastRow="0" w:firstColumn="0" w:lastColumn="0" w:oddVBand="0" w:evenVBand="0" w:oddHBand="0" w:evenHBand="0" w:firstRowFirstColumn="0" w:firstRowLastColumn="0" w:lastRowFirstColumn="0" w:lastRowLastColumn="0"/>
            </w:pPr>
            <w:r>
              <w:t xml:space="preserve">Centralised </w:t>
            </w:r>
            <w:r w:rsidR="0029683E">
              <w:t>C</w:t>
            </w:r>
            <w:r>
              <w:t>l</w:t>
            </w:r>
            <w:r w:rsidR="0029683E">
              <w:t>earance</w:t>
            </w:r>
          </w:p>
        </w:tc>
      </w:tr>
      <w:tr w:rsidR="006D30EB" w:rsidRPr="00CE726C" w14:paraId="7FA121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3AB824" w14:textId="44ED77F8" w:rsidR="006D30EB" w:rsidRPr="00D375AE" w:rsidRDefault="006D30EB" w:rsidP="006D30EB">
            <w:pPr>
              <w:pStyle w:val="TableText"/>
              <w:jc w:val="left"/>
            </w:pPr>
            <w:r w:rsidRPr="00D375AE">
              <w:t>EFBT</w:t>
            </w:r>
          </w:p>
        </w:tc>
        <w:tc>
          <w:tcPr>
            <w:tcW w:w="8006" w:type="dxa"/>
          </w:tcPr>
          <w:p w14:paraId="63B70755" w14:textId="65204E8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Export Followed </w:t>
            </w:r>
            <w:proofErr w:type="gramStart"/>
            <w:r w:rsidRPr="00D375AE">
              <w:t>By</w:t>
            </w:r>
            <w:proofErr w:type="gramEnd"/>
            <w:r w:rsidRPr="00D375AE">
              <w:t xml:space="preserve"> Transit</w:t>
            </w:r>
          </w:p>
        </w:tc>
      </w:tr>
      <w:tr w:rsidR="00915FB5" w:rsidRPr="00CE726C" w14:paraId="59DDFF8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DB24A04" w14:textId="34A196DF" w:rsidR="00915FB5" w:rsidRPr="00D375AE" w:rsidRDefault="00915FB5" w:rsidP="00587D03">
            <w:pPr>
              <w:pStyle w:val="TableText"/>
              <w:jc w:val="left"/>
            </w:pPr>
            <w:r w:rsidRPr="00D375AE">
              <w:t>DDCOM</w:t>
            </w:r>
          </w:p>
        </w:tc>
        <w:tc>
          <w:tcPr>
            <w:tcW w:w="8006" w:type="dxa"/>
          </w:tcPr>
          <w:p w14:paraId="1BCE7151" w14:textId="785312F3"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Common Operations and Methods</w:t>
            </w:r>
          </w:p>
        </w:tc>
      </w:tr>
      <w:tr w:rsidR="00915FB5" w:rsidRPr="00CE726C" w14:paraId="127592C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88C1EA" w14:textId="438C12CA" w:rsidR="00915FB5" w:rsidRPr="00D375AE" w:rsidRDefault="00915FB5" w:rsidP="00587D03">
            <w:pPr>
              <w:pStyle w:val="TableText"/>
              <w:jc w:val="left"/>
            </w:pPr>
            <w:r w:rsidRPr="00D375AE">
              <w:t>DDNXA</w:t>
            </w:r>
          </w:p>
        </w:tc>
        <w:tc>
          <w:tcPr>
            <w:tcW w:w="8006" w:type="dxa"/>
          </w:tcPr>
          <w:p w14:paraId="11841064" w14:textId="2FFCBEC2"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National Export Application</w:t>
            </w:r>
          </w:p>
        </w:tc>
      </w:tr>
      <w:tr w:rsidR="00675FBC" w:rsidRPr="00CE726C" w14:paraId="6C4EDC1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2BBD49B" w14:textId="2296C5A7" w:rsidR="00675FBC" w:rsidRPr="00D375AE" w:rsidRDefault="00675FBC" w:rsidP="00675FBC">
            <w:pPr>
              <w:pStyle w:val="TableText"/>
              <w:jc w:val="left"/>
            </w:pPr>
            <w:r w:rsidRPr="00D375AE">
              <w:t>EO</w:t>
            </w:r>
          </w:p>
        </w:tc>
        <w:tc>
          <w:tcPr>
            <w:tcW w:w="8006" w:type="dxa"/>
          </w:tcPr>
          <w:p w14:paraId="1AD80545" w14:textId="6D787832" w:rsidR="00675FBC" w:rsidRPr="00D375AE" w:rsidRDefault="00F57198" w:rsidP="00675FBC">
            <w:pPr>
              <w:pStyle w:val="TableText"/>
              <w:jc w:val="left"/>
              <w:cnfStyle w:val="000000000000" w:firstRow="0" w:lastRow="0" w:firstColumn="0" w:lastColumn="0" w:oddVBand="0" w:evenVBand="0" w:oddHBand="0" w:evenHBand="0" w:firstRowFirstColumn="0" w:firstRowLastColumn="0" w:lastRowFirstColumn="0" w:lastRowLastColumn="0"/>
            </w:pPr>
            <w:r>
              <w:t>Economic Operator</w:t>
            </w:r>
          </w:p>
        </w:tc>
      </w:tr>
      <w:tr w:rsidR="006D30EB" w:rsidRPr="00CE726C" w14:paraId="4F60E5E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F5D29EB" w14:textId="6D0BE9E7" w:rsidR="006D30EB" w:rsidRPr="00D375AE" w:rsidRDefault="006D30EB" w:rsidP="006D30EB">
            <w:pPr>
              <w:pStyle w:val="TableText"/>
              <w:jc w:val="left"/>
            </w:pPr>
            <w:r w:rsidRPr="00D375AE">
              <w:t>IE</w:t>
            </w:r>
          </w:p>
        </w:tc>
        <w:tc>
          <w:tcPr>
            <w:tcW w:w="8006" w:type="dxa"/>
          </w:tcPr>
          <w:p w14:paraId="441E098B" w14:textId="7D19379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Information Exchange</w:t>
            </w:r>
          </w:p>
        </w:tc>
      </w:tr>
      <w:tr w:rsidR="006D30EB" w:rsidRPr="00CE726C" w14:paraId="2227D93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E8C0546" w14:textId="7AE80A0A" w:rsidR="006D30EB" w:rsidRPr="00D375AE" w:rsidRDefault="006D30EB" w:rsidP="006D30EB">
            <w:pPr>
              <w:pStyle w:val="TableText"/>
              <w:jc w:val="left"/>
            </w:pPr>
            <w:r w:rsidRPr="00D375AE">
              <w:t>LRN</w:t>
            </w:r>
          </w:p>
        </w:tc>
        <w:tc>
          <w:tcPr>
            <w:tcW w:w="8006" w:type="dxa"/>
          </w:tcPr>
          <w:p w14:paraId="1CB335E8" w14:textId="32D62E20"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Local Reference Number</w:t>
            </w:r>
          </w:p>
        </w:tc>
      </w:tr>
      <w:tr w:rsidR="00675FBC" w:rsidRPr="00CE726C" w14:paraId="7B17E19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8BD9455" w14:textId="18CFA43E" w:rsidR="00675FBC" w:rsidRPr="00D375AE" w:rsidRDefault="00675FBC" w:rsidP="00675FBC">
            <w:pPr>
              <w:pStyle w:val="TableText"/>
              <w:jc w:val="left"/>
            </w:pPr>
            <w:r w:rsidRPr="00D375AE">
              <w:t>LUCCS</w:t>
            </w:r>
          </w:p>
        </w:tc>
        <w:tc>
          <w:tcPr>
            <w:tcW w:w="8006" w:type="dxa"/>
          </w:tcPr>
          <w:p w14:paraId="6BF041C4" w14:textId="0EAA7D7B" w:rsidR="00675FBC" w:rsidRPr="00D375AE" w:rsidRDefault="00675FBC" w:rsidP="00675FBC">
            <w:pPr>
              <w:pStyle w:val="TableText"/>
              <w:jc w:val="left"/>
              <w:cnfStyle w:val="000000000000" w:firstRow="0" w:lastRow="0" w:firstColumn="0" w:lastColumn="0" w:oddVBand="0" w:evenVBand="0" w:oddHBand="0" w:evenHBand="0" w:firstRowFirstColumn="0" w:firstRowLastColumn="0" w:lastRowFirstColumn="0" w:lastRowLastColumn="0"/>
            </w:pPr>
            <w:r w:rsidRPr="00D375AE">
              <w:t>Luxembourg Customs Clearance System</w:t>
            </w:r>
          </w:p>
        </w:tc>
      </w:tr>
      <w:tr w:rsidR="006D30EB" w:rsidRPr="00CE726C" w14:paraId="11DA9A4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FFD8228" w14:textId="5D2C53C1" w:rsidR="006D30EB" w:rsidRPr="00D375AE" w:rsidRDefault="006D30EB" w:rsidP="006D30EB">
            <w:pPr>
              <w:pStyle w:val="TableText"/>
              <w:jc w:val="left"/>
            </w:pPr>
            <w:r w:rsidRPr="00D375AE">
              <w:t>MRN</w:t>
            </w:r>
          </w:p>
        </w:tc>
        <w:tc>
          <w:tcPr>
            <w:tcW w:w="8006" w:type="dxa"/>
          </w:tcPr>
          <w:p w14:paraId="2B77112C" w14:textId="0895FA5E"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Master Reference Number</w:t>
            </w:r>
          </w:p>
        </w:tc>
      </w:tr>
      <w:tr w:rsidR="006D30EB" w:rsidRPr="00CE726C" w14:paraId="26F60B5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748A6E5" w14:textId="49EE35D9" w:rsidR="006D30EB" w:rsidRPr="00D375AE" w:rsidRDefault="006D30EB" w:rsidP="006D30EB">
            <w:pPr>
              <w:pStyle w:val="TableText"/>
              <w:jc w:val="left"/>
            </w:pPr>
            <w:r w:rsidRPr="00D375AE">
              <w:t>XML</w:t>
            </w:r>
          </w:p>
        </w:tc>
        <w:tc>
          <w:tcPr>
            <w:tcW w:w="8006" w:type="dxa"/>
          </w:tcPr>
          <w:p w14:paraId="3937A65D" w14:textId="2CA9E50B"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proofErr w:type="spellStart"/>
            <w:r w:rsidRPr="00D375AE">
              <w:t>eXtensible</w:t>
            </w:r>
            <w:proofErr w:type="spellEnd"/>
            <w:r w:rsidRPr="00D375AE">
              <w:t xml:space="preserve"> Markup Language</w:t>
            </w:r>
          </w:p>
        </w:tc>
      </w:tr>
      <w:tr w:rsidR="00CC64C4" w:rsidRPr="00CE726C" w14:paraId="7AAB88BF"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24C7523" w14:textId="1D1A53AF" w:rsidR="00595202" w:rsidRDefault="00595202" w:rsidP="00595202">
            <w:pPr>
              <w:pStyle w:val="TableText"/>
              <w:jc w:val="left"/>
            </w:pPr>
            <w:r>
              <w:t>e-AD</w:t>
            </w:r>
          </w:p>
        </w:tc>
        <w:tc>
          <w:tcPr>
            <w:tcW w:w="8006" w:type="dxa"/>
          </w:tcPr>
          <w:p w14:paraId="7A36C77B" w14:textId="55599D55" w:rsidR="00595202" w:rsidRPr="00595202" w:rsidRDefault="00595202" w:rsidP="00595202">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Electronic Administrative Document</w:t>
            </w:r>
          </w:p>
        </w:tc>
      </w:tr>
      <w:tr w:rsidR="00CC64C4" w:rsidRPr="00CE726C" w14:paraId="1200EFE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6DD7E91" w14:textId="6A0CC89E" w:rsidR="00CA3D83" w:rsidRDefault="00CA3D83" w:rsidP="00A63EBE">
            <w:pPr>
              <w:pStyle w:val="TableText"/>
            </w:pPr>
            <w:r>
              <w:t>ARC</w:t>
            </w:r>
          </w:p>
        </w:tc>
        <w:tc>
          <w:tcPr>
            <w:tcW w:w="8006" w:type="dxa"/>
          </w:tcPr>
          <w:p w14:paraId="1A4D35CD" w14:textId="04992940" w:rsidR="00CA3D83" w:rsidRPr="00CA3D83" w:rsidRDefault="00CA3D83"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Administrative Reference Code</w:t>
            </w:r>
          </w:p>
        </w:tc>
      </w:tr>
      <w:tr w:rsidR="004F3CBC" w:rsidRPr="00CE726C" w14:paraId="0FBD0A1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5B32D8C" w14:textId="6239DFE9" w:rsidR="004F3CBC" w:rsidRDefault="004F3CBC" w:rsidP="00F66481">
            <w:pPr>
              <w:pStyle w:val="TableText"/>
            </w:pPr>
            <w:r>
              <w:rPr>
                <w:rFonts w:asciiTheme="majorHAnsi" w:hAnsiTheme="majorHAnsi" w:cstheme="majorHAnsi"/>
                <w:szCs w:val="20"/>
              </w:rPr>
              <w:t>SCO</w:t>
            </w:r>
          </w:p>
        </w:tc>
        <w:tc>
          <w:tcPr>
            <w:tcW w:w="8006" w:type="dxa"/>
          </w:tcPr>
          <w:p w14:paraId="05E72682" w14:textId="758A9C54"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Supervising Customs Office</w:t>
            </w:r>
          </w:p>
        </w:tc>
      </w:tr>
      <w:tr w:rsidR="007F1F71" w:rsidRPr="00CE726C" w14:paraId="2378006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08084F" w14:textId="3C947A33" w:rsidR="007F1F71" w:rsidRDefault="007F1F71" w:rsidP="00F66481">
            <w:pPr>
              <w:pStyle w:val="TableText"/>
              <w:rPr>
                <w:rFonts w:asciiTheme="majorHAnsi" w:hAnsiTheme="majorHAnsi" w:cstheme="majorHAnsi"/>
                <w:szCs w:val="20"/>
              </w:rPr>
            </w:pPr>
            <w:r w:rsidRPr="007F1F71">
              <w:rPr>
                <w:rFonts w:asciiTheme="majorHAnsi" w:hAnsiTheme="majorHAnsi" w:cstheme="majorHAnsi"/>
                <w:szCs w:val="20"/>
              </w:rPr>
              <w:lastRenderedPageBreak/>
              <w:t>STC</w:t>
            </w:r>
          </w:p>
        </w:tc>
        <w:tc>
          <w:tcPr>
            <w:tcW w:w="8006" w:type="dxa"/>
          </w:tcPr>
          <w:p w14:paraId="4733A61A" w14:textId="13341A93" w:rsidR="007F1F71" w:rsidRDefault="00E352B2"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E352B2">
              <w:rPr>
                <w:szCs w:val="20"/>
              </w:rPr>
              <w:t>Single Transport Contract</w:t>
            </w:r>
          </w:p>
        </w:tc>
      </w:tr>
      <w:tr w:rsidR="004F3CBC" w:rsidRPr="00CE726C" w14:paraId="20653D4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EBEDFE6" w14:textId="213C5411" w:rsidR="004F3CBC" w:rsidRDefault="004F3CBC" w:rsidP="00F66481">
            <w:pPr>
              <w:pStyle w:val="TableText"/>
              <w:rPr>
                <w:rFonts w:asciiTheme="majorHAnsi" w:hAnsiTheme="majorHAnsi" w:cstheme="majorHAnsi"/>
                <w:szCs w:val="20"/>
              </w:rPr>
            </w:pPr>
            <w:r>
              <w:rPr>
                <w:rFonts w:asciiTheme="majorHAnsi" w:hAnsiTheme="majorHAnsi" w:cstheme="majorHAnsi"/>
                <w:szCs w:val="20"/>
              </w:rPr>
              <w:t>PCO</w:t>
            </w:r>
          </w:p>
        </w:tc>
        <w:tc>
          <w:tcPr>
            <w:tcW w:w="8006" w:type="dxa"/>
          </w:tcPr>
          <w:p w14:paraId="0BA0518D" w14:textId="1E2CCA70"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Presentation Customs Office</w:t>
            </w:r>
          </w:p>
        </w:tc>
      </w:tr>
      <w:tr w:rsidR="00F3530F" w:rsidRPr="00CE726C" w14:paraId="6174AF11"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7E6DD3B" w14:textId="277A16FF" w:rsidR="00F3530F" w:rsidRDefault="00F3530F" w:rsidP="00F66481">
            <w:pPr>
              <w:pStyle w:val="TableText"/>
              <w:rPr>
                <w:rFonts w:asciiTheme="majorHAnsi" w:hAnsiTheme="majorHAnsi" w:cstheme="majorHAnsi"/>
                <w:szCs w:val="20"/>
              </w:rPr>
            </w:pPr>
            <w:r>
              <w:rPr>
                <w:rFonts w:asciiTheme="majorHAnsi" w:hAnsiTheme="majorHAnsi" w:cstheme="majorHAnsi"/>
                <w:szCs w:val="20"/>
              </w:rPr>
              <w:t>RFI</w:t>
            </w:r>
          </w:p>
        </w:tc>
        <w:tc>
          <w:tcPr>
            <w:tcW w:w="8006" w:type="dxa"/>
          </w:tcPr>
          <w:p w14:paraId="2EC1F22F" w14:textId="1A026B3F" w:rsidR="00F3530F" w:rsidRDefault="00F3530F"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Request for information</w:t>
            </w:r>
          </w:p>
        </w:tc>
      </w:tr>
    </w:tbl>
    <w:p w14:paraId="6AF4AD5F" w14:textId="0B6406AA" w:rsidR="00D140FA" w:rsidRPr="00D375AE" w:rsidRDefault="006D30EB" w:rsidP="006D30EB">
      <w:pPr>
        <w:pStyle w:val="Tablecaption"/>
      </w:pPr>
      <w:bookmarkStart w:id="10" w:name="_Toc238212304"/>
      <w:r w:rsidRPr="00D375AE">
        <w:t xml:space="preserve">Table </w:t>
      </w:r>
      <w:r>
        <w:fldChar w:fldCharType="begin"/>
      </w:r>
      <w:r w:rsidRPr="00B20992">
        <w:instrText xml:space="preserve"> SEQ Table \* ARABIC </w:instrText>
      </w:r>
      <w:r>
        <w:fldChar w:fldCharType="separate"/>
      </w:r>
      <w:r w:rsidR="00FC362F">
        <w:rPr>
          <w:noProof/>
        </w:rPr>
        <w:t>1</w:t>
      </w:r>
      <w:r>
        <w:fldChar w:fldCharType="end"/>
      </w:r>
      <w:r w:rsidRPr="00D375AE">
        <w:t>: Abbreviations and Acronyms</w:t>
      </w:r>
      <w:bookmarkEnd w:id="10"/>
    </w:p>
    <w:p w14:paraId="187DFA5D" w14:textId="77777777" w:rsidR="00D140FA" w:rsidRPr="00D375AE" w:rsidRDefault="00D140FA" w:rsidP="00D140FA">
      <w:pPr>
        <w:pStyle w:val="Tablecaption"/>
        <w:jc w:val="both"/>
      </w:pPr>
    </w:p>
    <w:p w14:paraId="1E0DF61D" w14:textId="43E738E1" w:rsidR="00AA451A" w:rsidRPr="00D375AE" w:rsidRDefault="00AA451A" w:rsidP="00A673C5">
      <w:pPr>
        <w:pStyle w:val="Tablecaption"/>
        <w:jc w:val="both"/>
      </w:pPr>
      <w:r w:rsidRPr="00D375AE">
        <w:br w:type="page"/>
      </w:r>
    </w:p>
    <w:p w14:paraId="4AC5B9A5" w14:textId="0FA3E828" w:rsidR="009764BF" w:rsidRPr="00D375AE" w:rsidRDefault="00A02994" w:rsidP="008537D2">
      <w:pPr>
        <w:pStyle w:val="Heading1"/>
      </w:pPr>
      <w:bookmarkStart w:id="11" w:name="_Toc238212251"/>
      <w:r w:rsidRPr="00D375AE">
        <w:lastRenderedPageBreak/>
        <w:t>Introduction</w:t>
      </w:r>
      <w:bookmarkEnd w:id="2"/>
      <w:bookmarkEnd w:id="3"/>
      <w:bookmarkEnd w:id="4"/>
      <w:bookmarkEnd w:id="5"/>
      <w:bookmarkEnd w:id="6"/>
      <w:bookmarkEnd w:id="7"/>
      <w:bookmarkEnd w:id="8"/>
      <w:bookmarkEnd w:id="11"/>
    </w:p>
    <w:p w14:paraId="024E9D8D" w14:textId="3AB68386" w:rsidR="00A9169D" w:rsidRPr="00D375AE" w:rsidRDefault="005C2064" w:rsidP="00A9169D">
      <w:r w:rsidRPr="00D375AE">
        <w:t xml:space="preserve">The purpose of this document is to specify the </w:t>
      </w:r>
      <w:r w:rsidR="00C26B46" w:rsidRPr="00D375AE">
        <w:t xml:space="preserve">Message Implementation Guide </w:t>
      </w:r>
      <w:r w:rsidR="003C4F8E" w:rsidRPr="00D375AE">
        <w:t xml:space="preserve">for </w:t>
      </w:r>
      <w:r w:rsidR="00181C89" w:rsidRPr="00D375AE">
        <w:t>Export</w:t>
      </w:r>
      <w:r w:rsidR="003C4F8E" w:rsidRPr="00D375AE">
        <w:t xml:space="preserve"> </w:t>
      </w:r>
      <w:r w:rsidRPr="00D375AE">
        <w:t xml:space="preserve">between the </w:t>
      </w:r>
      <w:r w:rsidR="003A3F02" w:rsidRPr="00D375AE">
        <w:t xml:space="preserve">Luxembourg </w:t>
      </w:r>
      <w:r w:rsidR="008B7731" w:rsidRPr="00D375AE">
        <w:t>Customs</w:t>
      </w:r>
      <w:r w:rsidR="003A3F02" w:rsidRPr="00D375AE">
        <w:t xml:space="preserve"> Clearance System (LUCCS) </w:t>
      </w:r>
      <w:r w:rsidRPr="00D375AE">
        <w:t xml:space="preserve">and the </w:t>
      </w:r>
      <w:r w:rsidR="00F57198">
        <w:t>Economic Operator</w:t>
      </w:r>
      <w:r w:rsidRPr="00D375AE">
        <w:t>s</w:t>
      </w:r>
      <w:r w:rsidR="0070142B" w:rsidRPr="00D375AE">
        <w:t xml:space="preserve"> that will be applicable for</w:t>
      </w:r>
      <w:r w:rsidR="00E02770">
        <w:t xml:space="preserve"> </w:t>
      </w:r>
      <w:r w:rsidR="00AA0F60" w:rsidRPr="00D375AE">
        <w:t>AES</w:t>
      </w:r>
      <w:r w:rsidR="00F02DBF">
        <w:t xml:space="preserve">. </w:t>
      </w:r>
      <w:r w:rsidR="00AA0F60" w:rsidRPr="00D375AE">
        <w:t xml:space="preserve"> </w:t>
      </w:r>
      <w:r w:rsidR="0070142B" w:rsidRPr="00D375AE">
        <w:t xml:space="preserve">“Phase </w:t>
      </w:r>
      <w:r w:rsidR="00AA0F60" w:rsidRPr="00D375AE">
        <w:t>1</w:t>
      </w:r>
      <w:r w:rsidR="0070142B" w:rsidRPr="00D375AE">
        <w:t>”</w:t>
      </w:r>
      <w:r w:rsidR="00EF2642">
        <w:t xml:space="preserve">. This version is applicable as of </w:t>
      </w:r>
      <w:r w:rsidR="00725DA6">
        <w:rPr>
          <w:b/>
          <w:bCs/>
        </w:rPr>
        <w:t xml:space="preserve"> </w:t>
      </w:r>
      <w:r w:rsidR="00021CAA">
        <w:rPr>
          <w:b/>
          <w:bCs/>
        </w:rPr>
        <w:t>1</w:t>
      </w:r>
      <w:r w:rsidR="00021CAA" w:rsidRPr="003A25A7">
        <w:rPr>
          <w:b/>
          <w:bCs/>
          <w:vertAlign w:val="superscript"/>
        </w:rPr>
        <w:t>st</w:t>
      </w:r>
      <w:r w:rsidR="00021CAA">
        <w:rPr>
          <w:b/>
          <w:bCs/>
        </w:rPr>
        <w:t xml:space="preserve"> </w:t>
      </w:r>
      <w:r w:rsidR="00725DA6" w:rsidRPr="00C4293A">
        <w:rPr>
          <w:b/>
          <w:bCs/>
        </w:rPr>
        <w:t>of</w:t>
      </w:r>
      <w:r w:rsidR="002E0032">
        <w:rPr>
          <w:b/>
          <w:bCs/>
        </w:rPr>
        <w:t xml:space="preserve"> </w:t>
      </w:r>
      <w:r w:rsidR="00021CAA">
        <w:rPr>
          <w:b/>
          <w:bCs/>
        </w:rPr>
        <w:t xml:space="preserve">October </w:t>
      </w:r>
      <w:r w:rsidR="00725DA6" w:rsidRPr="00C4293A">
        <w:rPr>
          <w:b/>
          <w:bCs/>
        </w:rPr>
        <w:t>202</w:t>
      </w:r>
      <w:r w:rsidR="00A16687">
        <w:rPr>
          <w:b/>
          <w:bCs/>
        </w:rPr>
        <w:t>6</w:t>
      </w:r>
    </w:p>
    <w:p w14:paraId="416C97DB" w14:textId="345AB2C4" w:rsidR="00AF57E4" w:rsidRPr="00D375AE" w:rsidRDefault="00AF57E4" w:rsidP="00AF57E4">
      <w:r w:rsidRPr="00D375AE">
        <w:t>This document covers A1, A2, A3, B1, B2, B3, B4, C1 and C2 declarations.</w:t>
      </w:r>
    </w:p>
    <w:p w14:paraId="492BBDB8" w14:textId="77777777" w:rsidR="0070142B" w:rsidRPr="00D375AE" w:rsidRDefault="0070142B" w:rsidP="0070142B">
      <w:r w:rsidRPr="00D375AE">
        <w:t xml:space="preserve">The following sections contain details to illustrate the different activity flows for the different Master Processes along with the sub processes and exceptional processes which can occur at different stages of the master processes. </w:t>
      </w:r>
    </w:p>
    <w:p w14:paraId="3A14E269" w14:textId="55EF5D9E" w:rsidR="007053DC" w:rsidRPr="00D375AE" w:rsidRDefault="0070142B" w:rsidP="0070142B">
      <w:r w:rsidRPr="00D375AE">
        <w:t>In addition to this document, all the technical specifications to design and build messages are available in the appendices.</w:t>
      </w:r>
    </w:p>
    <w:p w14:paraId="5ED7B2D6" w14:textId="561A5FBD" w:rsidR="00BB182F" w:rsidRPr="00D375AE" w:rsidRDefault="00BB182F" w:rsidP="0070142B">
      <w:r w:rsidRPr="00D375AE">
        <w:rPr>
          <w:rFonts w:cs="Arial"/>
          <w:sz w:val="22"/>
        </w:rPr>
        <w:br w:type="page"/>
      </w:r>
    </w:p>
    <w:p w14:paraId="2BCA99F8" w14:textId="3AC01F27" w:rsidR="004E0E7A" w:rsidRPr="00D375AE" w:rsidRDefault="00E20954" w:rsidP="00DD0399">
      <w:pPr>
        <w:pStyle w:val="Heading1"/>
      </w:pPr>
      <w:bookmarkStart w:id="12" w:name="_Toc238212252"/>
      <w:r w:rsidRPr="00D375AE">
        <w:lastRenderedPageBreak/>
        <w:t>Registration</w:t>
      </w:r>
      <w:r w:rsidR="00741C84" w:rsidRPr="00D375AE">
        <w:t xml:space="preserve"> Procedure</w:t>
      </w:r>
      <w:bookmarkEnd w:id="12"/>
    </w:p>
    <w:p w14:paraId="24D183E2" w14:textId="77777777" w:rsidR="004E0E7A" w:rsidRPr="00D375AE" w:rsidRDefault="004E0E7A" w:rsidP="00FD2F35">
      <w:pPr>
        <w:pStyle w:val="Heading2"/>
      </w:pPr>
      <w:bookmarkStart w:id="13" w:name="_Toc238212253"/>
      <w:r w:rsidRPr="00D375AE">
        <w:t>Procedure</w:t>
      </w:r>
      <w:bookmarkEnd w:id="13"/>
    </w:p>
    <w:p w14:paraId="0C4C14DA" w14:textId="77777777" w:rsidR="00FC4B7D" w:rsidRPr="00D375AE" w:rsidRDefault="00741C84" w:rsidP="00342375">
      <w:r w:rsidRPr="00D375AE">
        <w:t xml:space="preserve">The </w:t>
      </w:r>
      <w:r w:rsidR="00C26B46" w:rsidRPr="00D375AE">
        <w:t xml:space="preserve">registration procedure is available </w:t>
      </w:r>
      <w:r w:rsidR="00FC4B7D" w:rsidRPr="00D375AE">
        <w:t>on the ADA website:</w:t>
      </w:r>
    </w:p>
    <w:p w14:paraId="028CCF9B" w14:textId="784094FC" w:rsidR="004E0E7A" w:rsidRPr="00D375AE" w:rsidRDefault="00FC4B7D" w:rsidP="00342375">
      <w:pPr>
        <w:jc w:val="left"/>
      </w:pPr>
      <w:hyperlink r:id="rId12" w:history="1">
        <w:r w:rsidRPr="00D375AE">
          <w:rPr>
            <w:rStyle w:val="Hyperlink"/>
          </w:rPr>
          <w:t>https://douanes.public.lu/fr/services-ligne/edouanes/LUCCS.html</w:t>
        </w:r>
      </w:hyperlink>
      <w:r w:rsidRPr="00D375AE">
        <w:t xml:space="preserve"> </w:t>
      </w:r>
    </w:p>
    <w:p w14:paraId="7189BE52" w14:textId="7B378F69" w:rsidR="004E0E7A" w:rsidRPr="00D375AE" w:rsidRDefault="00741C84" w:rsidP="004E0E7A">
      <w:pPr>
        <w:pStyle w:val="Heading2"/>
      </w:pPr>
      <w:bookmarkStart w:id="14" w:name="_Toc238212254"/>
      <w:r w:rsidRPr="00D375AE">
        <w:t xml:space="preserve">Contact </w:t>
      </w:r>
      <w:r w:rsidR="006F1F34" w:rsidRPr="00D375AE">
        <w:t>Persons</w:t>
      </w:r>
      <w:bookmarkEnd w:id="14"/>
    </w:p>
    <w:tbl>
      <w:tblPr>
        <w:tblStyle w:val="ARHS-Consulting"/>
        <w:tblW w:w="10403" w:type="dxa"/>
        <w:tblLayout w:type="fixed"/>
        <w:tblLook w:val="04A0" w:firstRow="1" w:lastRow="0" w:firstColumn="1" w:lastColumn="0" w:noHBand="0" w:noVBand="1"/>
      </w:tblPr>
      <w:tblGrid>
        <w:gridCol w:w="2148"/>
        <w:gridCol w:w="3517"/>
        <w:gridCol w:w="2658"/>
        <w:gridCol w:w="2080"/>
      </w:tblGrid>
      <w:tr w:rsidR="004E0E7A" w:rsidRPr="003A25A7" w14:paraId="66C9A8C8" w14:textId="77777777" w:rsidTr="003A25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shd w:val="clear" w:color="auto" w:fill="1164B1" w:themeFill="accent3" w:themeFillShade="80"/>
          </w:tcPr>
          <w:p w14:paraId="2218CA10" w14:textId="77777777" w:rsidR="004E0E7A" w:rsidRPr="003A25A7" w:rsidRDefault="004E0E7A" w:rsidP="00CF64CF">
            <w:pPr>
              <w:rPr>
                <w:color w:val="FFFFFF" w:themeColor="background1"/>
              </w:rPr>
            </w:pPr>
            <w:r w:rsidRPr="003A25A7">
              <w:rPr>
                <w:color w:val="FFFFFF" w:themeColor="background1"/>
              </w:rPr>
              <w:t>Contact</w:t>
            </w:r>
          </w:p>
        </w:tc>
        <w:tc>
          <w:tcPr>
            <w:tcW w:w="3517" w:type="dxa"/>
            <w:shd w:val="clear" w:color="auto" w:fill="1164B1" w:themeFill="accent3" w:themeFillShade="80"/>
          </w:tcPr>
          <w:p w14:paraId="2C0C94B1" w14:textId="77777777" w:rsidR="004E0E7A" w:rsidRPr="003A25A7" w:rsidRDefault="004E0E7A" w:rsidP="00CF64CF">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3A25A7">
              <w:rPr>
                <w:color w:val="FFFFFF" w:themeColor="background1"/>
              </w:rPr>
              <w:t>Role</w:t>
            </w:r>
          </w:p>
        </w:tc>
        <w:tc>
          <w:tcPr>
            <w:tcW w:w="2658" w:type="dxa"/>
            <w:shd w:val="clear" w:color="auto" w:fill="1164B1" w:themeFill="accent3" w:themeFillShade="80"/>
          </w:tcPr>
          <w:p w14:paraId="79B10BB6" w14:textId="77777777" w:rsidR="004E0E7A" w:rsidRPr="003A25A7" w:rsidRDefault="004E0E7A" w:rsidP="00CF64CF">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3A25A7">
              <w:rPr>
                <w:color w:val="FFFFFF" w:themeColor="background1"/>
              </w:rPr>
              <w:t>Email</w:t>
            </w:r>
          </w:p>
        </w:tc>
        <w:tc>
          <w:tcPr>
            <w:tcW w:w="2080" w:type="dxa"/>
            <w:shd w:val="clear" w:color="auto" w:fill="1164B1" w:themeFill="accent3" w:themeFillShade="80"/>
          </w:tcPr>
          <w:p w14:paraId="181B34EA" w14:textId="77777777" w:rsidR="004E0E7A" w:rsidRPr="003A25A7" w:rsidRDefault="004E0E7A" w:rsidP="00CF64CF">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3A25A7">
              <w:rPr>
                <w:color w:val="FFFFFF" w:themeColor="background1"/>
              </w:rPr>
              <w:t>Tel</w:t>
            </w:r>
          </w:p>
        </w:tc>
      </w:tr>
      <w:tr w:rsidR="004E0E7A" w:rsidRPr="00CE726C" w14:paraId="3FA90B6D" w14:textId="77777777" w:rsidTr="00741C84">
        <w:tc>
          <w:tcPr>
            <w:cnfStyle w:val="001000000000" w:firstRow="0" w:lastRow="0" w:firstColumn="1" w:lastColumn="0" w:oddVBand="0" w:evenVBand="0" w:oddHBand="0" w:evenHBand="0" w:firstRowFirstColumn="0" w:firstRowLastColumn="0" w:lastRowFirstColumn="0" w:lastRowLastColumn="0"/>
            <w:tcW w:w="2148" w:type="dxa"/>
          </w:tcPr>
          <w:p w14:paraId="615CEE33" w14:textId="2DF929ED" w:rsidR="004E0E7A" w:rsidRPr="00D375AE" w:rsidRDefault="004E0E7A" w:rsidP="00CF64CF">
            <w:pPr>
              <w:rPr>
                <w:rFonts w:cs="Arial"/>
                <w:szCs w:val="20"/>
              </w:rPr>
            </w:pPr>
            <w:r w:rsidRPr="00D375AE">
              <w:rPr>
                <w:rFonts w:cs="Arial"/>
                <w:szCs w:val="20"/>
              </w:rPr>
              <w:t>Service Desk ADA</w:t>
            </w:r>
          </w:p>
        </w:tc>
        <w:tc>
          <w:tcPr>
            <w:tcW w:w="3517" w:type="dxa"/>
          </w:tcPr>
          <w:p w14:paraId="452B09CC" w14:textId="4ACA3DD7"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 xml:space="preserve">Support technique et </w:t>
            </w:r>
            <w:proofErr w:type="spellStart"/>
            <w:r w:rsidRPr="00D375AE">
              <w:rPr>
                <w:rFonts w:ascii="ArialMT" w:hAnsi="ArialMT" w:cs="ArialMT"/>
                <w:szCs w:val="20"/>
              </w:rPr>
              <w:t>fonctionnel</w:t>
            </w:r>
            <w:proofErr w:type="spellEnd"/>
          </w:p>
        </w:tc>
        <w:tc>
          <w:tcPr>
            <w:tcW w:w="2658" w:type="dxa"/>
          </w:tcPr>
          <w:p w14:paraId="1F23A6D6" w14:textId="3C8351E8"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color w:val="0000FF"/>
                <w:szCs w:val="20"/>
              </w:rPr>
              <w:t>servicedesk@do.etat.lu</w:t>
            </w:r>
          </w:p>
        </w:tc>
        <w:tc>
          <w:tcPr>
            <w:tcW w:w="2080" w:type="dxa"/>
          </w:tcPr>
          <w:p w14:paraId="35C41D69" w14:textId="23AA4F8C"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+352 2818 2000</w:t>
            </w:r>
          </w:p>
        </w:tc>
      </w:tr>
    </w:tbl>
    <w:p w14:paraId="03EA910E" w14:textId="674C63EF" w:rsidR="00BB182F" w:rsidRPr="00D375AE" w:rsidRDefault="00BB182F">
      <w:pPr>
        <w:spacing w:line="240" w:lineRule="auto"/>
        <w:rPr>
          <w:highlight w:val="yellow"/>
        </w:rPr>
      </w:pPr>
      <w:r w:rsidRPr="00D375AE">
        <w:rPr>
          <w:highlight w:val="yellow"/>
        </w:rPr>
        <w:br w:type="page"/>
      </w:r>
    </w:p>
    <w:p w14:paraId="46DE4A6D" w14:textId="09328D27" w:rsidR="00E94CBE" w:rsidRPr="00D375AE" w:rsidRDefault="00AF57E4" w:rsidP="00E94CBE">
      <w:pPr>
        <w:pStyle w:val="Heading1"/>
      </w:pPr>
      <w:bookmarkStart w:id="15" w:name="_Toc238212255"/>
      <w:r w:rsidRPr="00D375AE">
        <w:lastRenderedPageBreak/>
        <w:t>Export</w:t>
      </w:r>
      <w:r w:rsidR="00E94CBE" w:rsidRPr="00D375AE">
        <w:t xml:space="preserve"> Specifications</w:t>
      </w:r>
      <w:bookmarkEnd w:id="15"/>
    </w:p>
    <w:p w14:paraId="27D6FD56" w14:textId="6E357107" w:rsidR="007053DC" w:rsidRPr="00D375AE" w:rsidRDefault="0016159B" w:rsidP="0016159B">
      <w:r w:rsidRPr="00D375AE">
        <w:t xml:space="preserve">The below sections focus only on the process flows applicable to the </w:t>
      </w:r>
      <w:r w:rsidR="00F57198">
        <w:t>Economic Operator</w:t>
      </w:r>
      <w:r w:rsidRPr="00D375AE">
        <w:t xml:space="preserve">s and on the messages to be directly exchanged between the </w:t>
      </w:r>
      <w:r w:rsidR="00F57198">
        <w:t>Economic Operator</w:t>
      </w:r>
      <w:r w:rsidRPr="00D375AE">
        <w:t xml:space="preserve"> and the LUCCS system. Each process flow is depicted by a diagram and complemented with a task description. </w:t>
      </w:r>
    </w:p>
    <w:p w14:paraId="6DCD79E6" w14:textId="27A5056E" w:rsidR="00AF57E4" w:rsidRPr="00D375AE" w:rsidRDefault="0016159B" w:rsidP="00AF57E4">
      <w:r w:rsidRPr="00D375AE">
        <w:t>The diagrams are available in multiple formats (</w:t>
      </w:r>
      <w:proofErr w:type="spellStart"/>
      <w:r w:rsidRPr="00D375AE">
        <w:t>drawio</w:t>
      </w:r>
      <w:proofErr w:type="spellEnd"/>
      <w:r w:rsidRPr="00D375AE">
        <w:t>, PDF and PNG) in the Appendix</w:t>
      </w:r>
      <w:r w:rsidR="00B45479" w:rsidRPr="00D375AE">
        <w:t xml:space="preserve"> National</w:t>
      </w:r>
      <w:r w:rsidRPr="00D375AE">
        <w:t xml:space="preserve"> folder, under the subfolder ‘1. Business Process and messages flow’.</w:t>
      </w:r>
    </w:p>
    <w:p w14:paraId="7DDC5B92" w14:textId="0817E70E" w:rsidR="00DF07A8" w:rsidRPr="00D375AE" w:rsidRDefault="007E7773" w:rsidP="003D3ED9">
      <w:pPr>
        <w:pStyle w:val="Heading2"/>
        <w:spacing w:line="240" w:lineRule="auto"/>
      </w:pPr>
      <w:bookmarkStart w:id="16" w:name="_Ref146872805"/>
      <w:bookmarkStart w:id="17" w:name="_Ref146872814"/>
      <w:bookmarkStart w:id="18" w:name="_Toc238212256"/>
      <w:r w:rsidRPr="00D375AE">
        <w:t>E</w:t>
      </w:r>
      <w:r w:rsidR="000A3457" w:rsidRPr="00D375AE">
        <w:t>xport</w:t>
      </w:r>
      <w:r w:rsidRPr="00D375AE">
        <w:t xml:space="preserve"> </w:t>
      </w:r>
      <w:r w:rsidR="007053DC" w:rsidRPr="00D375AE">
        <w:t>process</w:t>
      </w:r>
      <w:bookmarkEnd w:id="16"/>
      <w:bookmarkEnd w:id="17"/>
      <w:bookmarkEnd w:id="18"/>
    </w:p>
    <w:p w14:paraId="6EBAEEF7" w14:textId="6EC8CAF6" w:rsidR="006D30EB" w:rsidRPr="00D375AE" w:rsidRDefault="00C243F4" w:rsidP="0016159B">
      <w:r w:rsidRPr="00D375AE">
        <w:t>The export process covers the lifecycle of export declarations.</w:t>
      </w:r>
    </w:p>
    <w:p w14:paraId="3A9F59B7" w14:textId="73523614" w:rsidR="00C243F4" w:rsidRPr="00D375AE" w:rsidRDefault="007E7773" w:rsidP="006D30EB">
      <w:pPr>
        <w:pStyle w:val="Heading3"/>
        <w:rPr>
          <w:rStyle w:val="Heading3Char"/>
        </w:rPr>
      </w:pPr>
      <w:bookmarkStart w:id="19" w:name="_Ref170466671"/>
      <w:bookmarkStart w:id="20" w:name="_Ref170466677"/>
      <w:bookmarkStart w:id="21" w:name="_Toc238212257"/>
      <w:r w:rsidRPr="00D375AE">
        <w:rPr>
          <w:rStyle w:val="Heading3Char"/>
        </w:rPr>
        <w:t>Core flow</w:t>
      </w:r>
      <w:bookmarkEnd w:id="19"/>
      <w:bookmarkEnd w:id="20"/>
      <w:bookmarkEnd w:id="21"/>
      <w:r w:rsidR="00CA02FB" w:rsidRPr="00D375AE">
        <w:rPr>
          <w:rStyle w:val="Heading3Char"/>
        </w:rPr>
        <w:t xml:space="preserve"> </w:t>
      </w:r>
    </w:p>
    <w:p w14:paraId="24FAAB86" w14:textId="6DA53AF9" w:rsidR="00C243F4" w:rsidRPr="00D375AE" w:rsidRDefault="00C243F4" w:rsidP="00C243F4">
      <w:pPr>
        <w:rPr>
          <w:i/>
        </w:rPr>
      </w:pPr>
      <w:r w:rsidRPr="00D375AE">
        <w:t>The current section describes the scenario of standard Export process.</w:t>
      </w:r>
    </w:p>
    <w:p w14:paraId="0F9D0265" w14:textId="26050DB8" w:rsidR="0016159B" w:rsidRPr="00D375AE" w:rsidRDefault="00C243F4" w:rsidP="00C243F4">
      <w:pPr>
        <w:pStyle w:val="Heading4"/>
        <w:rPr>
          <w:rStyle w:val="Heading3Char"/>
        </w:rPr>
      </w:pPr>
      <w:bookmarkStart w:id="22" w:name="_Toc238212258"/>
      <w:r w:rsidRPr="00D375AE">
        <w:rPr>
          <w:rStyle w:val="Heading3Char"/>
        </w:rPr>
        <w:t xml:space="preserve">At </w:t>
      </w:r>
      <w:r w:rsidR="008430D4" w:rsidRPr="00D375AE">
        <w:rPr>
          <w:rStyle w:val="Heading3Char"/>
        </w:rPr>
        <w:t>Office of Export</w:t>
      </w:r>
      <w:bookmarkEnd w:id="22"/>
    </w:p>
    <w:p w14:paraId="010C143C" w14:textId="133E194C" w:rsidR="00E571DB" w:rsidRPr="00D375AE" w:rsidRDefault="00E571DB" w:rsidP="00E571DB">
      <w:r w:rsidRPr="00D375AE">
        <w:t xml:space="preserve">The export process for the </w:t>
      </w:r>
      <w:r w:rsidR="00F57198">
        <w:t>Economic Operator</w:t>
      </w:r>
      <w:r w:rsidR="00E45F6B" w:rsidRPr="00D375AE">
        <w:t xml:space="preserve"> </w:t>
      </w:r>
      <w:r w:rsidRPr="00D375AE">
        <w:t xml:space="preserve">at </w:t>
      </w:r>
      <w:r w:rsidR="00A061C3" w:rsidRPr="00D375AE">
        <w:t xml:space="preserve">Customs </w:t>
      </w:r>
      <w:r w:rsidRPr="00D375AE">
        <w:t xml:space="preserve">Office of Export can be considered as a sequence of </w:t>
      </w:r>
      <w:r w:rsidR="006B3B95" w:rsidRPr="00D375AE">
        <w:t>three</w:t>
      </w:r>
      <w:r w:rsidRPr="00D375AE">
        <w:t xml:space="preserve"> steps:</w:t>
      </w:r>
    </w:p>
    <w:p w14:paraId="4770F05D" w14:textId="37AE508C" w:rsidR="00E571DB" w:rsidRPr="00D375AE" w:rsidRDefault="00E571DB" w:rsidP="00E93047">
      <w:pPr>
        <w:pStyle w:val="ListParagraph"/>
        <w:numPr>
          <w:ilvl w:val="0"/>
          <w:numId w:val="11"/>
        </w:numPr>
      </w:pPr>
      <w:r w:rsidRPr="00D375AE">
        <w:t xml:space="preserve">The acceptance of the export </w:t>
      </w:r>
      <w:r w:rsidR="00BA303E" w:rsidRPr="00D375AE" w:rsidDel="002079F7">
        <w:t>declaration.</w:t>
      </w:r>
      <w:r w:rsidR="00247DF6">
        <w:t xml:space="preserve"> </w:t>
      </w:r>
    </w:p>
    <w:p w14:paraId="0478D5C2" w14:textId="74B0E85D" w:rsidR="005B37B1" w:rsidRPr="00D375AE" w:rsidRDefault="00E571DB" w:rsidP="00E93047">
      <w:pPr>
        <w:pStyle w:val="ListParagraph"/>
        <w:numPr>
          <w:ilvl w:val="0"/>
          <w:numId w:val="11"/>
        </w:numPr>
      </w:pPr>
      <w:r w:rsidRPr="00D375AE">
        <w:t xml:space="preserve">The release of the goods under the export procedure when </w:t>
      </w:r>
      <w:r w:rsidR="0040755D" w:rsidRPr="00D375AE">
        <w:t>the Customs Office of Export</w:t>
      </w:r>
      <w:r w:rsidRPr="00D375AE">
        <w:t xml:space="preserve"> decides not to control the </w:t>
      </w:r>
      <w:r w:rsidR="00BA303E" w:rsidRPr="00D375AE" w:rsidDel="002079F7">
        <w:t>goods.</w:t>
      </w:r>
    </w:p>
    <w:p w14:paraId="1E884CF6" w14:textId="79C76D71" w:rsidR="00E87074" w:rsidRPr="00D375AE" w:rsidRDefault="00E87074" w:rsidP="00E93047">
      <w:pPr>
        <w:pStyle w:val="ListParagraph"/>
        <w:numPr>
          <w:ilvl w:val="0"/>
          <w:numId w:val="11"/>
        </w:numPr>
      </w:pPr>
      <w:r w:rsidRPr="00D375AE">
        <w:t xml:space="preserve">The notification that the movement successfully exited by </w:t>
      </w:r>
      <w:r w:rsidR="0040755D" w:rsidRPr="00D375AE">
        <w:t>the Customs Office of Export</w:t>
      </w:r>
      <w:r w:rsidRPr="00D375AE">
        <w:t xml:space="preserve"> when all the formalities are completed successfully at </w:t>
      </w:r>
      <w:r w:rsidR="00C4796E" w:rsidRPr="00D375AE">
        <w:t>the Customs Office of Exit</w:t>
      </w:r>
      <w:r w:rsidRPr="00D375AE">
        <w:rPr>
          <w:rFonts w:asciiTheme="majorHAnsi" w:hAnsiTheme="majorHAnsi" w:cstheme="majorHAnsi"/>
          <w:szCs w:val="20"/>
        </w:rPr>
        <w:t>.</w:t>
      </w:r>
    </w:p>
    <w:p w14:paraId="70EEF9A6" w14:textId="789D134E" w:rsidR="005322D1" w:rsidRPr="00D375AE" w:rsidRDefault="005322D1">
      <w:pPr>
        <w:pStyle w:val="Heading5"/>
      </w:pPr>
      <w:bookmarkStart w:id="23" w:name="_Office_of_Export_1"/>
      <w:bookmarkStart w:id="24" w:name="_Ref129352492"/>
      <w:bookmarkStart w:id="25" w:name="_Ref128735477"/>
      <w:bookmarkEnd w:id="23"/>
      <w:r w:rsidRPr="00D375AE">
        <w:lastRenderedPageBreak/>
        <w:t xml:space="preserve">Office of Export </w:t>
      </w:r>
      <w:r w:rsidR="005B37B1" w:rsidRPr="00D375AE">
        <w:t>–</w:t>
      </w:r>
      <w:r w:rsidRPr="00D375AE">
        <w:t xml:space="preserve"> </w:t>
      </w:r>
      <w:r w:rsidR="007F4845" w:rsidRPr="00D375AE">
        <w:t xml:space="preserve">Declaration </w:t>
      </w:r>
      <w:r w:rsidRPr="00D375AE">
        <w:t>Acceptance</w:t>
      </w:r>
      <w:bookmarkEnd w:id="24"/>
    </w:p>
    <w:p w14:paraId="7D71F6D0" w14:textId="0FA31851" w:rsidR="005A7FD3" w:rsidRPr="00D375AE" w:rsidRDefault="00C45C16" w:rsidP="00987D0E">
      <w:pPr>
        <w:jc w:val="center"/>
        <w:rPr>
          <w:rStyle w:val="TablecaptionChar"/>
        </w:rPr>
      </w:pPr>
      <w:bookmarkStart w:id="26" w:name="_Toc118981708"/>
      <w:r w:rsidRPr="00D375AE">
        <w:t xml:space="preserve"> </w:t>
      </w:r>
      <w:r w:rsidR="0087040C">
        <w:rPr>
          <w:noProof/>
        </w:rPr>
        <w:drawing>
          <wp:inline distT="0" distB="0" distL="0" distR="0" wp14:anchorId="6679D06A" wp14:editId="3C9A89BE">
            <wp:extent cx="6480175" cy="7658100"/>
            <wp:effectExtent l="0" t="0" r="0" b="0"/>
            <wp:docPr id="809263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7658100"/>
                    </a:xfrm>
                    <a:prstGeom prst="rect">
                      <a:avLst/>
                    </a:prstGeom>
                    <a:noFill/>
                    <a:ln>
                      <a:noFill/>
                    </a:ln>
                  </pic:spPr>
                </pic:pic>
              </a:graphicData>
            </a:graphic>
          </wp:inline>
        </w:drawing>
      </w:r>
    </w:p>
    <w:p w14:paraId="628C6866" w14:textId="66724845" w:rsidR="005B37B1" w:rsidRPr="00D375AE" w:rsidRDefault="005B37B1" w:rsidP="00FB0FBD">
      <w:pPr>
        <w:pStyle w:val="Caption"/>
      </w:pPr>
      <w:bookmarkStart w:id="27" w:name="_Toc238212356"/>
      <w:r w:rsidRPr="00D375AE">
        <w:t xml:space="preserve">Figure </w:t>
      </w:r>
      <w:r>
        <w:fldChar w:fldCharType="begin"/>
      </w:r>
      <w:r w:rsidRPr="00656CCB">
        <w:instrText xml:space="preserve"> SEQ Figure \* ARABIC </w:instrText>
      </w:r>
      <w:r>
        <w:fldChar w:fldCharType="separate"/>
      </w:r>
      <w:r w:rsidR="00FC362F">
        <w:rPr>
          <w:noProof/>
        </w:rPr>
        <w:t>1</w:t>
      </w:r>
      <w:r>
        <w:fldChar w:fldCharType="end"/>
      </w:r>
      <w:r w:rsidRPr="00D375AE">
        <w:t xml:space="preserve">: </w:t>
      </w:r>
      <w:bookmarkEnd w:id="26"/>
      <w:r w:rsidRPr="00D375AE">
        <w:t xml:space="preserve">Export core flow </w:t>
      </w:r>
      <w:r w:rsidR="00D30250" w:rsidRPr="00D375AE">
        <w:t xml:space="preserve">at Customs Office of Export </w:t>
      </w:r>
      <w:r w:rsidR="007F4845" w:rsidRPr="00D375AE">
        <w:t>–</w:t>
      </w:r>
      <w:r w:rsidR="00F3736F" w:rsidRPr="00D375AE">
        <w:t xml:space="preserve"> </w:t>
      </w:r>
      <w:r w:rsidR="007F4845" w:rsidRPr="00D375AE">
        <w:t xml:space="preserve">Declaration </w:t>
      </w:r>
      <w:r w:rsidR="00F3736F" w:rsidRPr="00D375AE">
        <w:t>Acceptance</w:t>
      </w:r>
      <w:bookmarkEnd w:id="27"/>
    </w:p>
    <w:tbl>
      <w:tblPr>
        <w:tblStyle w:val="GridTable5Dark-Accent1"/>
        <w:tblW w:w="0" w:type="auto"/>
        <w:tblLook w:val="04A0" w:firstRow="1" w:lastRow="0" w:firstColumn="1" w:lastColumn="0" w:noHBand="0" w:noVBand="1"/>
      </w:tblPr>
      <w:tblGrid>
        <w:gridCol w:w="1666"/>
        <w:gridCol w:w="4021"/>
        <w:gridCol w:w="4507"/>
      </w:tblGrid>
      <w:tr w:rsidR="001E097E" w:rsidRPr="00CE726C" w14:paraId="083E7605" w14:textId="77777777" w:rsidTr="003B237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F8DE965" w14:textId="77777777" w:rsidR="005B37B1" w:rsidRPr="00D375AE" w:rsidRDefault="005B37B1"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423FA773"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F07C5DD"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E097E" w:rsidRPr="00CE726C" w14:paraId="3EC50DA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F426346" w14:textId="77777777" w:rsidR="005B37B1" w:rsidRPr="00D375AE" w:rsidRDefault="005B37B1" w:rsidP="00111DD7">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E75CE2" w14:textId="072D960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32395" w:rsidRPr="00D375AE">
              <w:rPr>
                <w:rFonts w:asciiTheme="majorHAnsi" w:hAnsiTheme="majorHAnsi" w:cstheme="majorHAnsi"/>
                <w:szCs w:val="20"/>
              </w:rPr>
              <w:t>export declaration message (</w:t>
            </w:r>
            <w:r w:rsidRPr="00D375AE">
              <w:rPr>
                <w:rFonts w:asciiTheme="majorHAnsi" w:hAnsiTheme="majorHAnsi" w:cstheme="majorHAnsi"/>
                <w:szCs w:val="20"/>
              </w:rPr>
              <w:t>IE515</w:t>
            </w:r>
            <w:r w:rsidR="0053239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B3496D"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16E30586" w14:textId="64C7052B" w:rsidR="005B37B1" w:rsidRPr="00D375AE" w:rsidRDefault="001C142E"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 or the technical validation </w:t>
            </w:r>
            <w:r w:rsidR="001E29F4"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declaration is rejected </w:t>
            </w:r>
            <w:r w:rsidR="005B37B1" w:rsidRPr="00D375AE">
              <w:rPr>
                <w:rFonts w:asciiTheme="majorHAnsi" w:hAnsiTheme="majorHAnsi" w:cstheme="majorHAnsi"/>
                <w:szCs w:val="20"/>
              </w:rPr>
              <w:t>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579ABB" w14:textId="27A9A77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IE515: </w:t>
            </w:r>
            <w:r w:rsidR="007F4845" w:rsidRPr="00D375AE">
              <w:rPr>
                <w:rFonts w:asciiTheme="majorHAnsi" w:hAnsiTheme="majorHAnsi" w:cstheme="majorHAnsi"/>
                <w:b/>
                <w:szCs w:val="20"/>
              </w:rPr>
              <w:t xml:space="preserve">Export </w:t>
            </w:r>
            <w:r w:rsidRPr="00D375AE">
              <w:rPr>
                <w:rFonts w:asciiTheme="majorHAnsi" w:hAnsiTheme="majorHAnsi" w:cstheme="majorHAnsi"/>
                <w:b/>
                <w:szCs w:val="20"/>
              </w:rPr>
              <w:t>Declaration [EO to LUCCS]</w:t>
            </w:r>
          </w:p>
          <w:p w14:paraId="21D7C27D" w14:textId="54449FCE"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export process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6D4D04FB"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1E097E" w:rsidRPr="00CE726C" w14:paraId="09866794"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A91B2E"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847BF0" w14:textId="67B38BDB" w:rsidR="005B37B1" w:rsidRPr="00D375AE" w:rsidRDefault="0053239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export declaration message (</w:t>
            </w:r>
            <w:r w:rsidR="005B37B1" w:rsidRPr="00D375AE">
              <w:rPr>
                <w:rFonts w:asciiTheme="majorHAnsi" w:hAnsiTheme="majorHAnsi" w:cstheme="majorHAnsi"/>
                <w:szCs w:val="20"/>
              </w:rPr>
              <w:t>IE515</w:t>
            </w:r>
            <w:r w:rsidRPr="00D375AE">
              <w:rPr>
                <w:rFonts w:asciiTheme="majorHAnsi" w:hAnsiTheme="majorHAnsi" w:cstheme="majorHAnsi"/>
                <w:szCs w:val="20"/>
              </w:rPr>
              <w:t>)</w:t>
            </w:r>
            <w:r w:rsidR="005B37B1" w:rsidRPr="00D375AE">
              <w:rPr>
                <w:rFonts w:asciiTheme="majorHAnsi" w:hAnsiTheme="majorHAnsi" w:cstheme="majorHAnsi"/>
                <w:szCs w:val="20"/>
              </w:rPr>
              <w:t xml:space="preserve"> is validated functionally.</w:t>
            </w:r>
          </w:p>
          <w:p w14:paraId="4793AA49" w14:textId="5DE1E522" w:rsidR="005B37B1" w:rsidRPr="00D375AE" w:rsidRDefault="00500C14" w:rsidP="0034237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1E29F4"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IE556 (Rejection from Office of Export</w:t>
            </w:r>
            <w:r w:rsidR="00266AE0"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500C14">
              <w:rPr>
                <w:rFonts w:asciiTheme="majorHAnsi" w:hAnsiTheme="majorHAnsi" w:cstheme="majorHAnsi"/>
                <w:szCs w:val="20"/>
              </w:rPr>
              <w:t xml:space="preserve"> </w:t>
            </w:r>
            <w:r w:rsidR="005B37B1"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F8955B"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1E097E" w:rsidRPr="00CE726C" w14:paraId="62506205"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404FFE" w14:textId="768BB916" w:rsidR="005B37B1" w:rsidRPr="00D375AE" w:rsidRDefault="00E27C10"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B41BE0" w:rsidRPr="00D375AE">
              <w:rPr>
                <w:rFonts w:asciiTheme="majorHAnsi" w:hAnsiTheme="majorHAnsi" w:cstheme="majorHAnsi"/>
                <w:szCs w:val="20"/>
              </w:rPr>
              <w:t>export declaration</w:t>
            </w:r>
            <w:r w:rsidRPr="00D375AE">
              <w:rPr>
                <w:rFonts w:asciiTheme="majorHAnsi" w:hAnsiTheme="majorHAnsi" w:cstheme="majorHAnsi"/>
                <w:szCs w:val="20"/>
              </w:rPr>
              <w:t xml:space="preserve">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4971BB" w14:textId="3E203C1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Positive Acknowledge</w:t>
            </w:r>
            <w:r w:rsidR="00935A31" w:rsidRPr="00D375AE">
              <w:t>ment</w:t>
            </w:r>
            <w:r w:rsidRPr="00D375AE">
              <w:t xml:space="preserve">’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69CDE16"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00D2F4" w14:textId="3F837188"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w:t>
            </w:r>
            <w:r w:rsidR="00935A31"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39A98FC4" w14:textId="75AD3589"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correct and is ‘pending for acceptance’.</w:t>
            </w:r>
          </w:p>
          <w:p w14:paraId="38FD23BA"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1E097E" w:rsidRPr="00CE726C" w14:paraId="380CF42D"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0CD56A6" w14:textId="77777777" w:rsidR="005B37B1" w:rsidRPr="00D375AE" w:rsidRDefault="005B37B1" w:rsidP="00111DD7">
            <w:pPr>
              <w:spacing w:line="240" w:lineRule="auto"/>
              <w:jc w:val="left"/>
              <w:rPr>
                <w:rFonts w:asciiTheme="majorHAnsi" w:hAnsiTheme="majorHAnsi" w:cstheme="majorHAnsi"/>
                <w:szCs w:val="20"/>
              </w:rPr>
            </w:pPr>
            <w:bookmarkStart w:id="28" w:name="EXPORT_DECLARATION_ACCEPTANCE"/>
            <w:r w:rsidRPr="00D375AE">
              <w:rPr>
                <w:rFonts w:asciiTheme="majorHAnsi" w:hAnsiTheme="majorHAnsi" w:cstheme="majorHAnsi"/>
                <w:szCs w:val="20"/>
              </w:rPr>
              <w:t>Accept export declaration</w:t>
            </w:r>
            <w:bookmarkEnd w:id="28"/>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81E94F" w14:textId="1C777996" w:rsidR="005B37B1" w:rsidRDefault="00094B58"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a successful validation, the export</w:t>
            </w:r>
            <w:r w:rsidR="00E43EE2" w:rsidRPr="00D375AE">
              <w:rPr>
                <w:rFonts w:asciiTheme="majorHAnsi" w:hAnsiTheme="majorHAnsi" w:cstheme="majorHAnsi"/>
                <w:szCs w:val="20"/>
              </w:rPr>
              <w:t xml:space="preserve"> </w:t>
            </w:r>
            <w:r w:rsidR="005B37B1" w:rsidRPr="00D375AE">
              <w:rPr>
                <w:rFonts w:asciiTheme="majorHAnsi" w:hAnsiTheme="majorHAnsi" w:cstheme="majorHAnsi"/>
                <w:szCs w:val="20"/>
              </w:rPr>
              <w:t xml:space="preserve">declaration will be accepted or rejected by the </w:t>
            </w:r>
            <w:r w:rsidR="00AB7D4E" w:rsidRPr="00D375AE">
              <w:rPr>
                <w:rFonts w:asciiTheme="majorHAnsi" w:hAnsiTheme="majorHAnsi" w:cstheme="majorHAnsi"/>
                <w:szCs w:val="20"/>
              </w:rPr>
              <w:t xml:space="preserve">Customs </w:t>
            </w:r>
            <w:r w:rsidR="005B37B1" w:rsidRPr="00D375AE">
              <w:rPr>
                <w:rFonts w:asciiTheme="majorHAnsi" w:hAnsiTheme="majorHAnsi" w:cstheme="majorHAnsi"/>
                <w:szCs w:val="20"/>
              </w:rPr>
              <w:t>Office of Export.</w:t>
            </w:r>
          </w:p>
          <w:p w14:paraId="72CEF70B" w14:textId="77777777"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0EBAF47F" w14:textId="225CD509"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the export declaration contains a </w:t>
            </w:r>
            <w:r w:rsidR="001E097E">
              <w:rPr>
                <w:rFonts w:asciiTheme="majorHAnsi" w:hAnsiTheme="majorHAnsi" w:cstheme="majorHAnsi"/>
                <w:szCs w:val="20"/>
              </w:rPr>
              <w:t xml:space="preserve">local </w:t>
            </w:r>
            <w:r>
              <w:rPr>
                <w:rFonts w:asciiTheme="majorHAnsi" w:hAnsiTheme="majorHAnsi" w:cstheme="majorHAnsi"/>
                <w:szCs w:val="20"/>
              </w:rPr>
              <w:t>authorisation for a special procedure, the customs officer needs to check the details of the authorization before acceptance. In this scenario, the customs officer can decide to accept or reject the declaration.</w:t>
            </w:r>
          </w:p>
          <w:p w14:paraId="272CC5C5" w14:textId="77777777" w:rsidR="003B010B" w:rsidRPr="00D375AE" w:rsidRDefault="003B010B"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32E04EB9"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the declaration is accepted the IE528 message is issued, otherwise the ‘Rejection from Office of Export’ error message (IE556) (see ‘Reject Declaration’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38CC92"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1E097E" w:rsidRPr="00CE726C" w14:paraId="0B0AAA1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40034D8"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6F81BC8" w14:textId="10EBAF0D"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274EB547"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8D34BF"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712D2F97" w14:textId="280B8BE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accepted. The message contains the assigned Master Reference Number (MRN). From this point onwards, the MRN is to be used for all communications related to the accepted export declaration.</w:t>
            </w:r>
          </w:p>
          <w:p w14:paraId="6D87BA80"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1E097E" w:rsidRPr="00CE726C" w14:paraId="25E34AFF" w14:textId="77777777" w:rsidTr="0087040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2B7232" w14:textId="77777777" w:rsidR="005B37B1" w:rsidRPr="00D375AE" w:rsidRDefault="005B37B1" w:rsidP="00A673C5">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21C285" w14:textId="5E021F56" w:rsidR="00E43EE2"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24C8B318" w14:textId="29DF7895"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8B6BC5"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79B24C6A" w14:textId="127915F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technical error. The message contains a list of errors.</w:t>
            </w:r>
          </w:p>
          <w:p w14:paraId="482A7545" w14:textId="0FCD2FF9"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B45479" w:rsidRPr="00D375AE">
              <w:rPr>
                <w:rFonts w:asciiTheme="majorHAnsi" w:hAnsiTheme="majorHAnsi" w:cstheme="majorHAnsi"/>
                <w:szCs w:val="20"/>
              </w:rPr>
              <w:t>CC917C.xsd.</w:t>
            </w:r>
          </w:p>
          <w:p w14:paraId="1FE1AE29" w14:textId="07D3C588"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43EE2"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2FE3296C" w14:textId="4A4C518A"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business/functional error or is not accepted. The message contains a list of errors.</w:t>
            </w:r>
          </w:p>
          <w:p w14:paraId="38B8D57F"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87040C" w:rsidRPr="00CE726C" w14:paraId="132D3A72"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CFCA135" w14:textId="33C34E1E" w:rsidR="0087040C" w:rsidRPr="00D375AE" w:rsidRDefault="0087040C" w:rsidP="00A673C5">
            <w:pPr>
              <w:keepNext/>
              <w:keepLines/>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C153EF" w14:textId="59E2A25C" w:rsidR="0087040C" w:rsidRPr="00D375AE" w:rsidRDefault="00791448"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w:t>
            </w:r>
            <w:r w:rsidR="000E6154">
              <w:rPr>
                <w:rFonts w:asciiTheme="majorHAnsi" w:hAnsiTheme="majorHAnsi" w:cstheme="majorHAnsi"/>
                <w:szCs w:val="20"/>
              </w:rPr>
              <w:t>f</w:t>
            </w:r>
            <w:r>
              <w:rPr>
                <w:rFonts w:asciiTheme="majorHAnsi" w:hAnsiTheme="majorHAnsi" w:cstheme="majorHAnsi"/>
                <w:szCs w:val="20"/>
              </w:rPr>
              <w:t xml:space="preserve"> debt is incurred</w:t>
            </w:r>
            <w:r w:rsidR="00637B33">
              <w:rPr>
                <w:rFonts w:asciiTheme="majorHAnsi" w:hAnsiTheme="majorHAnsi" w:cstheme="majorHAnsi"/>
                <w:szCs w:val="20"/>
              </w:rPr>
              <w:t xml:space="preserve"> on the received declaration and proceeds to </w:t>
            </w:r>
            <w:r w:rsidR="00C421A5">
              <w:rPr>
                <w:rFonts w:asciiTheme="majorHAnsi" w:hAnsiTheme="majorHAnsi" w:cstheme="majorHAnsi"/>
                <w:szCs w:val="20"/>
              </w:rPr>
              <w:t xml:space="preserve">the debt </w:t>
            </w:r>
            <w:r w:rsidR="00BC13A8">
              <w:rPr>
                <w:rFonts w:asciiTheme="majorHAnsi" w:hAnsiTheme="majorHAnsi" w:cstheme="majorHAnsi"/>
                <w:szCs w:val="20"/>
              </w:rPr>
              <w:t>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DBDF6" w14:textId="380744ED" w:rsidR="0087040C" w:rsidRPr="00D375AE" w:rsidRDefault="00CE2BDB"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6E3B7E39" w14:textId="0204C391" w:rsidR="005B37B1" w:rsidRPr="00D375AE" w:rsidRDefault="005B37B1" w:rsidP="005B37B1">
      <w:pPr>
        <w:pStyle w:val="Caption"/>
      </w:pPr>
      <w:bookmarkStart w:id="29" w:name="_Toc118981687"/>
      <w:bookmarkStart w:id="30" w:name="_Toc238212305"/>
      <w:r w:rsidRPr="00D375AE">
        <w:t xml:space="preserve">Table </w:t>
      </w:r>
      <w:r>
        <w:fldChar w:fldCharType="begin"/>
      </w:r>
      <w:r w:rsidRPr="00881C03">
        <w:instrText xml:space="preserve"> SEQ Table \* ARABIC </w:instrText>
      </w:r>
      <w:r>
        <w:fldChar w:fldCharType="separate"/>
      </w:r>
      <w:r w:rsidR="00FC362F">
        <w:rPr>
          <w:noProof/>
        </w:rPr>
        <w:t>2</w:t>
      </w:r>
      <w:r>
        <w:fldChar w:fldCharType="end"/>
      </w:r>
      <w:r w:rsidRPr="00D375AE">
        <w:t xml:space="preserve">: </w:t>
      </w:r>
      <w:bookmarkEnd w:id="29"/>
      <w:r w:rsidRPr="00D375AE">
        <w:t xml:space="preserve">Export process - Office of Export – </w:t>
      </w:r>
      <w:r w:rsidR="00F3736F" w:rsidRPr="00D375AE">
        <w:t>D</w:t>
      </w:r>
      <w:r w:rsidRPr="00D375AE">
        <w:t>eclaration acceptance</w:t>
      </w:r>
      <w:bookmarkEnd w:id="30"/>
    </w:p>
    <w:p w14:paraId="45B2FAF5" w14:textId="07AC9DAF" w:rsidR="00E571DB" w:rsidRPr="00D375AE" w:rsidRDefault="00E571DB" w:rsidP="000A3457">
      <w:pPr>
        <w:pStyle w:val="Heading5"/>
      </w:pPr>
      <w:bookmarkStart w:id="31" w:name="_Ref129348993"/>
      <w:r w:rsidRPr="00D375AE">
        <w:t xml:space="preserve">Office of Export – </w:t>
      </w:r>
      <w:r w:rsidR="005322D1" w:rsidRPr="00D375AE">
        <w:t>R</w:t>
      </w:r>
      <w:r w:rsidRPr="00D375AE">
        <w:t>elease of the goods</w:t>
      </w:r>
      <w:bookmarkEnd w:id="25"/>
      <w:bookmarkEnd w:id="31"/>
    </w:p>
    <w:p w14:paraId="4C013023" w14:textId="4CDF011E" w:rsidR="00E571DB" w:rsidRPr="00D375AE" w:rsidRDefault="00E571DB" w:rsidP="00E571DB">
      <w:r w:rsidRPr="00D375AE">
        <w:t xml:space="preserve">Following acceptance of the export declaration and when </w:t>
      </w:r>
      <w:r w:rsidR="0040755D" w:rsidRPr="00D375AE">
        <w:t>the Customs Office of Export</w:t>
      </w:r>
      <w:r w:rsidRPr="00D375AE">
        <w:t xml:space="preserve"> decides not to control the goods, </w:t>
      </w:r>
      <w:r w:rsidR="0040755D" w:rsidRPr="00D375AE">
        <w:t>the Customs Office of Export</w:t>
      </w:r>
      <w:r w:rsidRPr="00D375AE">
        <w:t xml:space="preserve"> releases the goods under the export procedure and the journey of the goods to </w:t>
      </w:r>
      <w:r w:rsidR="00C4796E" w:rsidRPr="00D375AE">
        <w:t>the Customs Office of Exit</w:t>
      </w:r>
      <w:r w:rsidRPr="00D375AE">
        <w:t xml:space="preserve"> can start.</w:t>
      </w:r>
    </w:p>
    <w:p w14:paraId="04210F20" w14:textId="0E63920B" w:rsidR="00F3736F" w:rsidRPr="00D375AE" w:rsidRDefault="00F3736F" w:rsidP="00E571DB">
      <w:r w:rsidRPr="00D375AE">
        <w:rPr>
          <w:noProof/>
        </w:rPr>
        <w:lastRenderedPageBreak/>
        <w:drawing>
          <wp:inline distT="0" distB="0" distL="0" distR="0" wp14:anchorId="1E0DCD9D" wp14:editId="363699F4">
            <wp:extent cx="6479540" cy="1786255"/>
            <wp:effectExtent l="0" t="0" r="0" b="444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40" cy="1786255"/>
                    </a:xfrm>
                    <a:prstGeom prst="rect">
                      <a:avLst/>
                    </a:prstGeom>
                    <a:noFill/>
                    <a:ln>
                      <a:noFill/>
                    </a:ln>
                  </pic:spPr>
                </pic:pic>
              </a:graphicData>
            </a:graphic>
          </wp:inline>
        </w:drawing>
      </w:r>
    </w:p>
    <w:p w14:paraId="1CE66054" w14:textId="325B2807" w:rsidR="00F3736F" w:rsidRPr="00D375AE" w:rsidRDefault="00F3736F" w:rsidP="00A673C5">
      <w:pPr>
        <w:pStyle w:val="Caption"/>
      </w:pPr>
      <w:bookmarkStart w:id="32" w:name="_Toc238212357"/>
      <w:r w:rsidRPr="00D375AE">
        <w:t xml:space="preserve">Figure </w:t>
      </w:r>
      <w:r>
        <w:fldChar w:fldCharType="begin"/>
      </w:r>
      <w:r w:rsidRPr="00A63EBE">
        <w:instrText xml:space="preserve"> SEQ Figure \* ARABIC </w:instrText>
      </w:r>
      <w:r>
        <w:fldChar w:fldCharType="separate"/>
      </w:r>
      <w:r w:rsidR="00FC362F">
        <w:rPr>
          <w:noProof/>
        </w:rPr>
        <w:t>2</w:t>
      </w:r>
      <w:r>
        <w:fldChar w:fldCharType="end"/>
      </w:r>
      <w:r w:rsidRPr="00D375AE">
        <w:t xml:space="preserve">: Export core flow </w:t>
      </w:r>
      <w:r w:rsidR="00D30250" w:rsidRPr="00D375AE">
        <w:t xml:space="preserve">at Customs Office of Export </w:t>
      </w:r>
      <w:r w:rsidRPr="00D375AE">
        <w:t>– Release of the goods</w:t>
      </w:r>
      <w:bookmarkEnd w:id="32"/>
    </w:p>
    <w:tbl>
      <w:tblPr>
        <w:tblStyle w:val="GridTable5Dark-Accent1"/>
        <w:tblW w:w="0" w:type="auto"/>
        <w:tblLook w:val="04A0" w:firstRow="1" w:lastRow="0" w:firstColumn="1" w:lastColumn="0" w:noHBand="0" w:noVBand="1"/>
      </w:tblPr>
      <w:tblGrid>
        <w:gridCol w:w="1443"/>
        <w:gridCol w:w="6317"/>
        <w:gridCol w:w="2434"/>
      </w:tblGrid>
      <w:tr w:rsidR="00F3736F" w:rsidRPr="00CE726C" w14:paraId="62A4C182"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1AA17D7" w14:textId="77777777" w:rsidR="00E571DB" w:rsidRPr="00D375AE" w:rsidRDefault="00E571D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35615D96"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350178F"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3736F" w:rsidRPr="00CE726C" w14:paraId="7F931B84"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5A07C1B" w14:textId="2D2DA97C" w:rsidR="00E571DB" w:rsidRPr="00D375AE" w:rsidRDefault="001366D0">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w:t>
            </w:r>
            <w:r w:rsidR="00F3736F" w:rsidRPr="00D375AE">
              <w:rPr>
                <w:rFonts w:asciiTheme="majorHAnsi" w:hAnsiTheme="majorHAnsi" w:cstheme="majorHAnsi"/>
                <w:szCs w:val="20"/>
              </w:rPr>
              <w:t xml:space="preserve"> for</w:t>
            </w:r>
            <w:r w:rsidRPr="00D375AE">
              <w:rPr>
                <w:rFonts w:asciiTheme="majorHAnsi" w:hAnsiTheme="majorHAnsi" w:cstheme="majorHAnsi"/>
                <w:szCs w:val="20"/>
              </w:rPr>
              <w:t xml:space="preserve">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61B91B" w14:textId="74F7A75E"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xml:space="preserve"> decides not to control the goods.</w:t>
            </w:r>
            <w:r w:rsidR="00F3736F" w:rsidRPr="00D375AE">
              <w:rPr>
                <w:rFonts w:asciiTheme="majorHAnsi" w:hAnsiTheme="majorHAnsi" w:cstheme="majorHAnsi"/>
                <w:szCs w:val="20"/>
              </w:rPr>
              <w:t xml:space="preserve"> The </w:t>
            </w:r>
            <w:r w:rsidR="0034798D" w:rsidRPr="00D375AE">
              <w:rPr>
                <w:rFonts w:asciiTheme="majorHAnsi" w:hAnsiTheme="majorHAnsi" w:cstheme="majorHAnsi"/>
                <w:szCs w:val="20"/>
              </w:rPr>
              <w:t>d</w:t>
            </w:r>
            <w:r w:rsidR="00F3736F" w:rsidRPr="00D375AE">
              <w:rPr>
                <w:rFonts w:asciiTheme="majorHAnsi" w:hAnsiTheme="majorHAnsi" w:cstheme="majorHAnsi"/>
                <w:szCs w:val="20"/>
              </w:rPr>
              <w:t>eclarant/</w:t>
            </w:r>
            <w:r w:rsidR="0034798D" w:rsidRPr="00D375AE">
              <w:rPr>
                <w:rFonts w:asciiTheme="majorHAnsi" w:hAnsiTheme="majorHAnsi" w:cstheme="majorHAnsi"/>
                <w:szCs w:val="20"/>
              </w:rPr>
              <w:t>r</w:t>
            </w:r>
            <w:r w:rsidR="00F3736F" w:rsidRPr="00D375AE">
              <w:rPr>
                <w:rFonts w:asciiTheme="majorHAnsi" w:hAnsiTheme="majorHAnsi" w:cstheme="majorHAnsi"/>
                <w:szCs w:val="20"/>
              </w:rPr>
              <w:t>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7C75A5"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04BF1036" w14:textId="56E33950"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3F0156FE" w14:textId="3AB3380C" w:rsidR="00E571DB" w:rsidRPr="00D375AE" w:rsidRDefault="00E571DB" w:rsidP="00E571DB">
      <w:pPr>
        <w:pStyle w:val="Caption"/>
      </w:pPr>
      <w:bookmarkStart w:id="33" w:name="_Toc118981688"/>
      <w:bookmarkStart w:id="34" w:name="_Toc238212306"/>
      <w:r w:rsidRPr="00D375AE">
        <w:t xml:space="preserve">Table </w:t>
      </w:r>
      <w:fldSimple w:instr=" SEQ Table \* ARABIC ">
        <w:r w:rsidR="00FC362F">
          <w:rPr>
            <w:noProof/>
          </w:rPr>
          <w:t>3</w:t>
        </w:r>
      </w:fldSimple>
      <w:r w:rsidR="001366D0" w:rsidRPr="00D375AE">
        <w:t xml:space="preserve">: Export process - Office of Export </w:t>
      </w:r>
      <w:r w:rsidRPr="00D375AE">
        <w:t xml:space="preserve">– </w:t>
      </w:r>
      <w:r w:rsidR="00F3736F" w:rsidRPr="00D375AE">
        <w:t>R</w:t>
      </w:r>
      <w:r w:rsidRPr="00D375AE">
        <w:t>elease of goods</w:t>
      </w:r>
      <w:bookmarkEnd w:id="33"/>
      <w:bookmarkEnd w:id="34"/>
    </w:p>
    <w:p w14:paraId="1C067A21" w14:textId="2E3AE601" w:rsidR="001366D0" w:rsidRPr="00D375AE" w:rsidRDefault="001366D0" w:rsidP="000A3457">
      <w:pPr>
        <w:pStyle w:val="Heading5"/>
      </w:pPr>
      <w:bookmarkStart w:id="35" w:name="_Office_of_Export"/>
      <w:bookmarkEnd w:id="35"/>
      <w:r w:rsidRPr="00D375AE">
        <w:t xml:space="preserve">Office of Export – </w:t>
      </w:r>
      <w:r w:rsidR="005322D1" w:rsidRPr="00D375AE">
        <w:t>E</w:t>
      </w:r>
      <w:r w:rsidRPr="00D375AE">
        <w:t>nd of export process</w:t>
      </w:r>
    </w:p>
    <w:p w14:paraId="07FEE568" w14:textId="03013FE3" w:rsidR="001366D0" w:rsidRPr="00D375AE" w:rsidRDefault="001366D0" w:rsidP="001366D0">
      <w:pPr>
        <w:pStyle w:val="Caption"/>
        <w:jc w:val="both"/>
        <w:rPr>
          <w:i w:val="0"/>
        </w:rPr>
      </w:pPr>
      <w:r w:rsidRPr="00D375AE">
        <w:rPr>
          <w:i w:val="0"/>
        </w:rPr>
        <w:t xml:space="preserve">When </w:t>
      </w:r>
      <w:r w:rsidR="0040755D" w:rsidRPr="00D375AE">
        <w:rPr>
          <w:i w:val="0"/>
        </w:rPr>
        <w:t>the Customs Office of Export</w:t>
      </w:r>
      <w:r w:rsidRPr="00D375AE">
        <w:rPr>
          <w:i w:val="0"/>
        </w:rPr>
        <w:t xml:space="preserve"> is notified about the successful completion of the export procedure</w:t>
      </w:r>
      <w:r w:rsidR="007256C0" w:rsidRPr="00D375AE">
        <w:rPr>
          <w:i w:val="0"/>
        </w:rPr>
        <w:t>,</w:t>
      </w:r>
      <w:r w:rsidRPr="00D375AE">
        <w:rPr>
          <w:i w:val="0"/>
        </w:rPr>
        <w:t xml:space="preserve"> it will close the export movement.</w:t>
      </w:r>
    </w:p>
    <w:p w14:paraId="533060C7" w14:textId="0AEC12E6" w:rsidR="00F3736F" w:rsidRPr="00D375AE" w:rsidRDefault="00F3736F" w:rsidP="00F3736F"/>
    <w:p w14:paraId="11AF24D2" w14:textId="77777777" w:rsidR="00BE74BF" w:rsidRPr="00D375AE" w:rsidRDefault="008C7761" w:rsidP="00F3736F">
      <w:pPr>
        <w:jc w:val="center"/>
        <w:rPr>
          <w:i/>
          <w:szCs w:val="18"/>
        </w:rPr>
      </w:pPr>
      <w:r w:rsidRPr="00D375AE">
        <w:rPr>
          <w:noProof/>
        </w:rPr>
        <w:drawing>
          <wp:inline distT="0" distB="0" distL="0" distR="0" wp14:anchorId="5F60F920" wp14:editId="5D0BBB2C">
            <wp:extent cx="6479540" cy="1803400"/>
            <wp:effectExtent l="0" t="0" r="0" b="635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9540" cy="1803400"/>
                    </a:xfrm>
                    <a:prstGeom prst="rect">
                      <a:avLst/>
                    </a:prstGeom>
                    <a:noFill/>
                    <a:ln>
                      <a:noFill/>
                    </a:ln>
                  </pic:spPr>
                </pic:pic>
              </a:graphicData>
            </a:graphic>
          </wp:inline>
        </w:drawing>
      </w:r>
    </w:p>
    <w:p w14:paraId="089BF219" w14:textId="2F2BC1B7" w:rsidR="00F3736F" w:rsidRPr="00D375AE" w:rsidRDefault="00F3736F" w:rsidP="00A673C5">
      <w:pPr>
        <w:pStyle w:val="Caption"/>
      </w:pPr>
      <w:bookmarkStart w:id="36" w:name="_Toc238212358"/>
      <w:r w:rsidRPr="00D375AE">
        <w:t xml:space="preserve">Figure </w:t>
      </w:r>
      <w:r>
        <w:fldChar w:fldCharType="begin"/>
      </w:r>
      <w:r w:rsidRPr="00A63EBE">
        <w:instrText xml:space="preserve"> SEQ Figure \* ARABIC </w:instrText>
      </w:r>
      <w:r>
        <w:fldChar w:fldCharType="separate"/>
      </w:r>
      <w:r w:rsidR="00FC362F">
        <w:rPr>
          <w:noProof/>
        </w:rPr>
        <w:t>3</w:t>
      </w:r>
      <w:r>
        <w:fldChar w:fldCharType="end"/>
      </w:r>
      <w:r w:rsidRPr="00D375AE">
        <w:t xml:space="preserve">: Export core flow </w:t>
      </w:r>
      <w:r w:rsidR="00D30250" w:rsidRPr="00D375AE">
        <w:t xml:space="preserve">at Customs Office of Export </w:t>
      </w:r>
      <w:r w:rsidRPr="00D375AE">
        <w:t>– End of export process</w:t>
      </w:r>
      <w:bookmarkEnd w:id="36"/>
    </w:p>
    <w:p w14:paraId="1D9DACF1" w14:textId="77777777" w:rsidR="00F3736F" w:rsidRPr="00D375AE" w:rsidRDefault="00F3736F" w:rsidP="008C7761"/>
    <w:tbl>
      <w:tblPr>
        <w:tblStyle w:val="GridTable5Dark-Accent1"/>
        <w:tblW w:w="0" w:type="auto"/>
        <w:tblLook w:val="04A0" w:firstRow="1" w:lastRow="0" w:firstColumn="1" w:lastColumn="0" w:noHBand="0" w:noVBand="1"/>
      </w:tblPr>
      <w:tblGrid>
        <w:gridCol w:w="1823"/>
        <w:gridCol w:w="5084"/>
        <w:gridCol w:w="3287"/>
      </w:tblGrid>
      <w:tr w:rsidR="001366D0" w:rsidRPr="00CE726C" w14:paraId="5DA7741E"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B255D58" w14:textId="77777777" w:rsidR="001366D0" w:rsidRPr="00D375AE" w:rsidRDefault="001366D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37AD7AE"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AB0F877"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366D0" w:rsidRPr="00CE726C" w14:paraId="32933D8F"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7426ED2" w14:textId="69734638" w:rsidR="001366D0" w:rsidRPr="00D375AE" w:rsidRDefault="001366D0" w:rsidP="001366D0">
            <w:pPr>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Export movement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A261AD" w14:textId="538DDE8F"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FE29D3"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47E99893" w14:textId="21974B36"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09CA5C21" w14:textId="62DEC5D2" w:rsidR="00F3736F" w:rsidRPr="00D375AE" w:rsidRDefault="00F3736F" w:rsidP="00F3736F">
      <w:pPr>
        <w:pStyle w:val="Caption"/>
      </w:pPr>
      <w:bookmarkStart w:id="37" w:name="_Toc238212307"/>
      <w:r w:rsidRPr="00D375AE">
        <w:t xml:space="preserve">Table </w:t>
      </w:r>
      <w:fldSimple w:instr=" SEQ Table \* ARABIC ">
        <w:r w:rsidR="00FC362F">
          <w:rPr>
            <w:noProof/>
          </w:rPr>
          <w:t>4</w:t>
        </w:r>
      </w:fldSimple>
      <w:r w:rsidRPr="00D375AE">
        <w:t>: Export process - Office of Export – End of export process</w:t>
      </w:r>
      <w:bookmarkEnd w:id="37"/>
    </w:p>
    <w:p w14:paraId="6C3F9D1D" w14:textId="528214DC" w:rsidR="008430D4" w:rsidRPr="00D375AE" w:rsidRDefault="003B7B78" w:rsidP="00E571DB">
      <w:pPr>
        <w:pStyle w:val="Heading4"/>
        <w:rPr>
          <w:rStyle w:val="Heading3Char"/>
        </w:rPr>
      </w:pPr>
      <w:bookmarkStart w:id="38" w:name="_Toc238212259"/>
      <w:r w:rsidRPr="00D375AE">
        <w:rPr>
          <w:rStyle w:val="Heading3Char"/>
        </w:rPr>
        <w:t>At Customs Office of Exit</w:t>
      </w:r>
      <w:bookmarkEnd w:id="38"/>
      <w:r w:rsidRPr="00D375AE">
        <w:rPr>
          <w:rStyle w:val="Heading3Char"/>
        </w:rPr>
        <w:t xml:space="preserve">  </w:t>
      </w:r>
    </w:p>
    <w:p w14:paraId="19852258" w14:textId="274E7B71" w:rsidR="008C7761" w:rsidRPr="00D375AE" w:rsidRDefault="008C7761" w:rsidP="008C7761">
      <w:pPr>
        <w:pStyle w:val="Heading5"/>
      </w:pPr>
      <w:bookmarkStart w:id="39" w:name="_Ref129004107"/>
      <w:r w:rsidRPr="00D375AE">
        <w:t>Office of Exit – Arrival of the goods</w:t>
      </w:r>
      <w:r w:rsidR="004D0809" w:rsidRPr="00D375AE">
        <w:t xml:space="preserve"> at Exit</w:t>
      </w:r>
      <w:bookmarkEnd w:id="39"/>
    </w:p>
    <w:p w14:paraId="0D0B5BB3" w14:textId="0EF65152" w:rsidR="00BE74BF" w:rsidRPr="00D375AE" w:rsidRDefault="000F26D0" w:rsidP="008C7761">
      <w:pPr>
        <w:jc w:val="center"/>
        <w:rPr>
          <w:i/>
          <w:szCs w:val="18"/>
        </w:rPr>
      </w:pPr>
      <w:r>
        <w:rPr>
          <w:i/>
          <w:noProof/>
          <w:szCs w:val="18"/>
        </w:rPr>
        <w:drawing>
          <wp:inline distT="0" distB="0" distL="0" distR="0" wp14:anchorId="320CDCD4" wp14:editId="4AF5B55B">
            <wp:extent cx="6473825" cy="3964940"/>
            <wp:effectExtent l="0" t="0" r="3175" b="0"/>
            <wp:docPr id="16904241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3825" cy="3964940"/>
                    </a:xfrm>
                    <a:prstGeom prst="rect">
                      <a:avLst/>
                    </a:prstGeom>
                    <a:noFill/>
                    <a:ln>
                      <a:noFill/>
                    </a:ln>
                  </pic:spPr>
                </pic:pic>
              </a:graphicData>
            </a:graphic>
          </wp:inline>
        </w:drawing>
      </w:r>
    </w:p>
    <w:p w14:paraId="4F7D0783" w14:textId="1337DFE5" w:rsidR="008C7761" w:rsidRPr="00D375AE" w:rsidRDefault="008C7761" w:rsidP="00A673C5">
      <w:pPr>
        <w:pStyle w:val="Caption"/>
      </w:pPr>
      <w:bookmarkStart w:id="40" w:name="_Toc238212359"/>
      <w:r w:rsidRPr="00D375AE">
        <w:t xml:space="preserve">Figure </w:t>
      </w:r>
      <w:r>
        <w:fldChar w:fldCharType="begin"/>
      </w:r>
      <w:r w:rsidRPr="00A63EBE">
        <w:instrText xml:space="preserve"> SEQ Figure \* ARABIC </w:instrText>
      </w:r>
      <w:r>
        <w:fldChar w:fldCharType="separate"/>
      </w:r>
      <w:r w:rsidR="00FC362F">
        <w:rPr>
          <w:noProof/>
        </w:rPr>
        <w:t>4</w:t>
      </w:r>
      <w:r>
        <w:fldChar w:fldCharType="end"/>
      </w:r>
      <w:r w:rsidRPr="00D375AE">
        <w:t xml:space="preserve">: Export core flow </w:t>
      </w:r>
      <w:r w:rsidR="003B7B78" w:rsidRPr="00D375AE">
        <w:t xml:space="preserve">at Customs Office of </w:t>
      </w:r>
      <w:r w:rsidR="00743397" w:rsidRPr="00D375AE">
        <w:t xml:space="preserve">Exit </w:t>
      </w:r>
      <w:r w:rsidR="00743397" w:rsidRPr="00D375AE" w:rsidDel="008E3C85">
        <w:t>–</w:t>
      </w:r>
      <w:r w:rsidRPr="00D375AE">
        <w:t xml:space="preserve"> Arrival of the goods</w:t>
      </w:r>
      <w:bookmarkEnd w:id="40"/>
    </w:p>
    <w:tbl>
      <w:tblPr>
        <w:tblStyle w:val="GridTable5Dark-Accent1"/>
        <w:tblW w:w="0" w:type="auto"/>
        <w:tblLook w:val="04A0" w:firstRow="1" w:lastRow="0" w:firstColumn="1" w:lastColumn="0" w:noHBand="0" w:noVBand="1"/>
      </w:tblPr>
      <w:tblGrid>
        <w:gridCol w:w="1950"/>
        <w:gridCol w:w="4192"/>
        <w:gridCol w:w="4052"/>
      </w:tblGrid>
      <w:tr w:rsidR="008C7761" w:rsidRPr="00CE726C" w14:paraId="69E00FC5"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97A238B"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261" w:type="dxa"/>
            <w:tcBorders>
              <w:bottom w:val="single" w:sz="4" w:space="0" w:color="FFFFFF" w:themeColor="background1"/>
            </w:tcBorders>
            <w:hideMark/>
          </w:tcPr>
          <w:p w14:paraId="1DB26257"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Borders>
              <w:bottom w:val="single" w:sz="4" w:space="0" w:color="FFFFFF" w:themeColor="background1"/>
            </w:tcBorders>
            <w:hideMark/>
          </w:tcPr>
          <w:p w14:paraId="5F736B16"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A2B" w:rsidRPr="00CE726C" w14:paraId="7A919FF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3C9DE2B" w14:textId="77777777" w:rsidR="008C7761" w:rsidRPr="00D375AE" w:rsidRDefault="008C7761" w:rsidP="00111DD7">
            <w:pPr>
              <w:spacing w:line="240" w:lineRule="auto"/>
              <w:jc w:val="left"/>
              <w:rPr>
                <w:rFonts w:asciiTheme="majorHAnsi" w:hAnsiTheme="majorHAnsi" w:cstheme="majorHAnsi"/>
                <w:szCs w:val="20"/>
              </w:rPr>
            </w:pP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5CFD27" w14:textId="48BF109F"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process starts </w:t>
            </w:r>
            <w:r w:rsidR="003B7B78" w:rsidRPr="00D375AE">
              <w:rPr>
                <w:rFonts w:asciiTheme="majorHAnsi" w:hAnsiTheme="majorHAnsi" w:cstheme="majorHAnsi"/>
                <w:szCs w:val="20"/>
              </w:rPr>
              <w:t xml:space="preserve">at Customs Office of Exit  </w:t>
            </w:r>
            <w:r w:rsidRPr="00D375AE">
              <w:rPr>
                <w:rFonts w:asciiTheme="majorHAnsi" w:hAnsiTheme="majorHAnsi" w:cstheme="majorHAnsi"/>
                <w:szCs w:val="20"/>
              </w:rPr>
              <w:t xml:space="preserve"> when: </w:t>
            </w:r>
          </w:p>
          <w:p w14:paraId="1165A10F" w14:textId="5A7FC731" w:rsidR="000F08ED" w:rsidRPr="00D375AE" w:rsidRDefault="00974D1F"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0F08ED" w:rsidRPr="00D375AE">
              <w:rPr>
                <w:rFonts w:asciiTheme="majorHAnsi" w:hAnsiTheme="majorHAnsi" w:cstheme="majorHAnsi"/>
                <w:szCs w:val="20"/>
              </w:rPr>
              <w:t>he</w:t>
            </w:r>
            <w:r w:rsidRPr="00D375AE">
              <w:rPr>
                <w:rFonts w:asciiTheme="majorHAnsi" w:hAnsiTheme="majorHAnsi" w:cstheme="majorHAnsi"/>
                <w:szCs w:val="20"/>
              </w:rPr>
              <w:t xml:space="preserve"> arrival </w:t>
            </w:r>
            <w:r w:rsidR="00871D30" w:rsidRPr="00D375AE">
              <w:rPr>
                <w:rFonts w:asciiTheme="majorHAnsi" w:hAnsiTheme="majorHAnsi" w:cstheme="majorHAnsi"/>
                <w:szCs w:val="20"/>
              </w:rPr>
              <w:t>at exit</w:t>
            </w:r>
            <w:r w:rsidRPr="00D375AE">
              <w:rPr>
                <w:rFonts w:asciiTheme="majorHAnsi" w:hAnsiTheme="majorHAnsi" w:cstheme="majorHAnsi"/>
                <w:szCs w:val="20"/>
              </w:rPr>
              <w:t xml:space="preserve"> message (</w:t>
            </w:r>
            <w:r w:rsidR="000F08ED" w:rsidRPr="00D375AE">
              <w:rPr>
                <w:rFonts w:asciiTheme="majorHAnsi" w:hAnsiTheme="majorHAnsi" w:cstheme="majorHAnsi"/>
                <w:szCs w:val="20"/>
              </w:rPr>
              <w:t>IE507</w:t>
            </w:r>
            <w:r w:rsidRPr="00D375AE">
              <w:rPr>
                <w:rFonts w:asciiTheme="majorHAnsi" w:hAnsiTheme="majorHAnsi" w:cstheme="majorHAnsi"/>
                <w:szCs w:val="20"/>
              </w:rPr>
              <w:t>)</w:t>
            </w:r>
            <w:r w:rsidR="000F08ED" w:rsidRPr="00D375AE">
              <w:rPr>
                <w:rFonts w:asciiTheme="majorHAnsi" w:hAnsiTheme="majorHAnsi" w:cstheme="majorHAnsi"/>
                <w:szCs w:val="20"/>
              </w:rPr>
              <w:t xml:space="preserve"> is received from the Trader at Exit (see ‘Perform technical validation of the Arrival at Exit’) or;</w:t>
            </w:r>
          </w:p>
          <w:p w14:paraId="7704C777" w14:textId="1D55BFB8" w:rsidR="008C7761" w:rsidRPr="00D375AE" w:rsidRDefault="008C7761"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Arrival at Exit data is entered by the Customs Officer and the flow moves on </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65198B"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6B2A2B" w:rsidRPr="00CE726C" w14:paraId="00126F93" w14:textId="77777777" w:rsidTr="006B2A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FB2C8F5" w14:textId="77777777" w:rsidR="008C7761" w:rsidRPr="00D375AE" w:rsidRDefault="008C7761" w:rsidP="00111DD7">
            <w:pPr>
              <w:keepNext/>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Perform technical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D42D27" w14:textId="4DCA3A0D"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492AFE"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0ED51C52" w14:textId="3848ED6A" w:rsidR="008C7761" w:rsidRPr="00D375AE" w:rsidRDefault="00D14CDD"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321A46" w:rsidRPr="00D375AE">
              <w:rPr>
                <w:rFonts w:asciiTheme="majorHAnsi" w:hAnsiTheme="majorHAnsi" w:cstheme="majorHAnsi"/>
                <w:szCs w:val="20"/>
              </w:rPr>
              <w:t>arrival at exit message (IE507)</w:t>
            </w:r>
            <w:r w:rsidRPr="00D375AE">
              <w:rPr>
                <w:rFonts w:asciiTheme="majorHAnsi" w:hAnsiTheme="majorHAnsi" w:cstheme="majorHAnsi"/>
                <w:szCs w:val="20"/>
              </w:rPr>
              <w:t xml:space="preserve"> is rejected with the ‘XML NACK’ error message (IE917) </w:t>
            </w:r>
            <w:r w:rsidR="008C7761" w:rsidRPr="00D375AE">
              <w:rPr>
                <w:rFonts w:asciiTheme="majorHAnsi" w:hAnsiTheme="majorHAnsi" w:cstheme="majorHAnsi"/>
                <w:szCs w:val="20"/>
              </w:rPr>
              <w:t>(see ‘Reject Arrival at Exit’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AC1F87"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IE507: Arrival at Exit [EO to LUCCS]</w:t>
            </w:r>
          </w:p>
          <w:p w14:paraId="06423831"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accepted declaration.</w:t>
            </w:r>
          </w:p>
          <w:p w14:paraId="3572617B"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“CC507C.xsd”.</w:t>
            </w:r>
          </w:p>
        </w:tc>
      </w:tr>
      <w:tr w:rsidR="006B2A2B" w:rsidRPr="00CE726C" w14:paraId="58A8AE9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E4EFD3E" w14:textId="77777777" w:rsidR="008C7761" w:rsidRPr="00D375AE" w:rsidRDefault="008C776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561F20" w14:textId="3546CF20" w:rsidR="008C7761" w:rsidRPr="00D375AE" w:rsidRDefault="00FD15A3"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8C7761" w:rsidRPr="00D375AE">
              <w:rPr>
                <w:rFonts w:asciiTheme="majorHAnsi" w:hAnsiTheme="majorHAnsi" w:cstheme="majorHAnsi"/>
                <w:szCs w:val="20"/>
              </w:rPr>
              <w:t xml:space="preserve">a successful technical validation, the </w:t>
            </w:r>
            <w:r w:rsidR="00492AFE" w:rsidRPr="00D375AE">
              <w:rPr>
                <w:rFonts w:asciiTheme="majorHAnsi" w:hAnsiTheme="majorHAnsi" w:cstheme="majorHAnsi"/>
                <w:szCs w:val="20"/>
              </w:rPr>
              <w:t xml:space="preserve">arrival at exit message (IE507) </w:t>
            </w:r>
            <w:r w:rsidR="008C7761" w:rsidRPr="00D375AE">
              <w:rPr>
                <w:rFonts w:asciiTheme="majorHAnsi" w:hAnsiTheme="majorHAnsi" w:cstheme="majorHAnsi"/>
                <w:szCs w:val="20"/>
              </w:rPr>
              <w:t>is validated functionally.</w:t>
            </w:r>
          </w:p>
          <w:p w14:paraId="5DF4C971" w14:textId="26C1D3DE" w:rsidR="008C7761" w:rsidRPr="00D375AE" w:rsidRDefault="00E303AF" w:rsidP="005A1E94">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321A46" w:rsidRPr="00D375AE">
              <w:rPr>
                <w:rFonts w:asciiTheme="majorHAnsi" w:hAnsiTheme="majorHAnsi" w:cstheme="majorHAnsi"/>
                <w:szCs w:val="20"/>
              </w:rPr>
              <w:t xml:space="preserve">Arrival at Exit </w:t>
            </w:r>
            <w:r w:rsidRPr="00D375AE">
              <w:rPr>
                <w:rFonts w:asciiTheme="majorHAnsi" w:hAnsiTheme="majorHAnsi" w:cstheme="majorHAnsi"/>
                <w:szCs w:val="20"/>
              </w:rPr>
              <w:t xml:space="preserve">message </w:t>
            </w:r>
            <w:r w:rsidR="00321A46" w:rsidRPr="00D375AE">
              <w:rPr>
                <w:rFonts w:asciiTheme="majorHAnsi" w:hAnsiTheme="majorHAnsi" w:cstheme="majorHAnsi"/>
                <w:szCs w:val="20"/>
              </w:rPr>
              <w:t>(</w:t>
            </w:r>
            <w:r w:rsidRPr="00D375AE">
              <w:rPr>
                <w:rFonts w:asciiTheme="majorHAnsi" w:hAnsiTheme="majorHAnsi" w:cstheme="majorHAnsi"/>
                <w:szCs w:val="20"/>
              </w:rPr>
              <w:t>IE507</w:t>
            </w:r>
            <w:r w:rsidR="00321A46" w:rsidRPr="00D375AE">
              <w:rPr>
                <w:rFonts w:asciiTheme="majorHAnsi" w:hAnsiTheme="majorHAnsi" w:cstheme="majorHAnsi"/>
                <w:szCs w:val="20"/>
              </w:rPr>
              <w:t xml:space="preserve">) </w:t>
            </w:r>
            <w:r w:rsidRPr="00D375AE">
              <w:rPr>
                <w:rFonts w:asciiTheme="majorHAnsi" w:hAnsiTheme="majorHAnsi" w:cstheme="majorHAnsi"/>
                <w:szCs w:val="20"/>
              </w:rPr>
              <w:t>is rejected via the message IE557 (Rejection from Office of Exit</w:t>
            </w:r>
            <w:r w:rsidR="005A1E94"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E303AF">
              <w:rPr>
                <w:rFonts w:asciiTheme="majorHAnsi" w:hAnsiTheme="majorHAnsi" w:cstheme="majorHAnsi"/>
                <w:szCs w:val="20"/>
              </w:rPr>
              <w:t xml:space="preserve"> </w:t>
            </w:r>
            <w:r w:rsidR="008C7761" w:rsidRPr="00D375AE">
              <w:rPr>
                <w:rFonts w:asciiTheme="majorHAnsi" w:hAnsiTheme="majorHAnsi" w:cstheme="majorHAnsi"/>
                <w:szCs w:val="20"/>
              </w:rPr>
              <w:t xml:space="preserve">(see ‘Reject Arrival </w:t>
            </w:r>
            <w:r w:rsidR="00257B76" w:rsidRPr="00D375AE">
              <w:rPr>
                <w:rFonts w:asciiTheme="majorHAnsi" w:hAnsiTheme="majorHAnsi" w:cstheme="majorHAnsi"/>
                <w:szCs w:val="20"/>
              </w:rPr>
              <w:t>at Exit</w:t>
            </w:r>
            <w:r w:rsidR="005D4E65" w:rsidRPr="00D375AE">
              <w:rPr>
                <w:rFonts w:asciiTheme="majorHAnsi" w:hAnsiTheme="majorHAnsi" w:cstheme="majorHAnsi"/>
                <w:szCs w:val="20"/>
              </w:rPr>
              <w:t>’</w:t>
            </w:r>
            <w:r w:rsidR="008C7761" w:rsidRPr="00D375AE">
              <w:rPr>
                <w:rFonts w:asciiTheme="majorHAnsi" w:hAnsiTheme="majorHAnsi" w:cstheme="majorHAnsi"/>
                <w:szCs w:val="20"/>
              </w:rPr>
              <w:t xml:space="preserve">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E0E472"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8C7761" w:rsidRPr="00CE726C" w14:paraId="5106D033" w14:textId="77777777" w:rsidTr="00A63EB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3E09FA"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Arrival at Exit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11AE17" w14:textId="74E9AB1C" w:rsidR="008C7761" w:rsidRPr="00D375AE" w:rsidRDefault="008C776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E40220"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Arrival at Exit </w:t>
            </w:r>
            <w:r w:rsidR="00CA1663" w:rsidRPr="00D375AE">
              <w:rPr>
                <w:rFonts w:asciiTheme="majorHAnsi" w:hAnsiTheme="majorHAnsi" w:cstheme="majorHAnsi"/>
                <w:szCs w:val="20"/>
              </w:rPr>
              <w:t xml:space="preserve">message </w:t>
            </w:r>
            <w:r w:rsidRPr="00D375AE">
              <w:rPr>
                <w:rFonts w:asciiTheme="majorHAnsi" w:hAnsiTheme="majorHAnsi" w:cstheme="majorHAnsi"/>
                <w:szCs w:val="20"/>
              </w:rPr>
              <w:t>(IE507)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505BE8"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3E2ABEB" w14:textId="43564B9B"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40E41"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140E41" w:rsidRPr="00D375AE">
              <w:rPr>
                <w:rFonts w:asciiTheme="majorHAnsi" w:hAnsiTheme="majorHAnsi" w:cstheme="majorHAnsi"/>
                <w:szCs w:val="20"/>
              </w:rPr>
              <w:t>e</w:t>
            </w:r>
            <w:r w:rsidRPr="00D375AE">
              <w:rPr>
                <w:rFonts w:asciiTheme="majorHAnsi" w:hAnsiTheme="majorHAnsi" w:cstheme="majorHAnsi"/>
                <w:szCs w:val="20"/>
              </w:rPr>
              <w:t>xit has been rejected due to a technical error. The message contains a list of errors.</w:t>
            </w:r>
          </w:p>
          <w:p w14:paraId="09EA5202"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7D58BEF6"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50A2D1F6" w14:textId="609F4BA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F8417F"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F8417F" w:rsidRPr="00D375AE">
              <w:rPr>
                <w:rFonts w:asciiTheme="majorHAnsi" w:hAnsiTheme="majorHAnsi" w:cstheme="majorHAnsi"/>
                <w:szCs w:val="20"/>
              </w:rPr>
              <w:t>e</w:t>
            </w:r>
            <w:r w:rsidRPr="00D375AE">
              <w:rPr>
                <w:rFonts w:asciiTheme="majorHAnsi" w:hAnsiTheme="majorHAnsi" w:cstheme="majorHAnsi"/>
                <w:szCs w:val="20"/>
              </w:rPr>
              <w:t>xit has been rejected due to a business/functional error or is not accepted. The message contains a list of errors.</w:t>
            </w:r>
          </w:p>
          <w:p w14:paraId="115DA81B"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E35CF4" w:rsidRPr="00CE726C" w14:paraId="6CCE6E90" w14:textId="77777777" w:rsidTr="00A63E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558F4FBB" w14:textId="77777777" w:rsidR="00E35CF4" w:rsidRDefault="000F26D0" w:rsidP="00A673C5">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22ED7BC9" w14:textId="4AB518BA" w:rsidR="007002C0" w:rsidRPr="007002C0" w:rsidRDefault="007002C0" w:rsidP="00A63EBE">
            <w:pPr>
              <w:jc w:val="center"/>
              <w:rPr>
                <w:rFonts w:asciiTheme="majorHAnsi" w:hAnsiTheme="majorHAnsi" w:cstheme="majorHAnsi"/>
                <w:szCs w:val="20"/>
              </w:rPr>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B29355" w14:textId="5A263768" w:rsidR="00E35CF4" w:rsidRPr="00D375AE" w:rsidRDefault="00E75BAF" w:rsidP="00A673C5">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w:t>
            </w:r>
            <w:r w:rsidR="008E2FC7">
              <w:rPr>
                <w:rFonts w:asciiTheme="majorHAnsi" w:hAnsiTheme="majorHAnsi" w:cstheme="majorHAnsi"/>
                <w:szCs w:val="20"/>
              </w:rPr>
              <w:t xml:space="preserve">is </w:t>
            </w:r>
            <w:r w:rsidR="00CF51F5">
              <w:rPr>
                <w:rFonts w:asciiTheme="majorHAnsi" w:hAnsiTheme="majorHAnsi" w:cstheme="majorHAnsi"/>
                <w:szCs w:val="20"/>
              </w:rPr>
              <w:t>issued</w:t>
            </w:r>
            <w:r w:rsidR="008E2FC7">
              <w:rPr>
                <w:rFonts w:asciiTheme="majorHAnsi" w:hAnsiTheme="majorHAnsi" w:cstheme="majorHAnsi"/>
                <w:szCs w:val="20"/>
              </w:rPr>
              <w:t xml:space="preserve"> to the </w:t>
            </w:r>
            <w:r w:rsidR="00F57198">
              <w:rPr>
                <w:rFonts w:asciiTheme="majorHAnsi" w:hAnsiTheme="majorHAnsi" w:cstheme="majorHAnsi"/>
                <w:szCs w:val="20"/>
              </w:rPr>
              <w:t>Economic Operator</w:t>
            </w:r>
            <w:r w:rsidR="008E2FC7">
              <w:rPr>
                <w:rFonts w:asciiTheme="majorHAnsi" w:hAnsiTheme="majorHAnsi" w:cstheme="majorHAnsi"/>
                <w:szCs w:val="20"/>
              </w:rP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85F739" w14:textId="4BBADC4E" w:rsidR="00CF51F5" w:rsidRPr="00D375AE" w:rsidRDefault="008E2FC7" w:rsidP="00A63EBE">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w:t>
            </w:r>
            <w:r w:rsidR="0088320C">
              <w:rPr>
                <w:rFonts w:asciiTheme="majorHAnsi" w:hAnsiTheme="majorHAnsi" w:cstheme="majorHAnsi"/>
                <w:b/>
                <w:szCs w:val="20"/>
              </w:rPr>
              <w:t>Arrival at Exit Acknowledgment</w:t>
            </w:r>
            <w:r w:rsidR="00CF51F5">
              <w:rPr>
                <w:rFonts w:asciiTheme="majorHAnsi" w:hAnsiTheme="majorHAnsi" w:cstheme="majorHAnsi"/>
                <w:b/>
                <w:szCs w:val="20"/>
              </w:rPr>
              <w:t xml:space="preserve"> </w:t>
            </w:r>
            <w:r w:rsidR="00CF51F5" w:rsidRPr="00D375AE">
              <w:rPr>
                <w:rFonts w:asciiTheme="majorHAnsi" w:hAnsiTheme="majorHAnsi" w:cstheme="majorHAnsi"/>
                <w:b/>
                <w:szCs w:val="20"/>
              </w:rPr>
              <w:t>[LUCCS to EO]</w:t>
            </w:r>
          </w:p>
          <w:p w14:paraId="0D6A410B" w14:textId="072886A6" w:rsidR="00CF51F5" w:rsidRPr="00D375AE" w:rsidRDefault="00CF51F5" w:rsidP="00CF51F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5CCAD807" w14:textId="08753E68" w:rsidR="00CF51F5" w:rsidRPr="00A63EBE" w:rsidRDefault="00CF51F5" w:rsidP="00CF51F5">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bl>
    <w:p w14:paraId="6BCF38F5" w14:textId="187AF374" w:rsidR="008C7761" w:rsidRPr="00D375AE" w:rsidRDefault="00B22790" w:rsidP="00B22790">
      <w:pPr>
        <w:pStyle w:val="Caption"/>
      </w:pPr>
      <w:bookmarkStart w:id="41" w:name="_Toc238212308"/>
      <w:r w:rsidRPr="00D375AE">
        <w:t xml:space="preserve">Table </w:t>
      </w:r>
      <w:fldSimple w:instr=" SEQ Table \* ARABIC ">
        <w:r w:rsidR="00FC362F">
          <w:rPr>
            <w:noProof/>
          </w:rPr>
          <w:t>5</w:t>
        </w:r>
      </w:fldSimple>
      <w:r w:rsidRPr="00D375AE">
        <w:t>: Export process - Office of Exit – Arrival of the goods</w:t>
      </w:r>
      <w:bookmarkEnd w:id="41"/>
    </w:p>
    <w:p w14:paraId="064A8F4F" w14:textId="12273AA4" w:rsidR="008C7761" w:rsidRPr="00D375AE" w:rsidRDefault="008C7761" w:rsidP="008C7761">
      <w:pPr>
        <w:pStyle w:val="Heading5"/>
      </w:pPr>
      <w:bookmarkStart w:id="42" w:name="_Office_of_Exit"/>
      <w:bookmarkStart w:id="43" w:name="_Ref129005177"/>
      <w:bookmarkStart w:id="44" w:name="_Ref137044202"/>
      <w:bookmarkEnd w:id="42"/>
      <w:r w:rsidRPr="00D375AE">
        <w:lastRenderedPageBreak/>
        <w:t xml:space="preserve">Office of Exit – </w:t>
      </w:r>
      <w:bookmarkEnd w:id="43"/>
      <w:r w:rsidR="0065408E" w:rsidRPr="00D375AE">
        <w:t xml:space="preserve">Release </w:t>
      </w:r>
      <w:r w:rsidR="00B848BE" w:rsidRPr="00D375AE">
        <w:t xml:space="preserve">of </w:t>
      </w:r>
      <w:r w:rsidR="0065408E" w:rsidRPr="00D375AE">
        <w:t>the goods for Exit</w:t>
      </w:r>
      <w:bookmarkEnd w:id="44"/>
    </w:p>
    <w:p w14:paraId="2FB917BE" w14:textId="51CB53AA" w:rsidR="00B22790" w:rsidRPr="00D375AE" w:rsidRDefault="000D3BB1" w:rsidP="00B22790">
      <w:r>
        <w:rPr>
          <w:noProof/>
        </w:rPr>
        <w:drawing>
          <wp:inline distT="0" distB="0" distL="0" distR="0" wp14:anchorId="6B4B7B54" wp14:editId="6D7F9553">
            <wp:extent cx="6473825" cy="7805420"/>
            <wp:effectExtent l="0" t="0" r="3175" b="5080"/>
            <wp:docPr id="722690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3825" cy="7805420"/>
                    </a:xfrm>
                    <a:prstGeom prst="rect">
                      <a:avLst/>
                    </a:prstGeom>
                    <a:noFill/>
                    <a:ln>
                      <a:noFill/>
                    </a:ln>
                  </pic:spPr>
                </pic:pic>
              </a:graphicData>
            </a:graphic>
          </wp:inline>
        </w:drawing>
      </w:r>
    </w:p>
    <w:p w14:paraId="48B6EE3D" w14:textId="2F11F5E5" w:rsidR="008C7761" w:rsidRPr="00D375AE" w:rsidRDefault="008C7761" w:rsidP="00A673C5">
      <w:pPr>
        <w:pStyle w:val="Caption"/>
      </w:pPr>
      <w:bookmarkStart w:id="45" w:name="_Toc238212360"/>
      <w:r w:rsidRPr="00D375AE">
        <w:t xml:space="preserve">Figure </w:t>
      </w:r>
      <w:r>
        <w:fldChar w:fldCharType="begin"/>
      </w:r>
      <w:r w:rsidRPr="00A63EBE">
        <w:instrText xml:space="preserve"> SEQ Figure \* ARABIC </w:instrText>
      </w:r>
      <w:r>
        <w:fldChar w:fldCharType="separate"/>
      </w:r>
      <w:r w:rsidR="00FC362F">
        <w:rPr>
          <w:noProof/>
        </w:rPr>
        <w:t>5</w:t>
      </w:r>
      <w:r>
        <w:fldChar w:fldCharType="end"/>
      </w:r>
      <w:r w:rsidRPr="00D375AE">
        <w:t xml:space="preserve">: Export core flow </w:t>
      </w:r>
      <w:r w:rsidR="003B7B78" w:rsidRPr="00D375AE">
        <w:t>at Customs Office of Exit</w:t>
      </w:r>
      <w:r w:rsidR="003B7B78" w:rsidRPr="00D375AE" w:rsidDel="008E3C85">
        <w:t xml:space="preserve"> </w:t>
      </w:r>
      <w:r w:rsidRPr="00D375AE">
        <w:t xml:space="preserve">– </w:t>
      </w:r>
      <w:r w:rsidR="005A6BDB" w:rsidRPr="00D375AE">
        <w:t>Release</w:t>
      </w:r>
      <w:r w:rsidR="00B848BE" w:rsidRPr="00D375AE">
        <w:t xml:space="preserve"> of</w:t>
      </w:r>
      <w:r w:rsidR="005A6BDB" w:rsidRPr="00D375AE">
        <w:t xml:space="preserve"> the goods for Exit</w:t>
      </w:r>
      <w:bookmarkEnd w:id="45"/>
    </w:p>
    <w:p w14:paraId="6F5B1910" w14:textId="77777777" w:rsidR="00FA4C51" w:rsidRPr="00D375AE" w:rsidRDefault="00FA4C51" w:rsidP="0088086B">
      <w:pPr>
        <w:pStyle w:val="Caption"/>
      </w:pPr>
    </w:p>
    <w:tbl>
      <w:tblPr>
        <w:tblStyle w:val="GridTable5Dark-Accent1"/>
        <w:tblW w:w="10314" w:type="dxa"/>
        <w:tblInd w:w="-113" w:type="dxa"/>
        <w:tblLook w:val="04A0" w:firstRow="1" w:lastRow="0" w:firstColumn="1" w:lastColumn="0" w:noHBand="0" w:noVBand="1"/>
      </w:tblPr>
      <w:tblGrid>
        <w:gridCol w:w="2008"/>
        <w:gridCol w:w="4101"/>
        <w:gridCol w:w="4205"/>
      </w:tblGrid>
      <w:tr w:rsidR="00FA4C51" w:rsidRPr="00CE726C" w14:paraId="69A54CF4" w14:textId="77777777" w:rsidTr="00506AB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881084B" w14:textId="77777777" w:rsidR="00FA4C51" w:rsidRPr="00D375AE" w:rsidRDefault="00FA4C5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101" w:type="dxa"/>
            <w:tcBorders>
              <w:bottom w:val="single" w:sz="4" w:space="0" w:color="FFFFFF" w:themeColor="background1"/>
            </w:tcBorders>
            <w:hideMark/>
          </w:tcPr>
          <w:p w14:paraId="092822AE"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205" w:type="dxa"/>
            <w:tcBorders>
              <w:bottom w:val="single" w:sz="4" w:space="0" w:color="FFFFFF" w:themeColor="background1"/>
            </w:tcBorders>
            <w:hideMark/>
          </w:tcPr>
          <w:p w14:paraId="63C72362"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D4B4F" w:rsidRPr="00CE726C" w14:paraId="0EB7E094"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5860B21" w14:textId="77777777" w:rsidR="00FA4C51" w:rsidRPr="00D375AE" w:rsidRDefault="00FA4C51" w:rsidP="00A673C5">
            <w:pPr>
              <w:keepNext/>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65A657" w14:textId="31B39D0C"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41B3A"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accepted, the Trader at Exit requests the immediate release of the goods (no storing) and if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decides not to control the goods. The Trader at Exit is notified about the release of the goods for </w:t>
            </w:r>
            <w:r w:rsidR="0034438F" w:rsidRPr="00D375AE">
              <w:rPr>
                <w:rFonts w:asciiTheme="majorHAnsi" w:hAnsiTheme="majorHAnsi" w:cstheme="majorHAnsi"/>
                <w:szCs w:val="20"/>
              </w:rPr>
              <w:t>exit</w:t>
            </w:r>
            <w:r w:rsidRPr="00D375AE">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B17AC" w14:textId="77777777"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C38BC" w:rsidRPr="00CE726C" w14:paraId="371CB229"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2F55FF" w14:textId="77777777" w:rsidR="00FA4C51" w:rsidRPr="00D375AE" w:rsidRDefault="00FA4C51" w:rsidP="00111DD7">
            <w:pPr>
              <w:spacing w:line="240" w:lineRule="auto"/>
              <w:jc w:val="left"/>
              <w:rPr>
                <w:rFonts w:asciiTheme="majorHAnsi" w:hAnsiTheme="majorHAnsi" w:cstheme="majorHAnsi"/>
                <w:b w:val="0"/>
                <w:szCs w:val="20"/>
              </w:rPr>
            </w:pPr>
            <w:r w:rsidRPr="00D375AE">
              <w:rPr>
                <w:rFonts w:asciiTheme="majorHAnsi" w:hAnsiTheme="majorHAnsi" w:cstheme="majorHAnsi"/>
                <w:szCs w:val="20"/>
              </w:rPr>
              <w:t>Exit release</w:t>
            </w:r>
          </w:p>
          <w:p w14:paraId="1602F560" w14:textId="77777777" w:rsidR="00FA4C51" w:rsidRPr="00D375AE" w:rsidRDefault="00FA4C51" w:rsidP="00111DD7">
            <w:pPr>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A8C2045" w14:textId="33DF25D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goods can be released </w:t>
            </w:r>
            <w:r w:rsidR="00AF5CB6" w:rsidRPr="00D375AE">
              <w:rPr>
                <w:rFonts w:asciiTheme="majorHAnsi" w:hAnsiTheme="majorHAnsi" w:cstheme="majorHAnsi"/>
                <w:szCs w:val="20"/>
              </w:rPr>
              <w:t>for exit</w:t>
            </w:r>
            <w:r w:rsidRPr="00D375AE">
              <w:rPr>
                <w:rFonts w:asciiTheme="majorHAnsi" w:hAnsiTheme="majorHAnsi" w:cstheme="majorHAnsi"/>
                <w:szCs w:val="20"/>
              </w:rPr>
              <w:t xml:space="preserve"> process.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CBEB9FA" w14:textId="7777777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IE525: Exit Release Notification [LUCCS to EO]</w:t>
            </w:r>
          </w:p>
          <w:p w14:paraId="7BF18D86" w14:textId="25BF9C02"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release of the goods </w:t>
            </w:r>
            <w:r w:rsidR="00887843" w:rsidRPr="00D375AE">
              <w:rPr>
                <w:rFonts w:asciiTheme="majorHAnsi" w:hAnsiTheme="majorHAnsi" w:cstheme="majorHAnsi"/>
                <w:szCs w:val="20"/>
              </w:rPr>
              <w:t>for exit</w:t>
            </w:r>
            <w:r w:rsidRPr="00D375AE">
              <w:rPr>
                <w:rFonts w:asciiTheme="majorHAnsi" w:hAnsiTheme="majorHAnsi" w:cstheme="majorHAnsi"/>
                <w:szCs w:val="20"/>
              </w:rPr>
              <w:t xml:space="preserve">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7CCF487C" w14:textId="77777777" w:rsidR="00FA4C51" w:rsidRPr="00D375AE" w:rsidRDefault="00FA4C5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“CC525C.xsd”.</w:t>
            </w:r>
          </w:p>
        </w:tc>
      </w:tr>
      <w:tr w:rsidR="00DD4B4F" w:rsidRPr="00CE726C" w14:paraId="5A0CAF8B"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2EBA523"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2B0C2E" w14:textId="0D99E40E"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D67502" w:rsidRPr="00D375AE">
              <w:rPr>
                <w:rFonts w:asciiTheme="majorHAnsi" w:hAnsiTheme="majorHAnsi" w:cstheme="majorHAnsi"/>
                <w:szCs w:val="20"/>
              </w:rPr>
              <w:t>exit notification message (</w:t>
            </w:r>
            <w:r w:rsidRPr="00D375AE">
              <w:rPr>
                <w:rFonts w:asciiTheme="majorHAnsi" w:hAnsiTheme="majorHAnsi" w:cstheme="majorHAnsi"/>
                <w:szCs w:val="20"/>
              </w:rPr>
              <w:t>IE590</w:t>
            </w:r>
            <w:r w:rsidR="00D67502" w:rsidRPr="00D375AE">
              <w:rPr>
                <w:rFonts w:asciiTheme="majorHAnsi" w:hAnsiTheme="majorHAnsi" w:cstheme="majorHAnsi"/>
                <w:szCs w:val="20"/>
              </w:rPr>
              <w:t>)</w:t>
            </w:r>
            <w:r w:rsidRPr="00D375AE">
              <w:rPr>
                <w:rFonts w:asciiTheme="majorHAnsi" w:hAnsiTheme="majorHAnsi" w:cstheme="majorHAnsi"/>
                <w:szCs w:val="20"/>
              </w:rPr>
              <w:t xml:space="preserve"> 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5F7EF9BB" w14:textId="73097566" w:rsidR="00FA4C51" w:rsidRPr="00D375AE" w:rsidRDefault="00DA0300"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8081D" w:rsidRPr="00D375AE">
              <w:rPr>
                <w:rFonts w:asciiTheme="majorHAnsi" w:hAnsiTheme="majorHAnsi" w:cstheme="majorHAnsi"/>
                <w:szCs w:val="20"/>
              </w:rPr>
              <w:t>exit notification message (IE590)</w:t>
            </w:r>
            <w:r w:rsidRPr="00D375AE">
              <w:rPr>
                <w:rFonts w:asciiTheme="majorHAnsi" w:hAnsiTheme="majorHAnsi" w:cstheme="majorHAnsi"/>
                <w:szCs w:val="20"/>
              </w:rPr>
              <w:t xml:space="preserve"> is rejected with the ‘XML NACK’ error message (IE917)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3F5D8B" w14:textId="77777777"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IE590: Exit Notification [EO to LUCCS]</w:t>
            </w:r>
          </w:p>
          <w:p w14:paraId="697FA9A5" w14:textId="77777777" w:rsidR="00FA4C51"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“CC590C.xsd”.</w:t>
            </w:r>
          </w:p>
          <w:p w14:paraId="0AF45279" w14:textId="619C02AB" w:rsidR="00B11B32" w:rsidRPr="00D375AE" w:rsidRDefault="00B11B32"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szCs w:val="20"/>
              </w:rPr>
              <w:t>Note that the “Person confirming exit” present in the IE590 must have a role different from “2 – Customs”.</w:t>
            </w:r>
          </w:p>
        </w:tc>
      </w:tr>
      <w:tr w:rsidR="00DD4B4F" w:rsidRPr="00CE726C" w14:paraId="5A7543A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3B73B31"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669C86" w14:textId="07743730" w:rsidR="00FA4C51" w:rsidRPr="00D375AE" w:rsidRDefault="0087225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A4C51" w:rsidRPr="00D375AE">
              <w:rPr>
                <w:rFonts w:asciiTheme="majorHAnsi" w:hAnsiTheme="majorHAnsi" w:cstheme="majorHAnsi"/>
                <w:szCs w:val="20"/>
              </w:rPr>
              <w:t xml:space="preserve">a successful technical validation, the </w:t>
            </w:r>
            <w:r w:rsidR="00B626B6" w:rsidRPr="00D375AE">
              <w:rPr>
                <w:rFonts w:asciiTheme="majorHAnsi" w:hAnsiTheme="majorHAnsi" w:cstheme="majorHAnsi"/>
                <w:szCs w:val="20"/>
              </w:rPr>
              <w:t>exit notification message</w:t>
            </w:r>
            <w:r w:rsidR="008D380F" w:rsidRPr="00D375AE">
              <w:rPr>
                <w:rFonts w:asciiTheme="majorHAnsi" w:hAnsiTheme="majorHAnsi" w:cstheme="majorHAnsi"/>
                <w:szCs w:val="20"/>
              </w:rPr>
              <w:t xml:space="preserve"> (</w:t>
            </w:r>
            <w:r w:rsidR="00FA4C51" w:rsidRPr="00D375AE">
              <w:rPr>
                <w:rFonts w:asciiTheme="majorHAnsi" w:hAnsiTheme="majorHAnsi" w:cstheme="majorHAnsi"/>
                <w:szCs w:val="20"/>
              </w:rPr>
              <w:t>IE590</w:t>
            </w:r>
            <w:r w:rsidR="008D380F" w:rsidRPr="00D375AE">
              <w:rPr>
                <w:rFonts w:asciiTheme="majorHAnsi" w:hAnsiTheme="majorHAnsi" w:cstheme="majorHAnsi"/>
                <w:szCs w:val="20"/>
              </w:rPr>
              <w:t>)</w:t>
            </w:r>
            <w:r w:rsidR="00FA4C51" w:rsidRPr="00D375AE">
              <w:rPr>
                <w:rFonts w:asciiTheme="majorHAnsi" w:hAnsiTheme="majorHAnsi" w:cstheme="majorHAnsi"/>
                <w:szCs w:val="20"/>
              </w:rPr>
              <w:t xml:space="preserve"> is validated functionally.</w:t>
            </w:r>
          </w:p>
          <w:p w14:paraId="568F6C5D" w14:textId="3F8E1CE6" w:rsidR="00FA4C51" w:rsidRPr="00D375AE" w:rsidRDefault="00203AF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w:t>
            </w:r>
            <w:r w:rsidR="008D380F" w:rsidRPr="00D375AE">
              <w:rPr>
                <w:rFonts w:asciiTheme="majorHAnsi" w:hAnsiTheme="majorHAnsi" w:cstheme="majorHAnsi"/>
                <w:szCs w:val="20"/>
              </w:rPr>
              <w:t xml:space="preserve">exit notification message (IE590) </w:t>
            </w:r>
            <w:r w:rsidRPr="00D375AE">
              <w:rPr>
                <w:rFonts w:asciiTheme="majorHAnsi" w:hAnsiTheme="majorHAnsi" w:cstheme="majorHAnsi"/>
                <w:szCs w:val="20"/>
              </w:rPr>
              <w:t xml:space="preserve">is rejected via the message IE557 (Rejection from Office of Exit error message)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3D01A7" w14:textId="77777777" w:rsidR="00FA4C51" w:rsidRPr="00D375AE" w:rsidRDefault="00FA4C51"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DD4B4F" w:rsidRPr="00CE726C" w14:paraId="2A600C23" w14:textId="77777777" w:rsidTr="00D05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FB12B4B" w14:textId="77777777" w:rsidR="00FA4C51" w:rsidRPr="00D375AE" w:rsidRDefault="00FA4C51" w:rsidP="00290245">
            <w:pPr>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D6BCFB" w14:textId="44917391" w:rsidR="00FA4C51" w:rsidRPr="00D375AE" w:rsidRDefault="00FA4C51" w:rsidP="0029024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exit notification </w:t>
            </w:r>
            <w:r w:rsidR="00194FA5" w:rsidRPr="00D375AE">
              <w:rPr>
                <w:rFonts w:asciiTheme="majorHAnsi" w:hAnsiTheme="majorHAnsi" w:cstheme="majorHAnsi"/>
                <w:szCs w:val="20"/>
              </w:rPr>
              <w:t xml:space="preserve">message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exit notification </w:t>
            </w:r>
            <w:r w:rsidR="005C6A08" w:rsidRPr="00D375AE">
              <w:rPr>
                <w:rFonts w:asciiTheme="majorHAnsi" w:hAnsiTheme="majorHAnsi" w:cstheme="majorHAnsi"/>
                <w:szCs w:val="20"/>
              </w:rPr>
              <w:t xml:space="preserve">message </w:t>
            </w:r>
            <w:r w:rsidRPr="00D375AE">
              <w:rPr>
                <w:rFonts w:asciiTheme="majorHAnsi" w:hAnsiTheme="majorHAnsi" w:cstheme="majorHAnsi"/>
                <w:szCs w:val="20"/>
              </w:rPr>
              <w:t>(IE590)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1CAFC5" w14:textId="374BB3CA"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8FD016" w14:textId="1B0B6436"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technical error. The message contains a list of errors.</w:t>
            </w:r>
          </w:p>
          <w:p w14:paraId="362ECCAF"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3C6F36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18EBAC4" w14:textId="1F1019A0"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business/functional error or is not accepted. The message contains a list of errors.</w:t>
            </w:r>
          </w:p>
          <w:p w14:paraId="2B9FBE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w:t>
            </w:r>
          </w:p>
        </w:tc>
      </w:tr>
      <w:tr w:rsidR="00DD4B4F" w:rsidRPr="00CE726C" w14:paraId="56D54AB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0897FD2" w14:textId="114D0A4D" w:rsidR="00817F70" w:rsidRDefault="00817F70" w:rsidP="00817F70">
            <w:pPr>
              <w:spacing w:line="240" w:lineRule="auto"/>
              <w:jc w:val="left"/>
              <w:rPr>
                <w:rFonts w:asciiTheme="majorHAnsi" w:hAnsiTheme="majorHAnsi" w:cstheme="majorHAnsi"/>
                <w:b w:val="0"/>
                <w:bCs w:val="0"/>
                <w:szCs w:val="20"/>
              </w:rPr>
            </w:pPr>
            <w:r>
              <w:rPr>
                <w:rFonts w:asciiTheme="majorHAnsi" w:hAnsiTheme="majorHAnsi" w:cstheme="majorHAnsi"/>
                <w:szCs w:val="20"/>
              </w:rPr>
              <w:t>Exit</w:t>
            </w:r>
            <w:r w:rsidR="002D38BD">
              <w:rPr>
                <w:rFonts w:asciiTheme="majorHAnsi" w:hAnsiTheme="majorHAnsi" w:cstheme="majorHAnsi"/>
                <w:szCs w:val="20"/>
              </w:rPr>
              <w:t xml:space="preserve"> Notification</w:t>
            </w:r>
            <w:r>
              <w:rPr>
                <w:rFonts w:asciiTheme="majorHAnsi" w:hAnsiTheme="majorHAnsi" w:cstheme="majorHAnsi"/>
                <w:szCs w:val="20"/>
              </w:rPr>
              <w:t xml:space="preserve"> </w:t>
            </w:r>
            <w:r w:rsidR="00E05C7C">
              <w:rPr>
                <w:rFonts w:asciiTheme="majorHAnsi" w:hAnsiTheme="majorHAnsi" w:cstheme="majorHAnsi"/>
                <w:szCs w:val="20"/>
              </w:rPr>
              <w:t>acknowledgment</w:t>
            </w:r>
            <w:r w:rsidR="00E05C7C">
              <w:rPr>
                <w:rFonts w:asciiTheme="majorHAnsi" w:hAnsiTheme="majorHAnsi" w:cstheme="majorHAnsi"/>
                <w:b w:val="0"/>
                <w:bCs w:val="0"/>
                <w:szCs w:val="20"/>
              </w:rPr>
              <w:t>.</w:t>
            </w:r>
          </w:p>
          <w:p w14:paraId="42D66372" w14:textId="77777777" w:rsidR="00817F70" w:rsidRPr="00D375AE" w:rsidRDefault="00817F70" w:rsidP="00817F70">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B1F577" w14:textId="47B3D6D5" w:rsidR="00817F70" w:rsidRPr="00D375AE" w:rsidRDefault="00817F70" w:rsidP="00817F7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exit</w:t>
            </w:r>
            <w:r w:rsidR="002D38BD">
              <w:rPr>
                <w:rFonts w:asciiTheme="majorHAnsi" w:hAnsiTheme="majorHAnsi" w:cstheme="majorHAnsi"/>
                <w:szCs w:val="20"/>
              </w:rPr>
              <w:t xml:space="preserve"> notification</w:t>
            </w:r>
            <w:r>
              <w:rPr>
                <w:rFonts w:asciiTheme="majorHAnsi" w:hAnsiTheme="majorHAnsi" w:cstheme="majorHAnsi"/>
                <w:szCs w:val="20"/>
              </w:rPr>
              <w:t xml:space="preserve"> message is valid, an acknowledgment message is issued to the </w:t>
            </w:r>
            <w:r w:rsidR="00F57198">
              <w:rPr>
                <w:rFonts w:asciiTheme="majorHAnsi" w:hAnsiTheme="majorHAnsi" w:cstheme="majorHAnsi"/>
                <w:szCs w:val="20"/>
              </w:rPr>
              <w:t>Economic Operator</w:t>
            </w:r>
            <w:r w:rsidR="00E05C7C">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25C119" w14:textId="0D5025A2" w:rsidR="00817F70" w:rsidRPr="00D375AE" w:rsidRDefault="00817F70" w:rsidP="00817F70">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44D18">
              <w:rPr>
                <w:rFonts w:asciiTheme="majorHAnsi" w:hAnsiTheme="majorHAnsi" w:cstheme="majorHAnsi"/>
                <w:b/>
                <w:szCs w:val="20"/>
              </w:rPr>
              <w:t>4</w:t>
            </w:r>
            <w:r>
              <w:rPr>
                <w:rFonts w:asciiTheme="majorHAnsi" w:hAnsiTheme="majorHAnsi" w:cstheme="majorHAnsi"/>
                <w:b/>
                <w:szCs w:val="20"/>
              </w:rPr>
              <w:t xml:space="preserve">: </w:t>
            </w:r>
            <w:r w:rsidR="00644D18">
              <w:rPr>
                <w:rFonts w:asciiTheme="majorHAnsi" w:hAnsiTheme="majorHAnsi" w:cstheme="majorHAnsi"/>
                <w:b/>
                <w:szCs w:val="20"/>
              </w:rPr>
              <w:t>Exit Notification</w:t>
            </w:r>
            <w:r>
              <w:rPr>
                <w:rFonts w:asciiTheme="majorHAnsi" w:hAnsiTheme="majorHAnsi" w:cstheme="majorHAnsi"/>
                <w:b/>
                <w:szCs w:val="20"/>
              </w:rPr>
              <w:t xml:space="preserve"> Acknowledgment </w:t>
            </w:r>
            <w:r w:rsidRPr="00D375AE">
              <w:rPr>
                <w:rFonts w:asciiTheme="majorHAnsi" w:hAnsiTheme="majorHAnsi" w:cstheme="majorHAnsi"/>
                <w:b/>
                <w:szCs w:val="20"/>
              </w:rPr>
              <w:t>[LUCCS to EO]</w:t>
            </w:r>
          </w:p>
          <w:p w14:paraId="406DA0B7" w14:textId="59457CB3" w:rsidR="00817F70" w:rsidRPr="00D375AE" w:rsidRDefault="00817F70" w:rsidP="00817F7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sidR="00644D18">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0722A309" w14:textId="072F4E9D" w:rsidR="00506ABD" w:rsidRPr="00D05F52" w:rsidRDefault="00817F70" w:rsidP="00817F70">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644D18">
              <w:rPr>
                <w:rFonts w:asciiTheme="majorHAnsi" w:hAnsiTheme="majorHAnsi" w:cstheme="majorHAnsi"/>
                <w:szCs w:val="20"/>
              </w:rPr>
              <w:t>4</w:t>
            </w:r>
            <w:r w:rsidRPr="00D375AE">
              <w:rPr>
                <w:rFonts w:asciiTheme="majorHAnsi" w:hAnsiTheme="majorHAnsi" w:cstheme="majorHAnsi"/>
                <w:szCs w:val="20"/>
              </w:rPr>
              <w:t>C.xsd”.</w:t>
            </w:r>
          </w:p>
        </w:tc>
      </w:tr>
      <w:tr w:rsidR="00DD4B4F" w:rsidRPr="00B11870" w14:paraId="3F1D969E"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B9FE2EB" w14:textId="4C4A1B43" w:rsidR="00506ABD" w:rsidRDefault="00506ABD" w:rsidP="00FF7732">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0FD10513" w14:textId="77777777" w:rsidR="00506ABD" w:rsidRPr="00D375AE" w:rsidRDefault="00506ABD" w:rsidP="00FF7732">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0BC6A1D" w14:textId="4422EF5B" w:rsidR="00506ABD" w:rsidRPr="00D375AE" w:rsidRDefault="00506ABD" w:rsidP="00FF7732">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exit notification message is valid, the </w:t>
            </w:r>
            <w:r w:rsidR="00F57198">
              <w:rPr>
                <w:rFonts w:asciiTheme="majorHAnsi" w:hAnsiTheme="majorHAnsi" w:cstheme="majorHAnsi"/>
                <w:szCs w:val="20"/>
              </w:rPr>
              <w:t>Economic Operator</w:t>
            </w:r>
            <w:r w:rsidR="00441875">
              <w:rPr>
                <w:rFonts w:asciiTheme="majorHAnsi" w:hAnsiTheme="majorHAnsi" w:cstheme="majorHAnsi"/>
                <w:szCs w:val="20"/>
              </w:rPr>
              <w:t xml:space="preserve"> is informed that </w:t>
            </w:r>
            <w:r w:rsidR="00643228">
              <w:rPr>
                <w:rFonts w:asciiTheme="majorHAnsi" w:hAnsiTheme="majorHAnsi" w:cstheme="majorHAnsi"/>
                <w:szCs w:val="20"/>
              </w:rPr>
              <w:t>the</w:t>
            </w:r>
            <w:r w:rsidR="00616F8E">
              <w:rPr>
                <w:rFonts w:asciiTheme="majorHAnsi" w:hAnsiTheme="majorHAnsi" w:cstheme="majorHAnsi"/>
                <w:szCs w:val="20"/>
              </w:rPr>
              <w:t xml:space="preserve"> status of the goods is now exited</w:t>
            </w:r>
            <w:r>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3FCDED" w14:textId="37819D02" w:rsidR="00506ABD" w:rsidRPr="00D375AE" w:rsidRDefault="00506ABD" w:rsidP="00FF7732">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16F8E">
              <w:rPr>
                <w:rFonts w:asciiTheme="majorHAnsi" w:hAnsiTheme="majorHAnsi" w:cstheme="majorHAnsi"/>
                <w:b/>
                <w:szCs w:val="20"/>
              </w:rPr>
              <w:t>0</w:t>
            </w:r>
            <w:r>
              <w:rPr>
                <w:rFonts w:asciiTheme="majorHAnsi" w:hAnsiTheme="majorHAnsi" w:cstheme="majorHAnsi"/>
                <w:b/>
                <w:szCs w:val="20"/>
              </w:rPr>
              <w:t xml:space="preserve">: Exit </w:t>
            </w:r>
            <w:r w:rsidR="00616F8E">
              <w:rPr>
                <w:rFonts w:asciiTheme="majorHAnsi" w:hAnsiTheme="majorHAnsi" w:cstheme="majorHAnsi"/>
                <w:b/>
                <w:szCs w:val="20"/>
              </w:rPr>
              <w:t>Status</w:t>
            </w:r>
            <w:r w:rsidR="00D427AD">
              <w:rPr>
                <w:rFonts w:asciiTheme="majorHAnsi" w:hAnsiTheme="majorHAnsi" w:cstheme="majorHAnsi"/>
                <w:b/>
                <w:szCs w:val="20"/>
              </w:rPr>
              <w:t xml:space="preserve"> </w:t>
            </w:r>
            <w:r w:rsidR="00616F8E">
              <w:rPr>
                <w:rFonts w:asciiTheme="majorHAnsi" w:hAnsiTheme="majorHAnsi" w:cstheme="majorHAnsi"/>
                <w:b/>
                <w:szCs w:val="20"/>
              </w:rPr>
              <w:t>Acknowledgment</w:t>
            </w:r>
            <w:r>
              <w:rPr>
                <w:rFonts w:asciiTheme="majorHAnsi" w:hAnsiTheme="majorHAnsi" w:cstheme="majorHAnsi"/>
                <w:b/>
                <w:szCs w:val="20"/>
              </w:rPr>
              <w:t xml:space="preserve"> </w:t>
            </w:r>
            <w:r w:rsidRPr="00D375AE">
              <w:rPr>
                <w:rFonts w:asciiTheme="majorHAnsi" w:hAnsiTheme="majorHAnsi" w:cstheme="majorHAnsi"/>
                <w:b/>
                <w:szCs w:val="20"/>
              </w:rPr>
              <w:t>[LUCCS to EO]</w:t>
            </w:r>
          </w:p>
          <w:p w14:paraId="25CBCC73" w14:textId="0B454A0F" w:rsidR="00506ABD" w:rsidRPr="00D375AE" w:rsidRDefault="00506ABD"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616F8E">
              <w:rPr>
                <w:rFonts w:asciiTheme="majorHAnsi" w:hAnsiTheme="majorHAnsi" w:cstheme="majorHAnsi"/>
                <w:bCs/>
                <w:szCs w:val="20"/>
              </w:rPr>
              <w:t xml:space="preserve">status at office of exit </w:t>
            </w:r>
            <w:r w:rsidR="004F4D98">
              <w:rPr>
                <w:rFonts w:asciiTheme="majorHAnsi" w:hAnsiTheme="majorHAnsi" w:cstheme="majorHAnsi"/>
                <w:bCs/>
                <w:szCs w:val="20"/>
              </w:rPr>
              <w:t>is “exited”.</w:t>
            </w:r>
          </w:p>
          <w:p w14:paraId="166F18F8" w14:textId="7625C882" w:rsidR="00506ABD" w:rsidRPr="00B11870" w:rsidRDefault="00506ABD"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4F4D98">
              <w:rPr>
                <w:rFonts w:asciiTheme="majorHAnsi" w:hAnsiTheme="majorHAnsi" w:cstheme="majorHAnsi"/>
                <w:szCs w:val="20"/>
              </w:rPr>
              <w:t>0</w:t>
            </w:r>
            <w:r w:rsidRPr="00D375AE">
              <w:rPr>
                <w:rFonts w:asciiTheme="majorHAnsi" w:hAnsiTheme="majorHAnsi" w:cstheme="majorHAnsi"/>
                <w:szCs w:val="20"/>
              </w:rPr>
              <w:t>C.xsd”.</w:t>
            </w:r>
          </w:p>
        </w:tc>
      </w:tr>
    </w:tbl>
    <w:p w14:paraId="0D937A04" w14:textId="344FC5FD" w:rsidR="0088086B" w:rsidRDefault="0088086B" w:rsidP="0088086B">
      <w:pPr>
        <w:pStyle w:val="Caption"/>
      </w:pPr>
      <w:bookmarkStart w:id="46" w:name="_Toc238212309"/>
      <w:r w:rsidRPr="00D375AE">
        <w:t xml:space="preserve">Table </w:t>
      </w:r>
      <w:r>
        <w:fldChar w:fldCharType="begin"/>
      </w:r>
      <w:r w:rsidRPr="00881C03">
        <w:instrText xml:space="preserve"> SEQ Table \* ARABIC </w:instrText>
      </w:r>
      <w:r>
        <w:fldChar w:fldCharType="separate"/>
      </w:r>
      <w:r w:rsidR="00FC362F">
        <w:rPr>
          <w:noProof/>
        </w:rPr>
        <w:t>6</w:t>
      </w:r>
      <w:r>
        <w:fldChar w:fldCharType="end"/>
      </w:r>
      <w:r w:rsidRPr="00D375AE">
        <w:t>: Export process - Office of Exit – Goods released from export</w:t>
      </w:r>
      <w:bookmarkEnd w:id="46"/>
    </w:p>
    <w:p w14:paraId="29521DD5" w14:textId="77777777" w:rsidR="00C15FE9" w:rsidRDefault="00C15FE9" w:rsidP="00190319"/>
    <w:p w14:paraId="4F7A7507" w14:textId="77777777" w:rsidR="00C15FE9" w:rsidRDefault="00C15FE9" w:rsidP="00190319"/>
    <w:p w14:paraId="11F392C5" w14:textId="77777777" w:rsidR="00C15FE9" w:rsidRDefault="00C15FE9" w:rsidP="00190319"/>
    <w:p w14:paraId="3B463921" w14:textId="77777777" w:rsidR="00C15FE9" w:rsidRDefault="00C15FE9" w:rsidP="00190319"/>
    <w:p w14:paraId="73662D0D" w14:textId="77777777" w:rsidR="00C15FE9" w:rsidRDefault="00C15FE9" w:rsidP="00190319"/>
    <w:p w14:paraId="1C767B15" w14:textId="77777777" w:rsidR="00C15FE9" w:rsidRDefault="00C15FE9" w:rsidP="00190319"/>
    <w:p w14:paraId="138F3CED" w14:textId="77777777" w:rsidR="00C15FE9" w:rsidRDefault="00C15FE9" w:rsidP="00190319"/>
    <w:p w14:paraId="32A179A1" w14:textId="77777777" w:rsidR="00C15FE9" w:rsidRDefault="00C15FE9" w:rsidP="00190319"/>
    <w:p w14:paraId="43B933FF" w14:textId="7538AD04" w:rsidR="007E7773" w:rsidRPr="00D375AE" w:rsidRDefault="008430D4" w:rsidP="007E7773">
      <w:pPr>
        <w:pStyle w:val="Heading3"/>
        <w:rPr>
          <w:rStyle w:val="Heading3Char"/>
        </w:rPr>
      </w:pPr>
      <w:bookmarkStart w:id="47" w:name="_Toc170220294"/>
      <w:bookmarkStart w:id="48" w:name="_Toc170474488"/>
      <w:bookmarkStart w:id="49" w:name="_Toc170220295"/>
      <w:bookmarkStart w:id="50" w:name="_Toc170474489"/>
      <w:bookmarkStart w:id="51" w:name="_Toc170220296"/>
      <w:bookmarkStart w:id="52" w:name="_Toc170474490"/>
      <w:bookmarkStart w:id="53" w:name="_Toc170220297"/>
      <w:bookmarkStart w:id="54" w:name="_Toc170474491"/>
      <w:bookmarkStart w:id="55" w:name="_Toc170220298"/>
      <w:bookmarkStart w:id="56" w:name="_Toc170474492"/>
      <w:bookmarkStart w:id="57" w:name="_Toc238212260"/>
      <w:bookmarkEnd w:id="47"/>
      <w:bookmarkEnd w:id="48"/>
      <w:bookmarkEnd w:id="49"/>
      <w:bookmarkEnd w:id="50"/>
      <w:bookmarkEnd w:id="51"/>
      <w:bookmarkEnd w:id="52"/>
      <w:bookmarkEnd w:id="53"/>
      <w:bookmarkEnd w:id="54"/>
      <w:bookmarkEnd w:id="55"/>
      <w:bookmarkEnd w:id="56"/>
      <w:r w:rsidRPr="00D375AE">
        <w:rPr>
          <w:rStyle w:val="Heading3Char"/>
        </w:rPr>
        <w:lastRenderedPageBreak/>
        <w:t>E</w:t>
      </w:r>
      <w:r w:rsidR="007E7773" w:rsidRPr="00D375AE">
        <w:rPr>
          <w:rStyle w:val="Heading3Char"/>
        </w:rPr>
        <w:t>xport specific scenarios</w:t>
      </w:r>
      <w:bookmarkEnd w:id="57"/>
    </w:p>
    <w:p w14:paraId="32C3F0F5" w14:textId="0DE97A0C" w:rsidR="00F568E1" w:rsidRDefault="00F568E1">
      <w:pPr>
        <w:pStyle w:val="Heading4"/>
      </w:pPr>
      <w:bookmarkStart w:id="58" w:name="_Control_by_Office"/>
      <w:bookmarkStart w:id="59" w:name="_Ref157435427"/>
      <w:bookmarkStart w:id="60" w:name="_Ref146888231"/>
      <w:bookmarkEnd w:id="58"/>
      <w:r w:rsidRPr="00190319">
        <w:t>Control by Office of Expor</w:t>
      </w:r>
      <w:r>
        <w:t>t</w:t>
      </w:r>
      <w:bookmarkEnd w:id="59"/>
    </w:p>
    <w:p w14:paraId="5C890237" w14:textId="4988BD7C" w:rsidR="00F568E1" w:rsidRDefault="00F568E1" w:rsidP="00F568E1">
      <w:pPr>
        <w:pStyle w:val="Caption"/>
      </w:pPr>
    </w:p>
    <w:p w14:paraId="09107B33" w14:textId="00557EF2" w:rsidR="00CF4FFE" w:rsidRPr="00CF4FFE" w:rsidRDefault="006B22A6" w:rsidP="00C4293A">
      <w:pPr>
        <w:jc w:val="center"/>
      </w:pPr>
      <w:r>
        <w:rPr>
          <w:noProof/>
        </w:rPr>
        <w:drawing>
          <wp:inline distT="0" distB="0" distL="0" distR="0" wp14:anchorId="68D96B5C" wp14:editId="2FF64C4D">
            <wp:extent cx="5478613" cy="7099539"/>
            <wp:effectExtent l="0" t="0" r="8255" b="6350"/>
            <wp:docPr id="133176726"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6726" name="Picture 1" descr="A diagram of a projec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967" cy="7110364"/>
                    </a:xfrm>
                    <a:prstGeom prst="rect">
                      <a:avLst/>
                    </a:prstGeom>
                    <a:noFill/>
                    <a:ln>
                      <a:noFill/>
                    </a:ln>
                  </pic:spPr>
                </pic:pic>
              </a:graphicData>
            </a:graphic>
          </wp:inline>
        </w:drawing>
      </w:r>
    </w:p>
    <w:p w14:paraId="0F26E9F3" w14:textId="16598825" w:rsidR="00F568E1" w:rsidRDefault="00F568E1" w:rsidP="00F568E1">
      <w:pPr>
        <w:pStyle w:val="Caption"/>
      </w:pPr>
      <w:bookmarkStart w:id="61" w:name="_Toc238212361"/>
      <w:r w:rsidRPr="00D375AE">
        <w:t xml:space="preserve">Figure </w:t>
      </w:r>
      <w:r>
        <w:fldChar w:fldCharType="begin"/>
      </w:r>
      <w:r w:rsidRPr="00A828DE">
        <w:instrText xml:space="preserve"> SEQ Figure \* ARABIC </w:instrText>
      </w:r>
      <w:r>
        <w:fldChar w:fldCharType="separate"/>
      </w:r>
      <w:r w:rsidR="00FC362F">
        <w:rPr>
          <w:noProof/>
        </w:rPr>
        <w:t>6</w:t>
      </w:r>
      <w:r>
        <w:fldChar w:fldCharType="end"/>
      </w:r>
      <w:r w:rsidRPr="00D375AE">
        <w:t>: Control by the Customs Office of Export</w:t>
      </w:r>
      <w:bookmarkEnd w:id="61"/>
    </w:p>
    <w:tbl>
      <w:tblPr>
        <w:tblStyle w:val="GridTable5Dark-Accent1"/>
        <w:tblW w:w="0" w:type="auto"/>
        <w:tblLook w:val="04A0" w:firstRow="1" w:lastRow="0" w:firstColumn="1" w:lastColumn="0" w:noHBand="0" w:noVBand="1"/>
      </w:tblPr>
      <w:tblGrid>
        <w:gridCol w:w="1684"/>
        <w:gridCol w:w="5177"/>
        <w:gridCol w:w="3333"/>
      </w:tblGrid>
      <w:tr w:rsidR="00FB590C" w:rsidRPr="003570D4" w14:paraId="2FB7D5EB"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09D6557"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Activity</w:t>
            </w:r>
          </w:p>
        </w:tc>
        <w:tc>
          <w:tcPr>
            <w:tcW w:w="0" w:type="auto"/>
          </w:tcPr>
          <w:p w14:paraId="01457C19" w14:textId="77777777" w:rsidR="00FB590C" w:rsidRPr="003570D4" w:rsidRDefault="00FB590C">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61B6751D" w14:textId="77777777" w:rsidR="00FB590C" w:rsidRPr="003570D4" w:rsidRDefault="00FB590C">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FB590C" w:rsidRPr="003570D4" w14:paraId="02B924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966B64" w14:textId="77777777" w:rsidR="00FB590C" w:rsidRPr="003570D4" w:rsidRDefault="00FB590C">
            <w:pPr>
              <w:spacing w:after="120" w:line="240" w:lineRule="auto"/>
              <w:jc w:val="left"/>
              <w:rPr>
                <w:rFonts w:asciiTheme="majorHAnsi" w:hAnsiTheme="majorHAnsi" w:cstheme="majorHAnsi"/>
                <w:b w:val="0"/>
                <w:szCs w:val="20"/>
              </w:rPr>
            </w:pPr>
          </w:p>
        </w:tc>
        <w:tc>
          <w:tcPr>
            <w:tcW w:w="0" w:type="auto"/>
          </w:tcPr>
          <w:p w14:paraId="37A2BF0F" w14:textId="77777777" w:rsidR="00FB590C" w:rsidRPr="003570D4" w:rsidRDefault="00FB590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export declaration is accepted, and the Customs Office of Export decides to control the goods</w:t>
            </w:r>
          </w:p>
        </w:tc>
        <w:tc>
          <w:tcPr>
            <w:tcW w:w="0" w:type="auto"/>
          </w:tcPr>
          <w:p w14:paraId="79887338"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1B87C7DD" w14:textId="77777777">
        <w:tc>
          <w:tcPr>
            <w:cnfStyle w:val="001000000000" w:firstRow="0" w:lastRow="0" w:firstColumn="1" w:lastColumn="0" w:oddVBand="0" w:evenVBand="0" w:oddHBand="0" w:evenHBand="0" w:firstRowFirstColumn="0" w:firstRowLastColumn="0" w:lastRowFirstColumn="0" w:lastRowLastColumn="0"/>
            <w:tcW w:w="0" w:type="auto"/>
          </w:tcPr>
          <w:p w14:paraId="13AEB848"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30E07063" w14:textId="77777777" w:rsidR="00FB590C" w:rsidRPr="003570D4" w:rsidRDefault="00FB590C">
            <w:pPr>
              <w:spacing w:after="120" w:line="240" w:lineRule="auto"/>
              <w:jc w:val="left"/>
              <w:rPr>
                <w:rFonts w:asciiTheme="majorHAnsi" w:hAnsiTheme="majorHAnsi" w:cstheme="majorHAnsi"/>
                <w:szCs w:val="20"/>
              </w:rPr>
            </w:pPr>
          </w:p>
        </w:tc>
        <w:tc>
          <w:tcPr>
            <w:tcW w:w="0" w:type="auto"/>
          </w:tcPr>
          <w:p w14:paraId="2D44425C"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declarant is informed about incoming control following the presentation of goods and before the release decision.</w:t>
            </w:r>
          </w:p>
        </w:tc>
        <w:tc>
          <w:tcPr>
            <w:tcW w:w="0" w:type="auto"/>
          </w:tcPr>
          <w:p w14:paraId="2EB2865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IE560: Export Control Decision Notification [LUCCS to EO]</w:t>
            </w:r>
          </w:p>
          <w:p w14:paraId="11D84C97" w14:textId="1DDA1245"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Export.</w:t>
            </w:r>
          </w:p>
          <w:p w14:paraId="31FEEAF0"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“CC560C.xsd”.</w:t>
            </w:r>
          </w:p>
        </w:tc>
      </w:tr>
      <w:tr w:rsidR="00FB590C" w:rsidRPr="003570D4" w14:paraId="7896E0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0B387C"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2082C6AA" w14:textId="77777777" w:rsidR="00FB590C"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40C2486"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0E20E6E"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B50856D" w14:textId="51FB9AD6"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4B1B7CFD"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FB590C" w:rsidRPr="003570D4" w14:paraId="402A80E3" w14:textId="77777777">
        <w:tc>
          <w:tcPr>
            <w:cnfStyle w:val="001000000000" w:firstRow="0" w:lastRow="0" w:firstColumn="1" w:lastColumn="0" w:oddVBand="0" w:evenVBand="0" w:oddHBand="0" w:evenHBand="0" w:firstRowFirstColumn="0" w:firstRowLastColumn="0" w:lastRowFirstColumn="0" w:lastRowLastColumn="0"/>
            <w:tcW w:w="0" w:type="auto"/>
          </w:tcPr>
          <w:p w14:paraId="4F280DD7" w14:textId="77777777" w:rsidR="00FB590C" w:rsidRPr="00634A84" w:rsidRDefault="00FB590C">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4EA7D489"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1791670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FB590C" w:rsidRPr="003570D4" w14:paraId="01348D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9F5C48"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31A40B80"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7D5A0311" w14:textId="77777777" w:rsidR="00FB590C" w:rsidRPr="00F56DF1"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FB590C" w:rsidRPr="003570D4" w14:paraId="1E6180E2" w14:textId="77777777">
        <w:tc>
          <w:tcPr>
            <w:cnfStyle w:val="001000000000" w:firstRow="0" w:lastRow="0" w:firstColumn="1" w:lastColumn="0" w:oddVBand="0" w:evenVBand="0" w:oddHBand="0" w:evenHBand="0" w:firstRowFirstColumn="0" w:firstRowLastColumn="0" w:lastRowFirstColumn="0" w:lastRowLastColumn="0"/>
            <w:tcW w:w="0" w:type="auto"/>
          </w:tcPr>
          <w:p w14:paraId="582AF77D"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03655C9E"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ECF0C"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25BD27" w14:textId="77777777" w:rsidR="000C0E4D"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0179DB4D" w14:textId="00EFAF53" w:rsidR="00FB590C" w:rsidRPr="002B2DD7"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4C343D">
              <w:rPr>
                <w:rFonts w:asciiTheme="majorHAnsi" w:hAnsiTheme="majorHAnsi" w:cstheme="majorHAnsi"/>
                <w:szCs w:val="20"/>
              </w:rPr>
              <w:t xml:space="preserve">To perform a new control </w:t>
            </w:r>
            <w:r>
              <w:rPr>
                <w:rFonts w:asciiTheme="majorHAnsi" w:hAnsiTheme="majorHAnsi" w:cstheme="majorHAnsi"/>
                <w:szCs w:val="20"/>
              </w:rPr>
              <w:t>(</w:t>
            </w:r>
            <w:r w:rsidRPr="004C343D">
              <w:rPr>
                <w:rFonts w:asciiTheme="majorHAnsi" w:hAnsiTheme="majorHAnsi" w:cstheme="majorHAnsi"/>
                <w:szCs w:val="20"/>
              </w:rPr>
              <w:t>see Notify control decision</w:t>
            </w:r>
            <w:r>
              <w:rPr>
                <w:rFonts w:asciiTheme="majorHAnsi" w:hAnsiTheme="majorHAnsi" w:cstheme="majorHAnsi"/>
                <w:szCs w:val="20"/>
              </w:rPr>
              <w:t>).</w:t>
            </w:r>
          </w:p>
          <w:p w14:paraId="3ADEC794" w14:textId="77777777" w:rsidR="00FB590C"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063654B4" w14:textId="77777777" w:rsidR="000C0E4D" w:rsidRPr="000C0E4D"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 xml:space="preserve">To not release the goods (see </w:t>
            </w:r>
            <w:r w:rsidRPr="003570D4">
              <w:rPr>
                <w:rFonts w:asciiTheme="majorHAnsi" w:hAnsiTheme="majorHAnsi" w:cstheme="majorHAnsi"/>
                <w:szCs w:val="20"/>
              </w:rPr>
              <w:t>Not Release</w:t>
            </w:r>
            <w:r>
              <w:rPr>
                <w:rFonts w:asciiTheme="majorHAnsi" w:hAnsiTheme="majorHAnsi" w:cstheme="majorHAnsi"/>
                <w:szCs w:val="20"/>
              </w:rPr>
              <w:t>);</w:t>
            </w:r>
          </w:p>
          <w:p w14:paraId="2D7EB834" w14:textId="77777777" w:rsidR="000C0E4D" w:rsidRPr="000C0E4D"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To perform a new control (see Notify control decision);</w:t>
            </w:r>
          </w:p>
          <w:p w14:paraId="2ED8DF1B" w14:textId="77777777" w:rsidR="00FB590C" w:rsidRPr="00C4293A"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4C343D">
              <w:rPr>
                <w:rFonts w:asciiTheme="majorHAnsi" w:hAnsiTheme="majorHAnsi" w:cstheme="majorHAnsi"/>
                <w:szCs w:val="20"/>
              </w:rPr>
              <w:t xml:space="preserve"> to be heard (this decision can only be taken once, intention not to release is not possible anymore after an eventual new control) (see Handle right to be heard for declaration).</w:t>
            </w:r>
          </w:p>
          <w:p w14:paraId="0F9B51DC" w14:textId="169F7DE6" w:rsidR="00B46A56" w:rsidRPr="004C343D" w:rsidRDefault="00B46A56"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To suggest an amendment</w:t>
            </w:r>
            <w:r w:rsidR="00285F10">
              <w:rPr>
                <w:rFonts w:asciiTheme="majorHAnsi" w:hAnsiTheme="majorHAnsi" w:cstheme="majorHAnsi"/>
                <w:szCs w:val="20"/>
              </w:rPr>
              <w:t xml:space="preserve"> (see Suggest Amendment)</w:t>
            </w:r>
          </w:p>
        </w:tc>
        <w:tc>
          <w:tcPr>
            <w:tcW w:w="0" w:type="auto"/>
          </w:tcPr>
          <w:p w14:paraId="54A022BD"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FB590C" w:rsidRPr="003570D4" w14:paraId="5175DF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9A17E0" w14:textId="77777777" w:rsidR="00FB590C" w:rsidRPr="003570D4" w:rsidRDefault="00FB590C">
            <w:pPr>
              <w:spacing w:after="120" w:line="240" w:lineRule="auto"/>
              <w:jc w:val="left"/>
              <w:rPr>
                <w:rFonts w:asciiTheme="majorHAnsi" w:hAnsiTheme="majorHAnsi" w:cstheme="majorHAnsi"/>
                <w:szCs w:val="20"/>
              </w:rPr>
            </w:pPr>
            <w:r w:rsidRPr="003570D4">
              <w:rPr>
                <w:rFonts w:asciiTheme="majorHAnsi" w:hAnsiTheme="majorHAnsi" w:cstheme="majorHAnsi"/>
                <w:szCs w:val="20"/>
              </w:rPr>
              <w:lastRenderedPageBreak/>
              <w:t>Continue procedure</w:t>
            </w:r>
          </w:p>
        </w:tc>
        <w:tc>
          <w:tcPr>
            <w:tcW w:w="0" w:type="auto"/>
          </w:tcPr>
          <w:p w14:paraId="3B92A193" w14:textId="4813A4DD" w:rsidR="00FB590C"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for export (see </w:t>
            </w:r>
            <w:r w:rsidRPr="003570D4">
              <w:rPr>
                <w:rFonts w:asciiTheme="majorHAnsi" w:hAnsiTheme="majorHAnsi" w:cstheme="majorHAnsi"/>
                <w:szCs w:val="20"/>
              </w:rPr>
              <w:fldChar w:fldCharType="begin"/>
            </w:r>
            <w:r w:rsidRPr="003570D4">
              <w:rPr>
                <w:rFonts w:asciiTheme="majorHAnsi" w:hAnsiTheme="majorHAnsi" w:cstheme="majorHAnsi"/>
                <w:szCs w:val="20"/>
              </w:rPr>
              <w:instrText xml:space="preserve"> REF _Ref129348993 \r \h </w:instrText>
            </w:r>
            <w:r w:rsidRPr="003570D4">
              <w:rPr>
                <w:rFonts w:asciiTheme="majorHAnsi" w:hAnsiTheme="majorHAnsi" w:cstheme="majorHAnsi"/>
                <w:szCs w:val="20"/>
              </w:rPr>
            </w:r>
            <w:r w:rsidRPr="003570D4">
              <w:rPr>
                <w:rFonts w:asciiTheme="majorHAnsi" w:hAnsiTheme="majorHAnsi" w:cstheme="majorHAnsi"/>
                <w:szCs w:val="20"/>
              </w:rPr>
              <w:fldChar w:fldCharType="separate"/>
            </w:r>
            <w:r w:rsidR="00FC362F">
              <w:rPr>
                <w:rFonts w:asciiTheme="majorHAnsi" w:hAnsiTheme="majorHAnsi" w:cstheme="majorHAnsi"/>
                <w:szCs w:val="20"/>
              </w:rPr>
              <w:t>5.1.1.1.2</w:t>
            </w:r>
            <w:r w:rsidRPr="003570D4">
              <w:rPr>
                <w:rFonts w:asciiTheme="majorHAnsi" w:hAnsiTheme="majorHAnsi" w:cstheme="majorHAnsi"/>
                <w:szCs w:val="20"/>
              </w:rPr>
              <w:fldChar w:fldCharType="end"/>
            </w:r>
            <w:r w:rsidRPr="003570D4">
              <w:rPr>
                <w:rFonts w:asciiTheme="majorHAnsi" w:hAnsiTheme="majorHAnsi" w:cstheme="majorHAnsi"/>
                <w:szCs w:val="20"/>
              </w:rPr>
              <w:t>)</w:t>
            </w:r>
            <w:r>
              <w:rPr>
                <w:rFonts w:asciiTheme="majorHAnsi" w:hAnsiTheme="majorHAnsi" w:cstheme="majorHAnsi"/>
                <w:szCs w:val="20"/>
              </w:rPr>
              <w:t>.</w:t>
            </w:r>
          </w:p>
          <w:p w14:paraId="034D5CE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9F1848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2ADF6D56" w14:textId="77777777">
        <w:tc>
          <w:tcPr>
            <w:cnfStyle w:val="001000000000" w:firstRow="0" w:lastRow="0" w:firstColumn="1" w:lastColumn="0" w:oddVBand="0" w:evenVBand="0" w:oddHBand="0" w:evenHBand="0" w:firstRowFirstColumn="0" w:firstRowLastColumn="0" w:lastRowFirstColumn="0" w:lastRowLastColumn="0"/>
            <w:tcW w:w="0" w:type="auto"/>
          </w:tcPr>
          <w:p w14:paraId="320CF62A"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364C84F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the export procedure stops with the not release for export.</w:t>
            </w:r>
          </w:p>
        </w:tc>
        <w:tc>
          <w:tcPr>
            <w:tcW w:w="0" w:type="auto"/>
          </w:tcPr>
          <w:p w14:paraId="3096048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IE551: Export No Release [LUCCS to EO]</w:t>
            </w:r>
          </w:p>
          <w:p w14:paraId="063847C6" w14:textId="2AD68BD4"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Export.</w:t>
            </w:r>
          </w:p>
          <w:p w14:paraId="3826282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“CC551C.xsd”.</w:t>
            </w:r>
          </w:p>
        </w:tc>
      </w:tr>
      <w:tr w:rsidR="00FB590C" w:rsidRPr="003570D4" w14:paraId="6DAE11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7237CF" w14:textId="77777777" w:rsidR="00FB590C" w:rsidRPr="003570D4" w:rsidRDefault="00FB590C">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30D3E98D" w14:textId="77777777" w:rsidR="00FB590C" w:rsidRPr="003570D4" w:rsidRDefault="00FB590C">
            <w:pPr>
              <w:jc w:val="center"/>
              <w:rPr>
                <w:rFonts w:asciiTheme="majorHAnsi" w:hAnsiTheme="majorHAnsi" w:cstheme="majorHAnsi"/>
                <w:b w:val="0"/>
                <w:bCs w:val="0"/>
                <w:szCs w:val="20"/>
              </w:rPr>
            </w:pPr>
          </w:p>
          <w:p w14:paraId="4CB38889" w14:textId="77777777" w:rsidR="00FB590C" w:rsidRPr="003570D4" w:rsidRDefault="00FB590C">
            <w:pPr>
              <w:jc w:val="center"/>
              <w:rPr>
                <w:rFonts w:asciiTheme="majorHAnsi" w:hAnsiTheme="majorHAnsi" w:cstheme="majorHAnsi"/>
                <w:szCs w:val="20"/>
              </w:rPr>
            </w:pPr>
          </w:p>
        </w:tc>
        <w:tc>
          <w:tcPr>
            <w:tcW w:w="0" w:type="auto"/>
          </w:tcPr>
          <w:p w14:paraId="1E89C018" w14:textId="6AF3C9C0"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 for export</w:t>
            </w:r>
            <w:r>
              <w:rPr>
                <w:rFonts w:asciiTheme="majorHAnsi" w:hAnsiTheme="majorHAnsi" w:cstheme="majorHAnsi"/>
                <w:szCs w:val="20"/>
              </w:rPr>
              <w:t>, T</w:t>
            </w:r>
            <w:r w:rsidRPr="003570D4">
              <w:rPr>
                <w:rFonts w:asciiTheme="majorHAnsi" w:hAnsiTheme="majorHAnsi" w:cstheme="majorHAnsi"/>
                <w:szCs w:val="20"/>
              </w:rPr>
              <w:t xml:space="preserve">he handle right to be heard subprocess is performed. There are </w:t>
            </w:r>
            <w:r w:rsidR="00130DF7">
              <w:rPr>
                <w:rFonts w:asciiTheme="majorHAnsi" w:hAnsiTheme="majorHAnsi" w:cstheme="majorHAnsi"/>
                <w:szCs w:val="20"/>
              </w:rPr>
              <w:t>five</w:t>
            </w:r>
            <w:r w:rsidR="00130DF7" w:rsidRPr="003570D4">
              <w:rPr>
                <w:rFonts w:asciiTheme="majorHAnsi" w:hAnsiTheme="majorHAnsi" w:cstheme="majorHAnsi"/>
                <w:szCs w:val="20"/>
              </w:rPr>
              <w:t xml:space="preserve"> </w:t>
            </w:r>
            <w:r w:rsidRPr="003570D4">
              <w:rPr>
                <w:rFonts w:asciiTheme="majorHAnsi" w:hAnsiTheme="majorHAnsi" w:cstheme="majorHAnsi"/>
                <w:szCs w:val="20"/>
              </w:rPr>
              <w:t>possible outcomes:</w:t>
            </w:r>
          </w:p>
          <w:p w14:paraId="259B27C5" w14:textId="77777777" w:rsidR="00FB590C" w:rsidRPr="003570D4" w:rsidRDefault="00FB590C"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4C517C3E" w14:textId="77777777" w:rsidR="00FB590C" w:rsidRPr="003570D4" w:rsidRDefault="00FB590C"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6D1841E5" w14:textId="77777777" w:rsidR="00FB590C" w:rsidRPr="003570D4"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6A4D332" w14:textId="77777777" w:rsidR="00FB590C" w:rsidRPr="003570D4"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53C8878F" w14:textId="77777777" w:rsidR="00FB590C"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0C46F950" w14:textId="1AE56C2A" w:rsidR="00143D2F" w:rsidRPr="00AF349E" w:rsidRDefault="00130DF7"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130DF7">
              <w:rPr>
                <w:rFonts w:asciiTheme="majorHAnsi" w:hAnsiTheme="majorHAnsi" w:cstheme="majorHAnsi"/>
                <w:szCs w:val="20"/>
              </w:rPr>
              <w:t xml:space="preserve">Customs decide to </w:t>
            </w:r>
            <w:r w:rsidR="00143D2F">
              <w:rPr>
                <w:rFonts w:asciiTheme="majorHAnsi" w:hAnsiTheme="majorHAnsi" w:cstheme="majorHAnsi"/>
                <w:szCs w:val="20"/>
              </w:rPr>
              <w:t>Suggest an amendment</w:t>
            </w:r>
            <w:r>
              <w:rPr>
                <w:rFonts w:asciiTheme="majorHAnsi" w:hAnsiTheme="majorHAnsi" w:cstheme="majorHAnsi"/>
                <w:szCs w:val="20"/>
              </w:rPr>
              <w:t>.</w:t>
            </w:r>
          </w:p>
        </w:tc>
        <w:tc>
          <w:tcPr>
            <w:tcW w:w="0" w:type="auto"/>
          </w:tcPr>
          <w:p w14:paraId="19D724DE" w14:textId="126A7844"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FC362F">
              <w:t>Handle right to be heard</w:t>
            </w:r>
            <w:r>
              <w:rPr>
                <w:rFonts w:asciiTheme="majorHAnsi" w:hAnsiTheme="majorHAnsi" w:cstheme="majorHAnsi"/>
                <w:bCs/>
                <w:szCs w:val="20"/>
              </w:rPr>
              <w:fldChar w:fldCharType="end"/>
            </w:r>
          </w:p>
        </w:tc>
      </w:tr>
      <w:tr w:rsidR="002E5233" w:rsidRPr="003570D4" w14:paraId="06FDD5B9" w14:textId="77777777">
        <w:tc>
          <w:tcPr>
            <w:cnfStyle w:val="001000000000" w:firstRow="0" w:lastRow="0" w:firstColumn="1" w:lastColumn="0" w:oddVBand="0" w:evenVBand="0" w:oddHBand="0" w:evenHBand="0" w:firstRowFirstColumn="0" w:firstRowLastColumn="0" w:lastRowFirstColumn="0" w:lastRowLastColumn="0"/>
            <w:tcW w:w="0" w:type="auto"/>
          </w:tcPr>
          <w:p w14:paraId="03AB5294" w14:textId="6EB42C54" w:rsidR="002E5233" w:rsidRPr="003570D4" w:rsidRDefault="002E5233">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5E8B9F7A" w14:textId="258FC1AA" w:rsidR="002E5233" w:rsidRPr="003570D4" w:rsidRDefault="0007215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072159">
              <w:rPr>
                <w:rFonts w:asciiTheme="majorHAnsi" w:hAnsiTheme="majorHAnsi" w:cstheme="majorHAnsi"/>
                <w:szCs w:val="20"/>
              </w:rPr>
              <w:t xml:space="preserve">When the customs officer decides to </w:t>
            </w:r>
            <w:r>
              <w:rPr>
                <w:rFonts w:asciiTheme="majorHAnsi" w:hAnsiTheme="majorHAnsi" w:cstheme="majorHAnsi"/>
                <w:szCs w:val="20"/>
              </w:rPr>
              <w:t>suggest an amendment</w:t>
            </w:r>
            <w:r w:rsidRPr="00072159">
              <w:rPr>
                <w:rFonts w:asciiTheme="majorHAnsi" w:hAnsiTheme="majorHAnsi" w:cstheme="majorHAnsi"/>
                <w:szCs w:val="20"/>
              </w:rPr>
              <w:t xml:space="preserve">, </w:t>
            </w:r>
            <w:r w:rsidR="00EE3DB7">
              <w:rPr>
                <w:rFonts w:asciiTheme="majorHAnsi" w:hAnsiTheme="majorHAnsi" w:cstheme="majorHAnsi"/>
                <w:szCs w:val="20"/>
              </w:rPr>
              <w:t>t</w:t>
            </w:r>
            <w:r w:rsidRPr="00072159">
              <w:rPr>
                <w:rFonts w:asciiTheme="majorHAnsi" w:hAnsiTheme="majorHAnsi" w:cstheme="majorHAnsi"/>
                <w:szCs w:val="20"/>
              </w:rPr>
              <w:t xml:space="preserve">he </w:t>
            </w:r>
            <w:r>
              <w:rPr>
                <w:rFonts w:asciiTheme="majorHAnsi" w:hAnsiTheme="majorHAnsi" w:cstheme="majorHAnsi"/>
                <w:szCs w:val="20"/>
              </w:rPr>
              <w:t>Suggest Amendment</w:t>
            </w:r>
            <w:r w:rsidRPr="00072159">
              <w:rPr>
                <w:rFonts w:asciiTheme="majorHAnsi" w:hAnsiTheme="majorHAnsi" w:cstheme="majorHAnsi"/>
                <w:szCs w:val="20"/>
              </w:rPr>
              <w:t xml:space="preserve"> subprocess is performed. </w:t>
            </w:r>
            <w:r w:rsidR="006B4E99">
              <w:rPr>
                <w:rFonts w:asciiTheme="majorHAnsi" w:hAnsiTheme="majorHAnsi" w:cstheme="majorHAnsi"/>
                <w:szCs w:val="20"/>
              </w:rPr>
              <w:t xml:space="preserve">After the Suggest Amendment subprocess, the Customs Officer </w:t>
            </w:r>
            <w:r w:rsidR="00617BDC">
              <w:rPr>
                <w:rFonts w:asciiTheme="majorHAnsi" w:hAnsiTheme="majorHAnsi" w:cstheme="majorHAnsi"/>
                <w:szCs w:val="20"/>
              </w:rPr>
              <w:t>take a new decision after control.</w:t>
            </w:r>
          </w:p>
        </w:tc>
        <w:tc>
          <w:tcPr>
            <w:tcW w:w="0" w:type="auto"/>
          </w:tcPr>
          <w:p w14:paraId="2D71EF80" w14:textId="77777777" w:rsidR="002E5233" w:rsidRDefault="002E5233">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bl>
    <w:p w14:paraId="2D23D271" w14:textId="77777777" w:rsidR="00B86C50" w:rsidRDefault="00B86C50" w:rsidP="00B86C50"/>
    <w:p w14:paraId="133B8841" w14:textId="32AE45F5" w:rsidR="00F568E1" w:rsidRPr="00D375AE" w:rsidRDefault="00F568E1" w:rsidP="00F568E1">
      <w:pPr>
        <w:pStyle w:val="Caption"/>
      </w:pPr>
      <w:bookmarkStart w:id="62" w:name="_Toc238212310"/>
      <w:r w:rsidRPr="00D375AE">
        <w:t xml:space="preserve">Table </w:t>
      </w:r>
      <w:r>
        <w:fldChar w:fldCharType="begin"/>
      </w:r>
      <w:r w:rsidRPr="00A828DE">
        <w:instrText xml:space="preserve"> SEQ Table \* ARABIC </w:instrText>
      </w:r>
      <w:r>
        <w:fldChar w:fldCharType="separate"/>
      </w:r>
      <w:r w:rsidR="00FC362F">
        <w:rPr>
          <w:noProof/>
        </w:rPr>
        <w:t>7</w:t>
      </w:r>
      <w:r>
        <w:fldChar w:fldCharType="end"/>
      </w:r>
      <w:r w:rsidRPr="00D375AE">
        <w:t>: Control by the Customs Office of Export</w:t>
      </w:r>
      <w:bookmarkEnd w:id="62"/>
    </w:p>
    <w:p w14:paraId="2478C9C0" w14:textId="77777777" w:rsidR="00F568E1" w:rsidRPr="00F568E1" w:rsidRDefault="00F568E1" w:rsidP="00F568E1"/>
    <w:p w14:paraId="7CCC9126" w14:textId="0116B1B2" w:rsidR="00A65A28" w:rsidRDefault="000B1D00" w:rsidP="008D4060">
      <w:pPr>
        <w:pStyle w:val="Heading5"/>
      </w:pPr>
      <w:bookmarkStart w:id="63" w:name="_Handle_right_to"/>
      <w:bookmarkStart w:id="64" w:name="_Ref157435436"/>
      <w:bookmarkEnd w:id="63"/>
      <w:r>
        <w:lastRenderedPageBreak/>
        <w:t xml:space="preserve">Handle </w:t>
      </w:r>
      <w:r w:rsidR="002916E1">
        <w:t>right to be heard</w:t>
      </w:r>
      <w:bookmarkEnd w:id="64"/>
      <w:r w:rsidR="007A4B0D">
        <w:t xml:space="preserve"> </w:t>
      </w:r>
    </w:p>
    <w:p w14:paraId="43C9ED35" w14:textId="481C231F" w:rsidR="002916E1" w:rsidRDefault="00A01279" w:rsidP="009B6B31">
      <w:pPr>
        <w:jc w:val="center"/>
      </w:pPr>
      <w:r>
        <w:rPr>
          <w:noProof/>
        </w:rPr>
        <w:drawing>
          <wp:inline distT="0" distB="0" distL="0" distR="0" wp14:anchorId="360AD18B" wp14:editId="28AE771C">
            <wp:extent cx="6478270" cy="8082915"/>
            <wp:effectExtent l="0" t="0" r="0" b="0"/>
            <wp:docPr id="799602522" name="Picture 79960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8270" cy="8082915"/>
                    </a:xfrm>
                    <a:prstGeom prst="rect">
                      <a:avLst/>
                    </a:prstGeom>
                    <a:noFill/>
                    <a:ln>
                      <a:noFill/>
                    </a:ln>
                  </pic:spPr>
                </pic:pic>
              </a:graphicData>
            </a:graphic>
          </wp:inline>
        </w:drawing>
      </w:r>
    </w:p>
    <w:p w14:paraId="58C82DE3" w14:textId="1B1BFB7A" w:rsidR="00CF0702" w:rsidRPr="00D375AE" w:rsidRDefault="00CF0702" w:rsidP="00CF0702">
      <w:pPr>
        <w:pStyle w:val="Caption"/>
      </w:pPr>
      <w:bookmarkStart w:id="65" w:name="_Toc238212362"/>
      <w:r w:rsidRPr="00D375AE">
        <w:t xml:space="preserve">Figure </w:t>
      </w:r>
      <w:r>
        <w:fldChar w:fldCharType="begin"/>
      </w:r>
      <w:r w:rsidRPr="00A828DE">
        <w:instrText xml:space="preserve"> SEQ Figure \* ARABIC </w:instrText>
      </w:r>
      <w:r>
        <w:fldChar w:fldCharType="separate"/>
      </w:r>
      <w:r w:rsidR="00FC362F">
        <w:rPr>
          <w:noProof/>
        </w:rPr>
        <w:t>7</w:t>
      </w:r>
      <w:r>
        <w:fldChar w:fldCharType="end"/>
      </w:r>
      <w:r w:rsidRPr="00D375AE">
        <w:t xml:space="preserve">: </w:t>
      </w:r>
      <w:r w:rsidR="005363D4">
        <w:t>Handle right to be heard</w:t>
      </w:r>
      <w:bookmarkEnd w:id="65"/>
      <w:r w:rsidR="00482729">
        <w:t xml:space="preserve"> </w:t>
      </w:r>
    </w:p>
    <w:tbl>
      <w:tblPr>
        <w:tblStyle w:val="GridTable5Dark-Accent1"/>
        <w:tblW w:w="0" w:type="auto"/>
        <w:tblLook w:val="04A0" w:firstRow="1" w:lastRow="0" w:firstColumn="1" w:lastColumn="0" w:noHBand="0" w:noVBand="1"/>
      </w:tblPr>
      <w:tblGrid>
        <w:gridCol w:w="2103"/>
        <w:gridCol w:w="4129"/>
        <w:gridCol w:w="3962"/>
      </w:tblGrid>
      <w:tr w:rsidR="005B1FE8" w:rsidRPr="00D375AE" w14:paraId="7F76BEF9" w14:textId="77777777" w:rsidTr="0011755C">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E769C2B" w14:textId="77777777" w:rsidR="005363D4" w:rsidRPr="00D375AE" w:rsidRDefault="005363D4">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lastRenderedPageBreak/>
              <w:t>Activity</w:t>
            </w:r>
          </w:p>
        </w:tc>
        <w:tc>
          <w:tcPr>
            <w:tcW w:w="4129" w:type="dxa"/>
          </w:tcPr>
          <w:p w14:paraId="275222EC" w14:textId="77777777" w:rsidR="005363D4" w:rsidRPr="00D375AE" w:rsidRDefault="005363D4">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3962" w:type="dxa"/>
          </w:tcPr>
          <w:p w14:paraId="1512709C" w14:textId="77777777" w:rsidR="005363D4" w:rsidRPr="00D375AE" w:rsidRDefault="005363D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9F7CDA" w:rsidRPr="001D07FE" w14:paraId="45E21927"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6BE1C5" w14:textId="77777777" w:rsidR="00857091" w:rsidRDefault="00857091" w:rsidP="00857091">
            <w:pPr>
              <w:spacing w:line="240" w:lineRule="auto"/>
              <w:jc w:val="left"/>
              <w:rPr>
                <w:rFonts w:asciiTheme="majorHAnsi" w:hAnsiTheme="majorHAnsi" w:cstheme="majorHAnsi"/>
                <w:b w:val="0"/>
                <w:bCs w:val="0"/>
                <w:szCs w:val="20"/>
              </w:rPr>
            </w:pPr>
            <w:r>
              <w:rPr>
                <w:rFonts w:asciiTheme="majorHAnsi" w:hAnsiTheme="majorHAnsi" w:cstheme="majorHAnsi"/>
                <w:szCs w:val="20"/>
              </w:rPr>
              <w:t>Intention to not release</w:t>
            </w:r>
          </w:p>
          <w:p w14:paraId="11C1106C" w14:textId="77777777" w:rsidR="00857091" w:rsidRDefault="00857091" w:rsidP="00857091">
            <w:pPr>
              <w:jc w:val="center"/>
              <w:rPr>
                <w:rFonts w:asciiTheme="majorHAnsi" w:hAnsiTheme="majorHAnsi" w:cstheme="majorHAnsi"/>
                <w:b w:val="0"/>
                <w:bCs w:val="0"/>
                <w:szCs w:val="20"/>
              </w:rPr>
            </w:pPr>
          </w:p>
          <w:p w14:paraId="09896067" w14:textId="77777777" w:rsidR="00857091" w:rsidRPr="00D375AE" w:rsidRDefault="00857091" w:rsidP="00857091">
            <w:pPr>
              <w:spacing w:after="120" w:line="240" w:lineRule="auto"/>
              <w:jc w:val="left"/>
              <w:rPr>
                <w:rFonts w:asciiTheme="majorHAnsi" w:hAnsiTheme="majorHAnsi" w:cstheme="majorHAnsi"/>
                <w:b w:val="0"/>
                <w:szCs w:val="20"/>
              </w:rPr>
            </w:pPr>
          </w:p>
        </w:tc>
        <w:tc>
          <w:tcPr>
            <w:tcW w:w="4129" w:type="dxa"/>
          </w:tcPr>
          <w:p w14:paraId="76441253" w14:textId="51E791BA" w:rsidR="00857091" w:rsidRPr="00D375AE" w:rsidRDefault="005B6390" w:rsidP="00DD67A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a control is performed, the Customs can intend to not release Goods. Prior to the final decision, the declarant is informed about the Customs intention not to release goods so he can - if desired- use his right to be heard.</w:t>
            </w:r>
          </w:p>
        </w:tc>
        <w:tc>
          <w:tcPr>
            <w:tcW w:w="3962" w:type="dxa"/>
          </w:tcPr>
          <w:p w14:paraId="1F9FB1EE" w14:textId="755CA029" w:rsidR="002B4548" w:rsidRPr="00D375AE" w:rsidRDefault="009A2BD5" w:rsidP="00DD67AF">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D67AF">
              <w:rPr>
                <w:rFonts w:asciiTheme="majorHAnsi" w:hAnsiTheme="majorHAnsi" w:cstheme="majorHAnsi"/>
                <w:b/>
                <w:szCs w:val="20"/>
                <w:lang w:val="en-US"/>
              </w:rPr>
              <w:t>IEX12</w:t>
            </w:r>
            <w:r w:rsidR="002B4548" w:rsidRPr="00DD67AF">
              <w:rPr>
                <w:rFonts w:asciiTheme="majorHAnsi" w:hAnsiTheme="majorHAnsi" w:cstheme="majorHAnsi"/>
                <w:b/>
                <w:szCs w:val="20"/>
                <w:lang w:val="en-US"/>
              </w:rPr>
              <w:t> :</w:t>
            </w:r>
            <w:r w:rsidRPr="00DD67AF">
              <w:rPr>
                <w:rFonts w:asciiTheme="majorHAnsi" w:hAnsiTheme="majorHAnsi" w:cstheme="majorHAnsi"/>
                <w:b/>
                <w:szCs w:val="20"/>
                <w:lang w:val="en-US"/>
              </w:rPr>
              <w:t xml:space="preserve"> Intention No</w:t>
            </w:r>
            <w:r w:rsidR="004725DA" w:rsidRPr="00DD67AF">
              <w:rPr>
                <w:rFonts w:asciiTheme="majorHAnsi" w:hAnsiTheme="majorHAnsi" w:cstheme="majorHAnsi"/>
                <w:b/>
                <w:szCs w:val="20"/>
                <w:lang w:val="en-US"/>
              </w:rPr>
              <w:t>n release Notification [LUCCS to EO]</w:t>
            </w:r>
          </w:p>
          <w:p w14:paraId="1D164072" w14:textId="05170BC4" w:rsidR="0011755C" w:rsidRDefault="002B4548" w:rsidP="00126F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intentio</w:t>
            </w:r>
            <w:r w:rsidR="00E517D4">
              <w:rPr>
                <w:rFonts w:asciiTheme="majorHAnsi" w:hAnsiTheme="majorHAnsi" w:cstheme="majorHAnsi"/>
                <w:szCs w:val="20"/>
              </w:rPr>
              <w:t xml:space="preserve">n not to </w:t>
            </w:r>
            <w:r w:rsidR="0045594F">
              <w:rPr>
                <w:rFonts w:asciiTheme="majorHAnsi" w:hAnsiTheme="majorHAnsi" w:cstheme="majorHAnsi"/>
                <w:szCs w:val="20"/>
              </w:rPr>
              <w:t>release.</w:t>
            </w:r>
          </w:p>
          <w:p w14:paraId="48BBE778" w14:textId="167EE4A5" w:rsidR="002B4548" w:rsidRPr="00DD67AF" w:rsidRDefault="002B4548" w:rsidP="00DD67A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“CCX1</w:t>
            </w:r>
            <w:r w:rsidR="0011755C">
              <w:rPr>
                <w:rFonts w:asciiTheme="majorHAnsi" w:hAnsiTheme="majorHAnsi" w:cstheme="majorHAnsi"/>
                <w:szCs w:val="20"/>
              </w:rPr>
              <w:t>2</w:t>
            </w:r>
            <w:r w:rsidRPr="00D375AE">
              <w:rPr>
                <w:rFonts w:asciiTheme="majorHAnsi" w:hAnsiTheme="majorHAnsi" w:cstheme="majorHAnsi"/>
                <w:szCs w:val="20"/>
              </w:rPr>
              <w:t>C.xsd”.</w:t>
            </w:r>
          </w:p>
          <w:p w14:paraId="2C800239" w14:textId="77777777" w:rsidR="00857091" w:rsidRPr="00DD67AF"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p>
        </w:tc>
      </w:tr>
      <w:tr w:rsidR="005B1FE8" w:rsidRPr="00D375AE" w14:paraId="7281576D"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27921CAB" w14:textId="468DC22E" w:rsidR="00857091" w:rsidRPr="00D375AE" w:rsidRDefault="00857091" w:rsidP="00857091">
            <w:pPr>
              <w:spacing w:after="120" w:line="240" w:lineRule="auto"/>
              <w:jc w:val="left"/>
              <w:rPr>
                <w:rFonts w:asciiTheme="majorHAnsi" w:hAnsiTheme="majorHAnsi" w:cstheme="majorHAnsi"/>
                <w:szCs w:val="20"/>
              </w:rPr>
            </w:pPr>
            <w:r>
              <w:rPr>
                <w:rFonts w:asciiTheme="majorHAnsi" w:hAnsiTheme="majorHAnsi" w:cstheme="majorHAnsi"/>
                <w:szCs w:val="20"/>
              </w:rPr>
              <w:t>Waiting for right to be heard</w:t>
            </w:r>
          </w:p>
        </w:tc>
        <w:tc>
          <w:tcPr>
            <w:tcW w:w="4129" w:type="dxa"/>
          </w:tcPr>
          <w:p w14:paraId="1C803E7E" w14:textId="77777777"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Customs Officer has decided to register his intention to not release</w:t>
            </w:r>
            <w:r w:rsidRPr="00D375AE">
              <w:rPr>
                <w:rFonts w:asciiTheme="majorHAnsi" w:hAnsiTheme="majorHAnsi" w:cstheme="majorHAnsi"/>
                <w:szCs w:val="20"/>
              </w:rPr>
              <w:t>. The three following options are possible:</w:t>
            </w:r>
          </w:p>
          <w:p w14:paraId="7EEA32B3" w14:textId="77777777" w:rsidR="00857091" w:rsidRPr="008312BA"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312BA">
              <w:rPr>
                <w:rFonts w:asciiTheme="majorHAnsi" w:hAnsiTheme="majorHAnsi" w:cstheme="majorHAnsi"/>
                <w:szCs w:val="20"/>
              </w:rPr>
              <w:t xml:space="preserve">The right to be heard </w:t>
            </w:r>
            <w:r>
              <w:rPr>
                <w:rFonts w:asciiTheme="majorHAnsi" w:hAnsiTheme="majorHAnsi" w:cstheme="majorHAnsi"/>
                <w:szCs w:val="20"/>
              </w:rPr>
              <w:t>n</w:t>
            </w:r>
            <w:r w:rsidRPr="008312BA">
              <w:rPr>
                <w:rFonts w:asciiTheme="majorHAnsi" w:hAnsiTheme="majorHAnsi" w:cstheme="majorHAnsi"/>
                <w:szCs w:val="20"/>
              </w:rPr>
              <w:t>otification is not received on time (i.e. timer</w:t>
            </w:r>
            <w:r>
              <w:rPr>
                <w:rFonts w:asciiTheme="majorHAnsi" w:hAnsiTheme="majorHAnsi" w:cstheme="majorHAnsi"/>
                <w:szCs w:val="20"/>
              </w:rPr>
              <w:t xml:space="preserve"> of 30 days</w:t>
            </w:r>
            <w:r w:rsidRPr="008312BA">
              <w:rPr>
                <w:rFonts w:asciiTheme="majorHAnsi" w:hAnsiTheme="majorHAnsi" w:cstheme="majorHAnsi"/>
                <w:szCs w:val="20"/>
              </w:rPr>
              <w:t xml:space="preserve"> expires), in which case the export procedure stops with the not release for export and the declarant is informed with the ‘</w:t>
            </w:r>
            <w:r w:rsidRPr="00A828DE">
              <w:rPr>
                <w:rFonts w:asciiTheme="majorHAnsi" w:hAnsiTheme="majorHAnsi" w:cstheme="majorHAnsi"/>
                <w:szCs w:val="20"/>
              </w:rPr>
              <w:t>Export No Release</w:t>
            </w:r>
            <w:r w:rsidRPr="008312BA">
              <w:rPr>
                <w:rFonts w:asciiTheme="majorHAnsi" w:hAnsiTheme="majorHAnsi" w:cstheme="majorHAnsi"/>
                <w:szCs w:val="20"/>
              </w:rPr>
              <w:t>’ message (IE551) (see ‘No release / control by office of export’ above)</w:t>
            </w:r>
            <w:r>
              <w:rPr>
                <w:rFonts w:asciiTheme="majorHAnsi" w:hAnsiTheme="majorHAnsi" w:cstheme="majorHAnsi"/>
                <w:szCs w:val="20"/>
              </w:rPr>
              <w:t>,</w:t>
            </w:r>
          </w:p>
          <w:p w14:paraId="552F9177" w14:textId="005A9C0C" w:rsidR="00857091" w:rsidRPr="00D375AE"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 xml:space="preserve">. The flow moves on when the </w:t>
            </w:r>
            <w:r>
              <w:rPr>
                <w:rFonts w:asciiTheme="majorHAnsi" w:hAnsiTheme="majorHAnsi" w:cstheme="majorHAnsi"/>
                <w:szCs w:val="20"/>
              </w:rPr>
              <w:t>right to be heard n</w:t>
            </w:r>
            <w:r w:rsidRPr="00D375AE">
              <w:rPr>
                <w:rFonts w:asciiTheme="majorHAnsi" w:hAnsiTheme="majorHAnsi" w:cstheme="majorHAnsi"/>
                <w:szCs w:val="20"/>
              </w:rPr>
              <w:t xml:space="preserve">otification is received </w:t>
            </w:r>
            <w:r w:rsidR="00B73BC1">
              <w:rPr>
                <w:rFonts w:asciiTheme="majorHAnsi" w:hAnsiTheme="majorHAnsi" w:cstheme="majorHAnsi"/>
                <w:szCs w:val="20"/>
              </w:rPr>
              <w:t>and accepted technical and functional</w:t>
            </w:r>
            <w:r w:rsidRPr="00D375AE">
              <w:rPr>
                <w:rFonts w:asciiTheme="majorHAnsi" w:hAnsiTheme="majorHAnsi" w:cstheme="majorHAnsi"/>
                <w:szCs w:val="20"/>
              </w:rPr>
              <w:t xml:space="preserve"> (see ‘</w:t>
            </w:r>
            <w:r>
              <w:rPr>
                <w:rFonts w:asciiTheme="majorHAnsi" w:hAnsiTheme="majorHAnsi" w:cstheme="majorHAnsi"/>
                <w:szCs w:val="20"/>
              </w:rPr>
              <w:t>Right to be heard Acknowledgment</w:t>
            </w:r>
            <w:r w:rsidRPr="00D375AE">
              <w:rPr>
                <w:rFonts w:asciiTheme="majorHAnsi" w:hAnsiTheme="majorHAnsi" w:cstheme="majorHAnsi"/>
                <w:szCs w:val="20"/>
              </w:rPr>
              <w:t xml:space="preserve">’ below), </w:t>
            </w:r>
          </w:p>
          <w:p w14:paraId="2B62A5BD" w14:textId="2411AD3C" w:rsidR="00857091" w:rsidRPr="00606608" w:rsidRDefault="00857091" w:rsidP="00E93047">
            <w:pPr>
              <w:pStyle w:val="ListParagraph"/>
              <w:keepNext/>
              <w:numPr>
                <w:ilvl w:val="0"/>
                <w:numId w:val="13"/>
              </w:numPr>
              <w:tabs>
                <w:tab w:val="left" w:pos="396"/>
              </w:tabs>
              <w:spacing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606608">
              <w:rPr>
                <w:rFonts w:asciiTheme="majorHAnsi" w:hAnsiTheme="majorHAnsi" w:cstheme="majorHAnsi"/>
                <w:szCs w:val="20"/>
              </w:rPr>
              <w:t>The Customs Officer (manually) registers the right to be heard at Customs Office of Export and within 30 days following the intention to not release decision. The flow moves on when the right to be heard is recorded (see ‘take decision after right to be heard’ below).</w:t>
            </w:r>
          </w:p>
        </w:tc>
        <w:tc>
          <w:tcPr>
            <w:tcW w:w="3962" w:type="dxa"/>
          </w:tcPr>
          <w:p w14:paraId="089FB8CD" w14:textId="72F01E30"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0769B" w:rsidRPr="00D375AE" w14:paraId="354C096F"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4F234E" w14:textId="661401D3"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 manually</w:t>
            </w:r>
          </w:p>
        </w:tc>
        <w:tc>
          <w:tcPr>
            <w:tcW w:w="4129" w:type="dxa"/>
          </w:tcPr>
          <w:p w14:paraId="540A1AF6" w14:textId="017C1E87" w:rsidR="00A0769B" w:rsidRPr="00D375AE" w:rsidRDefault="006E0177"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Officer (manually) registers the right to be heard at Customs Office of Export and within 30 days following the intention to not release decision.</w:t>
            </w:r>
          </w:p>
        </w:tc>
        <w:tc>
          <w:tcPr>
            <w:tcW w:w="3962" w:type="dxa"/>
          </w:tcPr>
          <w:p w14:paraId="22B92EFB" w14:textId="77777777" w:rsidR="00A0769B" w:rsidRPr="00D375AE" w:rsidRDefault="00A0769B"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0769B" w:rsidRPr="00D375AE" w14:paraId="2EB487EA"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5B1D5A3" w14:textId="734BE1E8"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w:t>
            </w:r>
          </w:p>
        </w:tc>
        <w:tc>
          <w:tcPr>
            <w:tcW w:w="4129" w:type="dxa"/>
          </w:tcPr>
          <w:p w14:paraId="225DA549" w14:textId="48CF44C4" w:rsidR="00A0769B" w:rsidRPr="00D375AE" w:rsidRDefault="00B73BC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w:t>
            </w:r>
          </w:p>
        </w:tc>
        <w:tc>
          <w:tcPr>
            <w:tcW w:w="3962" w:type="dxa"/>
          </w:tcPr>
          <w:p w14:paraId="4C629AB9" w14:textId="77777777" w:rsidR="006C075A" w:rsidRPr="00D375AE" w:rsidRDefault="006C075A" w:rsidP="006C075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Notification [</w:t>
            </w:r>
            <w:r>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7DD69381" w14:textId="602B02B1" w:rsidR="006C075A" w:rsidRDefault="006C075A" w:rsidP="006C07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Pr>
                <w:rFonts w:asciiTheme="majorHAnsi" w:hAnsiTheme="majorHAnsi" w:cstheme="majorHAnsi"/>
                <w:szCs w:val="20"/>
              </w:rPr>
              <w:t xml:space="preserve">AES of the 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7D9A978A" w14:textId="6260FA68" w:rsidR="00A0769B" w:rsidRPr="00D375AE" w:rsidRDefault="006C075A"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Pr>
                <w:rFonts w:asciiTheme="majorHAnsi" w:hAnsiTheme="majorHAnsi" w:cstheme="majorHAnsi"/>
                <w:szCs w:val="20"/>
              </w:rPr>
              <w:t>7</w:t>
            </w:r>
            <w:r w:rsidRPr="00D375AE">
              <w:rPr>
                <w:rFonts w:asciiTheme="majorHAnsi" w:hAnsiTheme="majorHAnsi" w:cstheme="majorHAnsi"/>
                <w:szCs w:val="20"/>
              </w:rPr>
              <w:t>C.xsd”.</w:t>
            </w:r>
          </w:p>
        </w:tc>
      </w:tr>
      <w:tr w:rsidR="0049526C" w:rsidRPr="00D375AE" w14:paraId="22028D42" w14:textId="77777777" w:rsidTr="00DD67AF">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0" w:type="auto"/>
          </w:tcPr>
          <w:p w14:paraId="3E8E6F64" w14:textId="7334735E"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lastRenderedPageBreak/>
              <w:t xml:space="preserve">Perform </w:t>
            </w:r>
            <w:r w:rsidR="0059692A">
              <w:rPr>
                <w:rFonts w:asciiTheme="majorHAnsi" w:hAnsiTheme="majorHAnsi" w:cstheme="majorHAnsi"/>
                <w:szCs w:val="20"/>
              </w:rPr>
              <w:t>functional</w:t>
            </w:r>
            <w:r>
              <w:rPr>
                <w:rFonts w:asciiTheme="majorHAnsi" w:hAnsiTheme="majorHAnsi" w:cstheme="majorHAnsi"/>
                <w:szCs w:val="20"/>
              </w:rPr>
              <w:t xml:space="preserve"> validation of declaration</w:t>
            </w:r>
          </w:p>
        </w:tc>
        <w:tc>
          <w:tcPr>
            <w:tcW w:w="0" w:type="dxa"/>
          </w:tcPr>
          <w:p w14:paraId="1849DDF3" w14:textId="76E51303" w:rsidR="007A7D0D" w:rsidRPr="00D375AE" w:rsidRDefault="007A7D0D" w:rsidP="007A7D0D">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right to be heard</w:t>
            </w:r>
            <w:r w:rsidRPr="00D375AE">
              <w:rPr>
                <w:rFonts w:asciiTheme="majorHAnsi" w:hAnsiTheme="majorHAnsi" w:cstheme="majorHAnsi"/>
                <w:szCs w:val="20"/>
              </w:rPr>
              <w:t xml:space="preserve"> (IE</w:t>
            </w:r>
            <w:r>
              <w:rPr>
                <w:rFonts w:asciiTheme="majorHAnsi" w:hAnsiTheme="majorHAnsi" w:cstheme="majorHAnsi"/>
                <w:szCs w:val="20"/>
              </w:rPr>
              <w:t>X17</w:t>
            </w:r>
            <w:r w:rsidRPr="00D375AE">
              <w:rPr>
                <w:rFonts w:asciiTheme="majorHAnsi" w:hAnsiTheme="majorHAnsi" w:cstheme="majorHAnsi"/>
                <w:szCs w:val="20"/>
              </w:rPr>
              <w:t>) is validated functionally.</w:t>
            </w:r>
          </w:p>
          <w:p w14:paraId="795428CA" w14:textId="6D132BBF" w:rsidR="0049526C" w:rsidRPr="00D375AE" w:rsidRDefault="007A7D0D"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FE3545"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w:t>
            </w:r>
            <w:r>
              <w:rPr>
                <w:rFonts w:asciiTheme="majorHAnsi" w:hAnsiTheme="majorHAnsi" w:cstheme="majorHAnsi"/>
                <w:szCs w:val="20"/>
              </w:rPr>
              <w:t>right to be heard</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is rejected with the ‘</w:t>
            </w:r>
            <w:r w:rsidR="00327257">
              <w:rPr>
                <w:rFonts w:asciiTheme="majorHAnsi" w:hAnsiTheme="majorHAnsi" w:cstheme="majorHAnsi"/>
                <w:szCs w:val="20"/>
              </w:rPr>
              <w:t>Functional Nack</w:t>
            </w:r>
            <w:r w:rsidRPr="00D375AE">
              <w:rPr>
                <w:rFonts w:asciiTheme="majorHAnsi" w:hAnsiTheme="majorHAnsi" w:cstheme="majorHAnsi"/>
                <w:szCs w:val="20"/>
              </w:rPr>
              <w:t>’ (IE</w:t>
            </w:r>
            <w:r w:rsidR="00CE6B09">
              <w:rPr>
                <w:rFonts w:asciiTheme="majorHAnsi" w:hAnsiTheme="majorHAnsi" w:cstheme="majorHAnsi"/>
                <w:szCs w:val="20"/>
              </w:rPr>
              <w:t>906</w:t>
            </w:r>
            <w:r w:rsidRPr="00D375AE">
              <w:rPr>
                <w:rFonts w:asciiTheme="majorHAnsi" w:hAnsiTheme="majorHAnsi" w:cstheme="majorHAnsi"/>
                <w:szCs w:val="20"/>
              </w:rPr>
              <w:t xml:space="preserve">) error message (see ‘Reject </w:t>
            </w:r>
            <w:r w:rsidR="00360873">
              <w:rPr>
                <w:rFonts w:asciiTheme="majorHAnsi" w:hAnsiTheme="majorHAnsi" w:cstheme="majorHAnsi"/>
                <w:szCs w:val="20"/>
              </w:rPr>
              <w:t>right to be heard notification</w:t>
            </w:r>
            <w:r w:rsidRPr="00D375AE">
              <w:rPr>
                <w:rFonts w:asciiTheme="majorHAnsi" w:hAnsiTheme="majorHAnsi" w:cstheme="majorHAnsi"/>
                <w:szCs w:val="20"/>
              </w:rPr>
              <w:t>’ below)</w:t>
            </w:r>
          </w:p>
        </w:tc>
        <w:tc>
          <w:tcPr>
            <w:tcW w:w="0" w:type="dxa"/>
          </w:tcPr>
          <w:p w14:paraId="2CADC8F1" w14:textId="77777777" w:rsidR="0049526C" w:rsidRPr="00D375AE" w:rsidRDefault="0049526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49526C" w:rsidRPr="00D375AE" w14:paraId="34D43712"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39065C2B" w14:textId="1290D976"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t xml:space="preserve">Perform </w:t>
            </w:r>
            <w:r w:rsidR="0059692A">
              <w:rPr>
                <w:rFonts w:asciiTheme="majorHAnsi" w:hAnsiTheme="majorHAnsi" w:cstheme="majorHAnsi"/>
                <w:szCs w:val="20"/>
              </w:rPr>
              <w:t>technical</w:t>
            </w:r>
            <w:r>
              <w:rPr>
                <w:rFonts w:asciiTheme="majorHAnsi" w:hAnsiTheme="majorHAnsi" w:cstheme="majorHAnsi"/>
                <w:szCs w:val="20"/>
              </w:rPr>
              <w:t xml:space="preserve"> validation of declaration</w:t>
            </w:r>
          </w:p>
        </w:tc>
        <w:tc>
          <w:tcPr>
            <w:tcW w:w="4129" w:type="dxa"/>
          </w:tcPr>
          <w:p w14:paraId="372388BA" w14:textId="5D17D98F" w:rsidR="00107644" w:rsidRPr="00D375AE" w:rsidRDefault="00107644" w:rsidP="00107644">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w:t>
            </w:r>
            <w:r w:rsidR="0010013C">
              <w:rPr>
                <w:rFonts w:asciiTheme="majorHAnsi" w:hAnsiTheme="majorHAnsi" w:cstheme="majorHAnsi"/>
                <w:szCs w:val="20"/>
              </w:rPr>
              <w:t xml:space="preserve"> to be heard </w:t>
            </w:r>
            <w:r w:rsidR="00613218">
              <w:rPr>
                <w:rFonts w:asciiTheme="majorHAnsi" w:hAnsiTheme="majorHAnsi" w:cstheme="majorHAnsi"/>
                <w:szCs w:val="20"/>
              </w:rPr>
              <w:t xml:space="preserve">notification </w:t>
            </w:r>
            <w:r w:rsidRPr="00D375AE">
              <w:rPr>
                <w:rFonts w:asciiTheme="majorHAnsi" w:hAnsiTheme="majorHAnsi" w:cstheme="majorHAnsi"/>
                <w:szCs w:val="20"/>
              </w:rPr>
              <w:t>(IE</w:t>
            </w:r>
            <w:r w:rsidR="00136794">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440AC0D4" w14:textId="13822A5D" w:rsidR="0049526C" w:rsidRPr="00D375AE" w:rsidRDefault="00107644"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814AA0"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CF7105">
              <w:rPr>
                <w:rFonts w:asciiTheme="majorHAnsi" w:hAnsiTheme="majorHAnsi" w:cstheme="majorHAnsi"/>
                <w:szCs w:val="20"/>
              </w:rPr>
              <w:t>right to be heard</w:t>
            </w:r>
            <w:r w:rsidR="004D6447">
              <w:rPr>
                <w:rFonts w:asciiTheme="majorHAnsi" w:hAnsiTheme="majorHAnsi" w:cstheme="majorHAnsi"/>
                <w:szCs w:val="20"/>
              </w:rPr>
              <w:t xml:space="preserve"> notifi</w:t>
            </w:r>
            <w:r w:rsidR="00DF3DB7">
              <w:rPr>
                <w:rFonts w:asciiTheme="majorHAnsi" w:hAnsiTheme="majorHAnsi" w:cstheme="majorHAnsi"/>
                <w:szCs w:val="20"/>
              </w:rPr>
              <w:t>cation</w:t>
            </w:r>
            <w:r w:rsidR="00245F17">
              <w:rPr>
                <w:rFonts w:asciiTheme="majorHAnsi" w:hAnsiTheme="majorHAnsi" w:cstheme="majorHAnsi"/>
                <w:szCs w:val="20"/>
              </w:rPr>
              <w:t xml:space="preserve"> </w:t>
            </w:r>
            <w:r w:rsidRPr="00D375AE">
              <w:rPr>
                <w:rFonts w:asciiTheme="majorHAnsi" w:hAnsiTheme="majorHAnsi" w:cstheme="majorHAnsi"/>
                <w:szCs w:val="20"/>
              </w:rPr>
              <w:t xml:space="preserve">(IE511) is rejected with the ‘XML NACK’ error message (IE917) (see ‘Reject </w:t>
            </w:r>
            <w:r w:rsidR="006E4257">
              <w:rPr>
                <w:rFonts w:asciiTheme="majorHAnsi" w:hAnsiTheme="majorHAnsi" w:cstheme="majorHAnsi"/>
                <w:szCs w:val="20"/>
              </w:rPr>
              <w:t>right to be heard notification</w:t>
            </w:r>
            <w:r w:rsidRPr="00D375AE">
              <w:rPr>
                <w:rFonts w:asciiTheme="majorHAnsi" w:hAnsiTheme="majorHAnsi" w:cstheme="majorHAnsi"/>
                <w:szCs w:val="20"/>
              </w:rPr>
              <w:t xml:space="preserve"> / export presentation notification’ below)</w:t>
            </w:r>
          </w:p>
        </w:tc>
        <w:tc>
          <w:tcPr>
            <w:tcW w:w="3962" w:type="dxa"/>
          </w:tcPr>
          <w:p w14:paraId="6C89FA30" w14:textId="66AA6318" w:rsidR="002C3929" w:rsidRPr="00D375AE" w:rsidRDefault="002C3929" w:rsidP="002C392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sidR="00367F88">
              <w:rPr>
                <w:rFonts w:asciiTheme="majorHAnsi" w:hAnsiTheme="majorHAnsi" w:cstheme="majorHAnsi"/>
                <w:b/>
                <w:szCs w:val="20"/>
                <w:lang w:val="en-US"/>
              </w:rPr>
              <w:t>Right</w:t>
            </w:r>
            <w:r w:rsidR="003C67FE">
              <w:rPr>
                <w:rFonts w:asciiTheme="majorHAnsi" w:hAnsiTheme="majorHAnsi" w:cstheme="majorHAnsi"/>
                <w:b/>
                <w:szCs w:val="20"/>
                <w:lang w:val="en-US"/>
              </w:rPr>
              <w:t xml:space="preserve"> to be heard</w:t>
            </w:r>
            <w:r w:rsidRPr="0090010B">
              <w:rPr>
                <w:rFonts w:asciiTheme="majorHAnsi" w:hAnsiTheme="majorHAnsi" w:cstheme="majorHAnsi"/>
                <w:b/>
                <w:szCs w:val="20"/>
                <w:lang w:val="en-US"/>
              </w:rPr>
              <w:t xml:space="preserve"> Notification [</w:t>
            </w:r>
            <w:r w:rsidR="003C67FE">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044FFD46" w14:textId="039FDB86" w:rsidR="002C3929"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sidR="00336D32">
              <w:rPr>
                <w:rFonts w:asciiTheme="majorHAnsi" w:hAnsiTheme="majorHAnsi" w:cstheme="majorHAnsi"/>
                <w:szCs w:val="20"/>
              </w:rPr>
              <w:t xml:space="preserve">AES of the </w:t>
            </w:r>
            <w:r w:rsidR="00554813">
              <w:rPr>
                <w:rFonts w:asciiTheme="majorHAnsi" w:hAnsiTheme="majorHAnsi" w:cstheme="majorHAnsi"/>
                <w:szCs w:val="20"/>
              </w:rPr>
              <w:t xml:space="preserve">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0BB42765" w14:textId="5728E871" w:rsidR="002C3929" w:rsidRPr="0090010B"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A042E3">
              <w:rPr>
                <w:rFonts w:asciiTheme="majorHAnsi" w:hAnsiTheme="majorHAnsi" w:cstheme="majorHAnsi"/>
                <w:szCs w:val="20"/>
              </w:rPr>
              <w:t>7</w:t>
            </w:r>
            <w:r w:rsidRPr="00D375AE">
              <w:rPr>
                <w:rFonts w:asciiTheme="majorHAnsi" w:hAnsiTheme="majorHAnsi" w:cstheme="majorHAnsi"/>
                <w:szCs w:val="20"/>
              </w:rPr>
              <w:t>C.xsd”.</w:t>
            </w:r>
          </w:p>
          <w:p w14:paraId="6B9456D6" w14:textId="77777777" w:rsidR="0049526C" w:rsidRPr="00D375AE" w:rsidRDefault="0049526C"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60856" w:rsidRPr="00D375AE" w14:paraId="15F4FBBA"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0A155E" w14:textId="31227126" w:rsidR="00A60856" w:rsidRDefault="00A60856" w:rsidP="00857091">
            <w:pPr>
              <w:spacing w:line="240" w:lineRule="auto"/>
              <w:jc w:val="left"/>
              <w:rPr>
                <w:rFonts w:asciiTheme="majorHAnsi" w:hAnsiTheme="majorHAnsi" w:cstheme="majorHAnsi"/>
                <w:szCs w:val="20"/>
              </w:rPr>
            </w:pPr>
            <w:r>
              <w:rPr>
                <w:rFonts w:asciiTheme="majorHAnsi" w:hAnsiTheme="majorHAnsi" w:cstheme="majorHAnsi"/>
                <w:szCs w:val="20"/>
              </w:rPr>
              <w:t>Reject Right to be heard</w:t>
            </w:r>
            <w:r w:rsidR="006E4257">
              <w:rPr>
                <w:rFonts w:asciiTheme="majorHAnsi" w:hAnsiTheme="majorHAnsi" w:cstheme="majorHAnsi"/>
                <w:szCs w:val="20"/>
              </w:rPr>
              <w:t xml:space="preserve"> notification</w:t>
            </w:r>
          </w:p>
        </w:tc>
        <w:tc>
          <w:tcPr>
            <w:tcW w:w="4129" w:type="dxa"/>
          </w:tcPr>
          <w:p w14:paraId="7FECA766" w14:textId="26B55DD3" w:rsidR="00360873" w:rsidRDefault="00360873" w:rsidP="00360873">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Pr>
                <w:rFonts w:asciiTheme="majorHAnsi" w:hAnsiTheme="majorHAnsi" w:cstheme="majorHAnsi"/>
                <w:szCs w:val="20"/>
              </w:rPr>
              <w:t>right to be heard notification</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w:t>
            </w:r>
          </w:p>
          <w:p w14:paraId="60E278DC" w14:textId="6FED4BF3" w:rsidR="00A60856" w:rsidRPr="00D375AE" w:rsidRDefault="00E3639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A54E5A">
              <w:rPr>
                <w:rFonts w:asciiTheme="majorHAnsi" w:hAnsiTheme="majorHAnsi" w:cstheme="majorHAnsi"/>
                <w:szCs w:val="20"/>
              </w:rPr>
              <w:t>right to be heard notification</w:t>
            </w:r>
            <w:r w:rsidRPr="00D375AE">
              <w:rPr>
                <w:rFonts w:asciiTheme="majorHAnsi" w:hAnsiTheme="majorHAnsi" w:cstheme="majorHAnsi"/>
                <w:szCs w:val="20"/>
              </w:rPr>
              <w:t xml:space="preserve"> is to be lodged</w:t>
            </w:r>
            <w:r w:rsidR="00A54E5A">
              <w:rPr>
                <w:rFonts w:asciiTheme="majorHAnsi" w:hAnsiTheme="majorHAnsi" w:cstheme="majorHAnsi"/>
                <w:szCs w:val="20"/>
              </w:rPr>
              <w:t>.</w:t>
            </w:r>
          </w:p>
        </w:tc>
        <w:tc>
          <w:tcPr>
            <w:tcW w:w="3962" w:type="dxa"/>
          </w:tcPr>
          <w:p w14:paraId="1B1B53F5" w14:textId="77777777"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2709993" w14:textId="16DD3FB2"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technical error. The message contains a list of errors.</w:t>
            </w:r>
          </w:p>
          <w:p w14:paraId="34C05F64" w14:textId="77777777"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31841A4" w14:textId="36EA10B8"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FE3545">
              <w:rPr>
                <w:rFonts w:asciiTheme="majorHAnsi" w:hAnsiTheme="majorHAnsi" w:cstheme="majorHAnsi"/>
                <w:b/>
                <w:szCs w:val="20"/>
              </w:rPr>
              <w:t>906</w:t>
            </w:r>
            <w:r w:rsidRPr="00D375AE">
              <w:rPr>
                <w:rFonts w:asciiTheme="majorHAnsi" w:hAnsiTheme="majorHAnsi" w:cstheme="majorHAnsi"/>
                <w:b/>
                <w:szCs w:val="20"/>
              </w:rPr>
              <w:t xml:space="preserve">: </w:t>
            </w:r>
            <w:r w:rsidR="00FE3545">
              <w:rPr>
                <w:rFonts w:asciiTheme="majorHAnsi" w:hAnsiTheme="majorHAnsi" w:cstheme="majorHAnsi"/>
                <w:b/>
                <w:szCs w:val="20"/>
              </w:rPr>
              <w:t>Functional Nack</w:t>
            </w:r>
            <w:r w:rsidRPr="00D375AE">
              <w:rPr>
                <w:rFonts w:asciiTheme="majorHAnsi" w:hAnsiTheme="majorHAnsi" w:cstheme="majorHAnsi"/>
                <w:b/>
                <w:szCs w:val="20"/>
              </w:rPr>
              <w:t xml:space="preserve"> [LUCCS to EO]</w:t>
            </w:r>
          </w:p>
          <w:p w14:paraId="649B17E7" w14:textId="40E1538D"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functional error. The message contains a list of errors.</w:t>
            </w:r>
          </w:p>
          <w:p w14:paraId="6B437539" w14:textId="6F39C4E1" w:rsidR="00A60856" w:rsidRPr="00D375AE" w:rsidRDefault="00360873"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6E0177">
              <w:rPr>
                <w:rFonts w:asciiTheme="majorHAnsi" w:hAnsiTheme="majorHAnsi" w:cstheme="majorHAnsi"/>
                <w:szCs w:val="20"/>
              </w:rPr>
              <w:t>906</w:t>
            </w:r>
            <w:r w:rsidRPr="00D375AE">
              <w:rPr>
                <w:rFonts w:asciiTheme="majorHAnsi" w:hAnsiTheme="majorHAnsi" w:cstheme="majorHAnsi"/>
                <w:szCs w:val="20"/>
              </w:rPr>
              <w:t>C.xsd”.</w:t>
            </w:r>
          </w:p>
        </w:tc>
      </w:tr>
      <w:tr w:rsidR="005B1FE8" w:rsidRPr="00D375AE" w14:paraId="7B8D0AC3"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A4AE78F" w14:textId="341AB343"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Right to be heard acknowledgment</w:t>
            </w:r>
          </w:p>
        </w:tc>
        <w:tc>
          <w:tcPr>
            <w:tcW w:w="4129" w:type="dxa"/>
          </w:tcPr>
          <w:p w14:paraId="7F5BEA34" w14:textId="77777777" w:rsidR="00857091"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 to be heard no</w:t>
            </w:r>
            <w:r w:rsidRPr="00D375AE">
              <w:rPr>
                <w:rFonts w:asciiTheme="majorHAnsi" w:hAnsiTheme="majorHAnsi" w:cstheme="majorHAnsi"/>
                <w:szCs w:val="20"/>
              </w:rPr>
              <w:t>tification (IE</w:t>
            </w:r>
            <w:r>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06A243BA" w14:textId="0434B711" w:rsidR="00857091" w:rsidRPr="00D375AE" w:rsidRDefault="0085709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the reception of the notification, the Customs Office of Export notify the Declarant of the reception of the right to be heard with a ‘Right to be heard Acknowledgment’ message (IEX15).</w:t>
            </w:r>
          </w:p>
        </w:tc>
        <w:tc>
          <w:tcPr>
            <w:tcW w:w="3962" w:type="dxa"/>
          </w:tcPr>
          <w:p w14:paraId="77C382D1" w14:textId="39B9C79E" w:rsidR="00A042E3" w:rsidRPr="00D375AE" w:rsidRDefault="00A042E3" w:rsidP="00A042E3">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5</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Acknowledgment</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[LUCCS to EO</w:t>
            </w:r>
            <w:r w:rsidRPr="0090010B">
              <w:rPr>
                <w:rFonts w:asciiTheme="majorHAnsi" w:hAnsiTheme="majorHAnsi" w:cstheme="majorHAnsi"/>
                <w:b/>
                <w:szCs w:val="20"/>
                <w:lang w:val="en-US"/>
              </w:rPr>
              <w:t>]</w:t>
            </w:r>
          </w:p>
          <w:p w14:paraId="6BA86184" w14:textId="1F4F116E" w:rsidR="00596F8F" w:rsidRDefault="00596F8F" w:rsidP="00A042E3">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w:t>
            </w:r>
            <w:r>
              <w:rPr>
                <w:rFonts w:asciiTheme="majorHAnsi" w:hAnsiTheme="majorHAnsi" w:cstheme="majorHAnsi"/>
                <w:szCs w:val="20"/>
              </w:rPr>
              <w:t xml:space="preserve">the reception of the </w:t>
            </w:r>
            <w:r w:rsidR="009C1998">
              <w:rPr>
                <w:rFonts w:asciiTheme="majorHAnsi" w:hAnsiTheme="majorHAnsi" w:cstheme="majorHAnsi"/>
                <w:szCs w:val="20"/>
              </w:rPr>
              <w:t>right to be heard notification.</w:t>
            </w:r>
          </w:p>
          <w:p w14:paraId="1A0CE3D4" w14:textId="27B52A6F" w:rsidR="00857091" w:rsidRDefault="00A042E3"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9C1998">
              <w:rPr>
                <w:rFonts w:asciiTheme="majorHAnsi" w:hAnsiTheme="majorHAnsi" w:cstheme="majorHAnsi"/>
                <w:szCs w:val="20"/>
              </w:rPr>
              <w:t>5</w:t>
            </w:r>
            <w:r w:rsidRPr="00D375AE">
              <w:rPr>
                <w:rFonts w:asciiTheme="majorHAnsi" w:hAnsiTheme="majorHAnsi" w:cstheme="majorHAnsi"/>
                <w:szCs w:val="20"/>
              </w:rPr>
              <w:t>C.xsd”.</w:t>
            </w:r>
          </w:p>
        </w:tc>
      </w:tr>
      <w:tr w:rsidR="005B1FE8" w:rsidRPr="00D375AE" w14:paraId="092397D6"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64EA0C" w14:textId="755FC97C"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Take decision after right to be heard</w:t>
            </w:r>
          </w:p>
        </w:tc>
        <w:tc>
          <w:tcPr>
            <w:tcW w:w="4129" w:type="dxa"/>
          </w:tcPr>
          <w:p w14:paraId="76C190BB" w14:textId="77777777" w:rsidR="00857091" w:rsidRPr="00D375AE"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Pr>
                <w:rFonts w:asciiTheme="majorHAnsi" w:hAnsiTheme="majorHAnsi" w:cstheme="majorHAnsi"/>
                <w:szCs w:val="20"/>
              </w:rPr>
              <w:t xml:space="preserve">registration of the right to be heard, </w:t>
            </w:r>
            <w:r w:rsidRPr="00D375AE">
              <w:rPr>
                <w:rFonts w:asciiTheme="majorHAnsi" w:hAnsiTheme="majorHAnsi" w:cstheme="majorHAnsi"/>
                <w:szCs w:val="20"/>
              </w:rPr>
              <w:t>customs shall decide about the upcoming steps. There are three possible outcomes:</w:t>
            </w:r>
          </w:p>
          <w:p w14:paraId="7ADA4B58" w14:textId="0FFB47C6" w:rsidR="00857091" w:rsidRPr="00D375AE" w:rsidRDefault="00857091" w:rsidP="005649C7">
            <w:pPr>
              <w:pStyle w:val="ListParagraph"/>
              <w:numPr>
                <w:ilvl w:val="0"/>
                <w:numId w:val="17"/>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Customs decide to </w:t>
            </w:r>
            <w:r>
              <w:rPr>
                <w:rFonts w:asciiTheme="majorHAnsi" w:hAnsiTheme="majorHAnsi" w:cstheme="majorHAnsi"/>
                <w:szCs w:val="20"/>
              </w:rPr>
              <w:t>ask for a new control</w:t>
            </w:r>
            <w:r w:rsidRPr="00D375AE">
              <w:rPr>
                <w:rFonts w:asciiTheme="majorHAnsi" w:hAnsiTheme="majorHAnsi" w:cstheme="majorHAnsi"/>
                <w:szCs w:val="20"/>
              </w:rPr>
              <w:t>.</w:t>
            </w:r>
          </w:p>
          <w:p w14:paraId="0AA6C739" w14:textId="77777777" w:rsidR="00D275C7" w:rsidRDefault="00857091" w:rsidP="005649C7">
            <w:pPr>
              <w:pStyle w:val="ListParagraph"/>
              <w:numPr>
                <w:ilvl w:val="0"/>
                <w:numId w:val="17"/>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Customs decide to release goods.</w:t>
            </w:r>
          </w:p>
          <w:p w14:paraId="32E82B7D" w14:textId="77777777" w:rsidR="00857091" w:rsidRDefault="00857091" w:rsidP="005649C7">
            <w:pPr>
              <w:pStyle w:val="ListParagraph"/>
              <w:numPr>
                <w:ilvl w:val="0"/>
                <w:numId w:val="17"/>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B1EC1">
              <w:rPr>
                <w:rFonts w:asciiTheme="majorHAnsi" w:hAnsiTheme="majorHAnsi" w:cstheme="majorHAnsi"/>
                <w:szCs w:val="20"/>
              </w:rPr>
              <w:t>Customs decide to not release the goods.</w:t>
            </w:r>
          </w:p>
          <w:p w14:paraId="4F737F23" w14:textId="4593BEAB" w:rsidR="00D604C2" w:rsidRPr="00D80BF2" w:rsidRDefault="004452C1" w:rsidP="00DD67AF">
            <w:pPr>
              <w:pStyle w:val="ListParagraph"/>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See </w:t>
            </w:r>
            <w:r w:rsidR="005C2DB5">
              <w:rPr>
                <w:rFonts w:asciiTheme="majorHAnsi" w:hAnsiTheme="majorHAnsi" w:cstheme="majorHAnsi"/>
                <w:szCs w:val="20"/>
              </w:rPr>
              <w:fldChar w:fldCharType="begin"/>
            </w:r>
            <w:r w:rsidR="005C2DB5">
              <w:rPr>
                <w:rFonts w:asciiTheme="majorHAnsi" w:hAnsiTheme="majorHAnsi" w:cstheme="majorHAnsi"/>
                <w:szCs w:val="20"/>
              </w:rPr>
              <w:instrText xml:space="preserve"> REF _Ref157435427 \r \h </w:instrText>
            </w:r>
            <w:r w:rsidR="005C2DB5">
              <w:rPr>
                <w:rFonts w:asciiTheme="majorHAnsi" w:hAnsiTheme="majorHAnsi" w:cstheme="majorHAnsi"/>
                <w:szCs w:val="20"/>
              </w:rPr>
            </w:r>
            <w:r w:rsidR="005C2DB5">
              <w:rPr>
                <w:rFonts w:asciiTheme="majorHAnsi" w:hAnsiTheme="majorHAnsi" w:cstheme="majorHAnsi"/>
                <w:szCs w:val="20"/>
              </w:rPr>
              <w:fldChar w:fldCharType="separate"/>
            </w:r>
            <w:r w:rsidR="00FC362F">
              <w:rPr>
                <w:rFonts w:asciiTheme="majorHAnsi" w:hAnsiTheme="majorHAnsi" w:cstheme="majorHAnsi"/>
                <w:szCs w:val="20"/>
              </w:rPr>
              <w:t>5.1.2.1</w:t>
            </w:r>
            <w:r w:rsidR="005C2DB5">
              <w:rPr>
                <w:rFonts w:asciiTheme="majorHAnsi" w:hAnsiTheme="majorHAnsi" w:cstheme="majorHAnsi"/>
                <w:szCs w:val="20"/>
              </w:rPr>
              <w:fldChar w:fldCharType="end"/>
            </w:r>
          </w:p>
        </w:tc>
        <w:tc>
          <w:tcPr>
            <w:tcW w:w="3962" w:type="dxa"/>
          </w:tcPr>
          <w:p w14:paraId="1CE14512" w14:textId="75C5DD57" w:rsidR="00857091" w:rsidRDefault="00857091"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6CE79CC9" w14:textId="0140C3B9" w:rsidR="000A4973" w:rsidRPr="00D375AE" w:rsidRDefault="000A4973" w:rsidP="000A4973">
      <w:pPr>
        <w:pStyle w:val="Caption"/>
      </w:pPr>
      <w:bookmarkStart w:id="66" w:name="_Toc238212311"/>
      <w:r w:rsidRPr="00D375AE">
        <w:t xml:space="preserve">Table </w:t>
      </w:r>
      <w:r>
        <w:fldChar w:fldCharType="begin"/>
      </w:r>
      <w:r w:rsidRPr="00A828DE">
        <w:instrText xml:space="preserve"> SEQ Table \* ARABIC </w:instrText>
      </w:r>
      <w:r>
        <w:fldChar w:fldCharType="separate"/>
      </w:r>
      <w:r w:rsidR="00FC362F">
        <w:rPr>
          <w:noProof/>
        </w:rPr>
        <w:t>8</w:t>
      </w:r>
      <w:r>
        <w:fldChar w:fldCharType="end"/>
      </w:r>
      <w:r w:rsidRPr="00D375AE">
        <w:t xml:space="preserve">: </w:t>
      </w:r>
      <w:r w:rsidR="00952CBE">
        <w:t>Handle</w:t>
      </w:r>
      <w:r w:rsidR="00734712">
        <w:t xml:space="preserve"> right to be hea</w:t>
      </w:r>
      <w:r w:rsidR="00F34386">
        <w:t>rd</w:t>
      </w:r>
      <w:bookmarkEnd w:id="66"/>
      <w:r w:rsidR="00F34386">
        <w:t xml:space="preserve"> </w:t>
      </w:r>
    </w:p>
    <w:p w14:paraId="19E8AF61" w14:textId="2C0EF2FA" w:rsidR="0076610A" w:rsidRDefault="0076610A" w:rsidP="00C4293A">
      <w:pPr>
        <w:pStyle w:val="Heading5"/>
      </w:pPr>
      <w:bookmarkStart w:id="67" w:name="_Ref204606864"/>
      <w:r>
        <w:lastRenderedPageBreak/>
        <w:t>Suggest Amendment</w:t>
      </w:r>
      <w:bookmarkEnd w:id="67"/>
    </w:p>
    <w:p w14:paraId="48A00AFA" w14:textId="207F9AAD" w:rsidR="000C3ED1" w:rsidRPr="000C3ED1" w:rsidRDefault="000C3ED1" w:rsidP="00C4293A">
      <w:pPr>
        <w:jc w:val="center"/>
      </w:pPr>
      <w:r w:rsidRPr="000C3ED1">
        <w:rPr>
          <w:noProof/>
        </w:rPr>
        <w:drawing>
          <wp:inline distT="0" distB="0" distL="0" distR="0" wp14:anchorId="45F7A5CA" wp14:editId="6550775B">
            <wp:extent cx="5171852" cy="8077199"/>
            <wp:effectExtent l="0" t="0" r="0" b="635"/>
            <wp:docPr id="1098674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74393"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171852" cy="8077199"/>
                    </a:xfrm>
                    <a:prstGeom prst="rect">
                      <a:avLst/>
                    </a:prstGeom>
                    <a:noFill/>
                    <a:ln>
                      <a:noFill/>
                    </a:ln>
                  </pic:spPr>
                </pic:pic>
              </a:graphicData>
            </a:graphic>
          </wp:inline>
        </w:drawing>
      </w:r>
    </w:p>
    <w:p w14:paraId="3ED1F56F" w14:textId="5431848B" w:rsidR="000C3ED1" w:rsidRPr="00C4293A" w:rsidRDefault="000C3ED1" w:rsidP="00C4293A">
      <w:pPr>
        <w:jc w:val="center"/>
      </w:pPr>
      <w:bookmarkStart w:id="68" w:name="_Toc238212363"/>
      <w:r w:rsidRPr="00C4293A">
        <w:t xml:space="preserve">Figure </w:t>
      </w:r>
      <w:r w:rsidRPr="00B46D53">
        <w:fldChar w:fldCharType="begin"/>
      </w:r>
      <w:r w:rsidRPr="00C4293A">
        <w:instrText xml:space="preserve"> SEQ Figure \* ARABIC </w:instrText>
      </w:r>
      <w:r w:rsidRPr="00B46D53">
        <w:fldChar w:fldCharType="separate"/>
      </w:r>
      <w:r w:rsidR="00FC362F">
        <w:rPr>
          <w:noProof/>
        </w:rPr>
        <w:t>8</w:t>
      </w:r>
      <w:r w:rsidRPr="00B46D53">
        <w:fldChar w:fldCharType="end"/>
      </w:r>
      <w:r w:rsidRPr="00C4293A">
        <w:t xml:space="preserve">: </w:t>
      </w:r>
      <w:r w:rsidR="00257FB8" w:rsidRPr="00C4293A">
        <w:t>Suggest Amendment</w:t>
      </w:r>
      <w:bookmarkEnd w:id="68"/>
    </w:p>
    <w:tbl>
      <w:tblPr>
        <w:tblStyle w:val="GridTable5Dark-Accent1"/>
        <w:tblW w:w="0" w:type="auto"/>
        <w:tblLook w:val="04A0" w:firstRow="1" w:lastRow="0" w:firstColumn="1" w:lastColumn="0" w:noHBand="0" w:noVBand="1"/>
      </w:tblPr>
      <w:tblGrid>
        <w:gridCol w:w="2103"/>
        <w:gridCol w:w="4129"/>
        <w:gridCol w:w="3962"/>
      </w:tblGrid>
      <w:tr w:rsidR="000C3ED1" w:rsidRPr="000C3ED1" w14:paraId="593C8A66" w14:textId="77777777" w:rsidTr="000C3ED1">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C16A49" w14:textId="77777777" w:rsidR="000C3ED1" w:rsidRPr="000C3ED1" w:rsidRDefault="000C3ED1" w:rsidP="000C3ED1">
            <w:pPr>
              <w:spacing w:after="120"/>
            </w:pPr>
            <w:r w:rsidRPr="000C3ED1">
              <w:lastRenderedPageBreak/>
              <w:t>Activity</w:t>
            </w:r>
          </w:p>
        </w:tc>
        <w:tc>
          <w:tcPr>
            <w:tcW w:w="4129" w:type="dxa"/>
            <w:tcBorders>
              <w:bottom w:val="single" w:sz="4" w:space="0" w:color="FFFFFF" w:themeColor="background1"/>
            </w:tcBorders>
            <w:hideMark/>
          </w:tcPr>
          <w:p w14:paraId="72172684"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Description</w:t>
            </w:r>
          </w:p>
        </w:tc>
        <w:tc>
          <w:tcPr>
            <w:tcW w:w="3962" w:type="dxa"/>
            <w:tcBorders>
              <w:bottom w:val="single" w:sz="4" w:space="0" w:color="FFFFFF" w:themeColor="background1"/>
            </w:tcBorders>
            <w:hideMark/>
          </w:tcPr>
          <w:p w14:paraId="7D2D9866"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 xml:space="preserve"> Involved message(s)</w:t>
            </w:r>
          </w:p>
        </w:tc>
      </w:tr>
      <w:tr w:rsidR="000C3ED1" w:rsidRPr="000C3ED1" w14:paraId="6A6A5D8C" w14:textId="77777777" w:rsidTr="000C3E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29642F3" w14:textId="7BACB2A6" w:rsidR="000C3ED1" w:rsidRPr="000C3ED1" w:rsidRDefault="000C3ED1" w:rsidP="000C3ED1">
            <w:pPr>
              <w:spacing w:after="120"/>
            </w:pPr>
            <w:r>
              <w:t xml:space="preserve">Customs Officer </w:t>
            </w:r>
            <w:r w:rsidR="00257FB8">
              <w:t>suggest</w:t>
            </w:r>
            <w:r w:rsidR="00257FB8">
              <w:rPr>
                <w:b w:val="0"/>
                <w:bCs w:val="0"/>
              </w:rPr>
              <w:t>s</w:t>
            </w:r>
            <w:r>
              <w:t xml:space="preserve"> an amendment</w:t>
            </w:r>
          </w:p>
          <w:p w14:paraId="59931A39" w14:textId="77777777" w:rsidR="000C3ED1" w:rsidRPr="000C3ED1" w:rsidRDefault="000C3ED1" w:rsidP="000C3ED1">
            <w:pPr>
              <w:spacing w:after="120"/>
            </w:pPr>
          </w:p>
          <w:p w14:paraId="7B61F484" w14:textId="77777777" w:rsidR="000C3ED1" w:rsidRPr="000C3ED1" w:rsidRDefault="000C3ED1" w:rsidP="000C3ED1">
            <w:pPr>
              <w:spacing w:after="120"/>
            </w:pP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EE6DCD" w14:textId="76C6776F"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After a control is performed, the Customs can </w:t>
            </w:r>
            <w:r w:rsidR="007F7A7E">
              <w:t>suggest an amendment</w:t>
            </w:r>
            <w:r w:rsidRPr="000C3ED1">
              <w:t xml:space="preserve">. Prior to the final decision, the declarant is informed about the Customs </w:t>
            </w:r>
            <w:r w:rsidR="007F7A7E">
              <w:t>suggest an amendment</w:t>
            </w:r>
            <w:r w:rsidRPr="000C3ED1">
              <w:t xml:space="preserve"> so he can - if desired</w:t>
            </w:r>
            <w:r w:rsidR="007F7A7E">
              <w:t xml:space="preserve"> </w:t>
            </w:r>
            <w:r w:rsidRPr="000C3ED1">
              <w:t xml:space="preserve">- </w:t>
            </w:r>
            <w:r w:rsidR="007F7A7E">
              <w:t>send an Amendment Request</w:t>
            </w:r>
            <w:r w:rsidRPr="000C3ED1">
              <w: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F74970" w14:textId="5DB73822"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rPr>
            </w:pPr>
            <w:r w:rsidRPr="000C3ED1">
              <w:rPr>
                <w:b/>
                <w:lang w:val="en-US"/>
              </w:rPr>
              <w:t>IEX</w:t>
            </w:r>
            <w:r w:rsidR="00973E3B" w:rsidRPr="000C3ED1">
              <w:rPr>
                <w:b/>
                <w:lang w:val="en-US"/>
              </w:rPr>
              <w:t>1</w:t>
            </w:r>
            <w:r w:rsidR="00973E3B">
              <w:rPr>
                <w:b/>
                <w:lang w:val="en-US"/>
              </w:rPr>
              <w:t>9</w:t>
            </w:r>
            <w:r w:rsidR="00973E3B" w:rsidRPr="000C3ED1">
              <w:rPr>
                <w:b/>
                <w:lang w:val="en-US"/>
              </w:rPr>
              <w:t>:</w:t>
            </w:r>
            <w:r w:rsidRPr="000C3ED1">
              <w:rPr>
                <w:b/>
                <w:lang w:val="en-US"/>
              </w:rPr>
              <w:t xml:space="preserve"> </w:t>
            </w:r>
            <w:r w:rsidR="00E32F2F">
              <w:rPr>
                <w:b/>
                <w:lang w:val="en-US"/>
              </w:rPr>
              <w:t>Request Amendment</w:t>
            </w:r>
            <w:r w:rsidRPr="000C3ED1">
              <w:rPr>
                <w:b/>
                <w:lang w:val="en-US"/>
              </w:rPr>
              <w:t xml:space="preserve"> [LUCCS to EO]</w:t>
            </w:r>
          </w:p>
          <w:p w14:paraId="79C8F9D1" w14:textId="32F29C4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This message is used to notify the Economic Operator about </w:t>
            </w:r>
            <w:r w:rsidR="0011784C">
              <w:t>amendment suggestion</w:t>
            </w:r>
            <w:r w:rsidRPr="000C3ED1">
              <w:t>.</w:t>
            </w:r>
          </w:p>
          <w:p w14:paraId="2E24C69B" w14:textId="7332EC5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The structure of this message is defined in “CCX1</w:t>
            </w:r>
            <w:r w:rsidR="0011784C">
              <w:t>9</w:t>
            </w:r>
            <w:r w:rsidRPr="000C3ED1">
              <w:t>C.xsd”.</w:t>
            </w:r>
          </w:p>
          <w:p w14:paraId="53E3EF91" w14:textId="77777777"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lang w:val="en-US"/>
              </w:rPr>
            </w:pPr>
          </w:p>
        </w:tc>
      </w:tr>
      <w:tr w:rsidR="00AC38BC" w:rsidRPr="000C3ED1" w14:paraId="5188DC70" w14:textId="77777777" w:rsidTr="004C6FC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0FE1AE8" w14:textId="3E041DBA" w:rsidR="000C3ED1" w:rsidRPr="000C3ED1" w:rsidRDefault="00C44B9C" w:rsidP="000C3ED1">
            <w:pPr>
              <w:spacing w:after="120"/>
            </w:pPr>
            <w:r w:rsidRPr="00C44B9C">
              <w:t>Receive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868C6A" w14:textId="4E0D0011" w:rsidR="000C3ED1" w:rsidRPr="000C3ED1" w:rsidRDefault="001936DF" w:rsidP="00C4293A">
            <w:pPr>
              <w:cnfStyle w:val="000000000000" w:firstRow="0" w:lastRow="0" w:firstColumn="0" w:lastColumn="0" w:oddVBand="0" w:evenVBand="0" w:oddHBand="0" w:evenHBand="0" w:firstRowFirstColumn="0" w:firstRowLastColumn="0" w:lastRowFirstColumn="0" w:lastRowLastColumn="0"/>
            </w:pPr>
            <w:r w:rsidRPr="001936DF">
              <w:t xml:space="preserve">An amendment can be sent by the declarant </w:t>
            </w:r>
            <w:r w:rsidR="00BE3C7B">
              <w:t>for</w:t>
            </w:r>
            <w:r w:rsidRPr="001936DF">
              <w:t xml:space="preserve"> amend</w:t>
            </w:r>
            <w:r w:rsidR="00BE3C7B">
              <w:t>ing</w:t>
            </w:r>
            <w:r w:rsidRPr="001936DF">
              <w:t xml:space="preserve"> his initial declaration.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73BE79"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rPr>
                <w:b/>
              </w:rPr>
            </w:pPr>
            <w:r w:rsidRPr="00BE3C7B">
              <w:rPr>
                <w:b/>
              </w:rPr>
              <w:t>IE513: Export Declaration Amendment [EO to LUCCS]</w:t>
            </w:r>
          </w:p>
          <w:p w14:paraId="4E5ED883"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pPr>
            <w:r w:rsidRPr="00BE3C7B">
              <w:t>This message shall be submitted by the Economic Operator to communicate an amendment request of an accepted declaration.</w:t>
            </w:r>
          </w:p>
          <w:p w14:paraId="03C5ACF5" w14:textId="27A4E80B" w:rsidR="000C3ED1" w:rsidRPr="000C3ED1" w:rsidRDefault="00BE3C7B" w:rsidP="00BE3C7B">
            <w:pPr>
              <w:spacing w:after="120"/>
              <w:cnfStyle w:val="000000000000" w:firstRow="0" w:lastRow="0" w:firstColumn="0" w:lastColumn="0" w:oddVBand="0" w:evenVBand="0" w:oddHBand="0" w:evenHBand="0" w:firstRowFirstColumn="0" w:firstRowLastColumn="0" w:lastRowFirstColumn="0" w:lastRowLastColumn="0"/>
            </w:pPr>
            <w:r w:rsidRPr="00BE3C7B">
              <w:t>The structure of this message is defined in “CC513C.xsd”.</w:t>
            </w:r>
          </w:p>
        </w:tc>
      </w:tr>
      <w:tr w:rsidR="004C6FCD" w:rsidRPr="000C3ED1" w14:paraId="16BB07EE"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0FAFF94" w14:textId="77777777" w:rsidR="00EF018A" w:rsidRDefault="00EF018A" w:rsidP="00EF018A">
            <w:r>
              <w:t>Perform technical validation of the amendment request</w:t>
            </w:r>
          </w:p>
          <w:p w14:paraId="4C59977A" w14:textId="77777777" w:rsidR="004C6FCD" w:rsidRPr="00C44B9C" w:rsidRDefault="004C6FCD" w:rsidP="000C3ED1"/>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AFEA38"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Technical validation of the amendment request message (IE513) is performed by the system.</w:t>
            </w:r>
          </w:p>
          <w:p w14:paraId="72B9359D"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Either the technical validation succeeds, and the flow moves on, or the technical validation fails, and the amendment request message (IE513) is rejected with the ‘XML NACK’ error message (IE917) (see ‘Reject amendment Request’ below).</w:t>
            </w:r>
          </w:p>
          <w:p w14:paraId="241500AF" w14:textId="77777777" w:rsidR="004C6FCD" w:rsidRPr="001936DF" w:rsidRDefault="004C6FCD" w:rsidP="00BE3C7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C7F97D" w14:textId="77777777" w:rsidR="004C6FCD" w:rsidRPr="00BE3C7B" w:rsidRDefault="004C6FCD" w:rsidP="00BE3C7B">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1303CF3"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93C0E81" w14:textId="58D4570B" w:rsidR="0022166B" w:rsidRDefault="0022166B" w:rsidP="00EF018A">
            <w:r w:rsidRPr="0022166B">
              <w:t>Perform functional validation of the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59913C"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After a successful technical validation, the amendment request message (IE513) is validated functionally.</w:t>
            </w:r>
          </w:p>
          <w:p w14:paraId="4005484D" w14:textId="59259724" w:rsidR="0022166B" w:rsidRPr="00EF018A" w:rsidRDefault="0022166B" w:rsidP="0022166B">
            <w:pPr>
              <w:cnfStyle w:val="000000000000" w:firstRow="0" w:lastRow="0" w:firstColumn="0" w:lastColumn="0" w:oddVBand="0" w:evenVBand="0" w:oddHBand="0" w:evenHBand="0" w:firstRowFirstColumn="0" w:firstRowLastColumn="0" w:lastRowFirstColumn="0" w:lastRowLastColumn="0"/>
            </w:pPr>
            <w:r w:rsidRPr="0022166B">
              <w:t xml:space="preserve">Either the functional validation succeeds, and the flow moves on, or the functional validation fails, and the amendment request </w:t>
            </w:r>
            <w:r w:rsidRPr="0022166B">
              <w:lastRenderedPageBreak/>
              <w:t>message (IE513) is rejected via the message IE556 (Rejection from Office of Export (see ‘Reject Amendment Request’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B378DB" w14:textId="77777777" w:rsidR="0022166B" w:rsidRPr="00BE3C7B" w:rsidRDefault="0022166B" w:rsidP="00BE3C7B">
            <w:pPr>
              <w:cnfStyle w:val="000000000000" w:firstRow="0" w:lastRow="0" w:firstColumn="0" w:lastColumn="0" w:oddVBand="0" w:evenVBand="0" w:oddHBand="0" w:evenHBand="0" w:firstRowFirstColumn="0" w:firstRowLastColumn="0" w:lastRowFirstColumn="0" w:lastRowLastColumn="0"/>
              <w:rPr>
                <w:b/>
              </w:rPr>
            </w:pPr>
          </w:p>
        </w:tc>
      </w:tr>
      <w:tr w:rsidR="0022166B" w:rsidRPr="000C3ED1" w14:paraId="331F7773"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6C556D" w14:textId="05F733E7" w:rsidR="0022166B" w:rsidRPr="0022166B" w:rsidRDefault="0022166B" w:rsidP="00EF018A">
            <w:r w:rsidRPr="0022166B">
              <w:t>Reject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1BBF03"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If the amendment request message (IE513) sent by the declarant is not valid a specific message is sent to the declarant to notify about the rejection.</w:t>
            </w:r>
          </w:p>
          <w:p w14:paraId="66160A84" w14:textId="087B7E41"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The message contains details about the rejection reason. A new amendment request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8B54E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7843D33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D09D305"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5CF146F3"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IE556: Rejection from Office of Export (Business/Functional Error) [LUCCS to EO]</w:t>
            </w:r>
          </w:p>
          <w:p w14:paraId="2F3BB3D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Export. The message contains a list of errors.</w:t>
            </w:r>
          </w:p>
          <w:p w14:paraId="769E5493" w14:textId="6FEE24AD" w:rsidR="0022166B" w:rsidRPr="00BE3C7B" w:rsidRDefault="0022166B" w:rsidP="0022166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“CC556C.xsd”.</w:t>
            </w:r>
          </w:p>
        </w:tc>
      </w:tr>
      <w:tr w:rsidR="00AC38BC" w:rsidRPr="000C3ED1" w14:paraId="69A316E7"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96119A7" w14:textId="4DFD0028" w:rsidR="003F4F32" w:rsidRPr="0022166B" w:rsidRDefault="003F4F32" w:rsidP="00EF018A">
            <w:r>
              <w:t>Perform debt acceptance</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21F235" w14:textId="00FD0BB5" w:rsidR="003F4F32" w:rsidRPr="0022166B" w:rsidRDefault="00D94404" w:rsidP="0022166B">
            <w:pPr>
              <w:cnfStyle w:val="000000000000" w:firstRow="0" w:lastRow="0" w:firstColumn="0" w:lastColumn="0" w:oddVBand="0" w:evenVBand="0" w:oddHBand="0" w:evenHBand="0" w:firstRowFirstColumn="0" w:firstRowLastColumn="0" w:lastRowFirstColumn="0" w:lastRowLastColumn="0"/>
            </w:pPr>
            <w:r>
              <w:t>Office of Export verifies if debt is incurred on the received amendment and proceeds to the debt acceptance and validation.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8EC47A" w14:textId="358A674B" w:rsidR="00D94404" w:rsidRPr="00D94404" w:rsidRDefault="00D94404" w:rsidP="00D94404">
            <w:pPr>
              <w:cnfStyle w:val="000000000000" w:firstRow="0" w:lastRow="0" w:firstColumn="0" w:lastColumn="0" w:oddVBand="0" w:evenVBand="0" w:oddHBand="0" w:evenHBand="0" w:firstRowFirstColumn="0" w:firstRowLastColumn="0" w:lastRowFirstColumn="0" w:lastRowLastColumn="0"/>
            </w:pPr>
            <w:r w:rsidRPr="00D94404">
              <w:t xml:space="preserve">See </w:t>
            </w:r>
            <w:hyperlink r:id="rId21" w:anchor="_Debt_acceptance" w:history="1">
              <w:r w:rsidRPr="00D94404">
                <w:rPr>
                  <w:rStyle w:val="Hyperlink"/>
                </w:rPr>
                <w:t>Debt acceptance</w:t>
              </w:r>
            </w:hyperlink>
          </w:p>
          <w:p w14:paraId="1A55D397" w14:textId="77777777" w:rsidR="003F4F32" w:rsidRDefault="003F4F32" w:rsidP="0022166B">
            <w:pPr>
              <w:cnfStyle w:val="000000000000" w:firstRow="0" w:lastRow="0" w:firstColumn="0" w:lastColumn="0" w:oddVBand="0" w:evenVBand="0" w:oddHBand="0" w:evenHBand="0" w:firstRowFirstColumn="0" w:firstRowLastColumn="0" w:lastRowFirstColumn="0" w:lastRowLastColumn="0"/>
            </w:pPr>
          </w:p>
        </w:tc>
      </w:tr>
      <w:tr w:rsidR="00AC38BC" w:rsidRPr="000C3ED1" w14:paraId="2432899C" w14:textId="77777777" w:rsidTr="00221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4A3AB1" w14:textId="3AF7938F" w:rsidR="0022166B" w:rsidRPr="0022166B" w:rsidRDefault="0022166B" w:rsidP="00EF018A">
            <w:r w:rsidRPr="0022166B">
              <w:t>Amendment request registration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CAC68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When the received amendment request message (IE513) is valid, the message ‘Amendment Acknowledge’ (IEX14) is issued to the Economic Operator.</w:t>
            </w:r>
          </w:p>
          <w:p w14:paraId="29BA733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D65E39"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IEX14:  Amendment Acknowledgement [LUCCS to EO]</w:t>
            </w:r>
          </w:p>
          <w:p w14:paraId="53E99BC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This message notifies the Economic Operator that the export amendment request is valid and is ‘pending for acceptance’.</w:t>
            </w:r>
          </w:p>
          <w:p w14:paraId="70E1DEF0" w14:textId="480A8E11"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“CCX14C.xsd”.</w:t>
            </w:r>
          </w:p>
        </w:tc>
      </w:tr>
      <w:tr w:rsidR="00AC38BC" w:rsidRPr="000C3ED1" w14:paraId="754C5A96" w14:textId="77777777" w:rsidTr="004373B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D0BAF7F" w14:textId="77777777" w:rsidR="0022166B" w:rsidRDefault="0022166B" w:rsidP="0022166B">
            <w:r>
              <w:lastRenderedPageBreak/>
              <w:t xml:space="preserve">Notify acceptance of the amendment </w:t>
            </w:r>
          </w:p>
          <w:p w14:paraId="1E953BC1" w14:textId="77777777" w:rsidR="0022166B" w:rsidRPr="0022166B" w:rsidRDefault="0022166B" w:rsidP="00EF018A"/>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222CA2" w14:textId="259D257B"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Once the amendment request is accepted, the declaration is amended accordingly, and the declarant is notified about 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8C5A21"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rPr>
                <w:b/>
              </w:rPr>
            </w:pPr>
            <w:r w:rsidRPr="0022166B">
              <w:rPr>
                <w:b/>
              </w:rPr>
              <w:t>IE504: Export Declaration Amendment Acceptance [LUCCS to EO]</w:t>
            </w:r>
          </w:p>
          <w:p w14:paraId="156A76DD"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 xml:space="preserve">In case a positive decision is taken on the Amendment Request, the declaration is amended accordingly and the message IE504: Export Declaration Amendment Acceptance is sent to the declarant. </w:t>
            </w:r>
          </w:p>
          <w:p w14:paraId="601734AA" w14:textId="305EABB7" w:rsid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The structure of this message is defined in “CC504C.xsd”.</w:t>
            </w:r>
          </w:p>
        </w:tc>
      </w:tr>
      <w:tr w:rsidR="007E2ECF" w:rsidRPr="000C3ED1" w14:paraId="7D301FC0"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D80E95" w14:textId="0651CE6D" w:rsidR="007E2ECF" w:rsidRPr="00432823" w:rsidRDefault="007E2ECF" w:rsidP="0022166B">
            <w:r w:rsidRPr="007E2ECF">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B42E9C" w14:textId="4860B9C5" w:rsidR="007E2ECF" w:rsidRPr="0022166B" w:rsidRDefault="00A7430E" w:rsidP="0022166B">
            <w:pPr>
              <w:cnfStyle w:val="000000100000" w:firstRow="0" w:lastRow="0" w:firstColumn="0" w:lastColumn="0" w:oddVBand="0" w:evenVBand="0" w:oddHBand="1" w:evenHBand="0" w:firstRowFirstColumn="0" w:firstRowLastColumn="0" w:lastRowFirstColumn="0" w:lastRowLastColumn="0"/>
            </w:pPr>
            <w:r>
              <w:t>E</w:t>
            </w:r>
            <w:r w:rsidR="00EA721D">
              <w:t xml:space="preserve">ither the Amendment </w:t>
            </w:r>
            <w:r w:rsidR="00583EE0">
              <w:t>is not accepted by the Customs Officer, or the Amendment Request is not recei</w:t>
            </w:r>
            <w:r w:rsidR="001C558D">
              <w:t xml:space="preserve">ved within the fixed timeframe, </w:t>
            </w:r>
            <w:r w:rsidR="00FD565B">
              <w:t>the</w:t>
            </w:r>
            <w:r w:rsidR="00EC477D">
              <w:t xml:space="preserve"> message ‘</w:t>
            </w:r>
            <w:r w:rsidR="00FE468A" w:rsidRPr="00B1231D">
              <w:rPr>
                <w:bCs/>
              </w:rPr>
              <w:t>Rejection from Office of Export</w:t>
            </w:r>
            <w:r w:rsidR="00EC477D" w:rsidRPr="00A14185">
              <w:rPr>
                <w:bCs/>
              </w:rPr>
              <w:t>’</w:t>
            </w:r>
            <w:r w:rsidR="00EC477D">
              <w:t xml:space="preserve"> (IE556)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23290D" w14:textId="77777777" w:rsidR="00EC477D" w:rsidRPr="00EC477D" w:rsidRDefault="00EC477D" w:rsidP="00EC477D">
            <w:pPr>
              <w:cnfStyle w:val="000000100000" w:firstRow="0" w:lastRow="0" w:firstColumn="0" w:lastColumn="0" w:oddVBand="0" w:evenVBand="0" w:oddHBand="1" w:evenHBand="0" w:firstRowFirstColumn="0" w:firstRowLastColumn="0" w:lastRowFirstColumn="0" w:lastRowLastColumn="0"/>
              <w:rPr>
                <w:b/>
              </w:rPr>
            </w:pPr>
            <w:r w:rsidRPr="00EC477D">
              <w:rPr>
                <w:b/>
              </w:rPr>
              <w:t>IE556: Rejection from Office of Export (Business/Functional Error) [LUCCS to EO]</w:t>
            </w:r>
          </w:p>
          <w:p w14:paraId="6AEA8D85" w14:textId="7D922EDB" w:rsidR="00EC477D" w:rsidRPr="00B1231D" w:rsidRDefault="00EC477D" w:rsidP="00EC477D">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Amendment Request has been rejected due to a business/functional error or after the decision of the Customs Office of Export. The message contains a list of errors</w:t>
            </w:r>
            <w:r w:rsidR="0090025E" w:rsidRPr="00010154">
              <w:rPr>
                <w:bCs/>
              </w:rPr>
              <w:t xml:space="preserve"> </w:t>
            </w:r>
            <w:r w:rsidR="00010154" w:rsidRPr="00010154">
              <w:rPr>
                <w:bCs/>
              </w:rPr>
              <w:t>or the Amendment Request is not received within the fixed timeframe</w:t>
            </w:r>
            <w:r w:rsidRPr="00B1231D">
              <w:rPr>
                <w:bCs/>
              </w:rPr>
              <w:t>.</w:t>
            </w:r>
          </w:p>
          <w:p w14:paraId="1D6D17A0" w14:textId="43441131" w:rsidR="007E2ECF" w:rsidRPr="0022166B" w:rsidRDefault="00EC477D" w:rsidP="00EC477D">
            <w:pPr>
              <w:cnfStyle w:val="000000100000" w:firstRow="0" w:lastRow="0" w:firstColumn="0" w:lastColumn="0" w:oddVBand="0" w:evenVBand="0" w:oddHBand="1" w:evenHBand="0" w:firstRowFirstColumn="0" w:firstRowLastColumn="0" w:lastRowFirstColumn="0" w:lastRowLastColumn="0"/>
              <w:rPr>
                <w:b/>
              </w:rPr>
            </w:pPr>
            <w:r w:rsidRPr="00B1231D">
              <w:rPr>
                <w:bCs/>
              </w:rPr>
              <w:t>The structure of this message is defined in “CC556C.xsd”.</w:t>
            </w:r>
          </w:p>
        </w:tc>
      </w:tr>
      <w:tr w:rsidR="00AC38BC" w:rsidRPr="000C3ED1" w14:paraId="686A8FD5" w14:textId="77777777" w:rsidTr="00B1486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DAC283" w14:textId="6AC9F81E" w:rsidR="004373BA" w:rsidRDefault="00432823" w:rsidP="0022166B">
            <w:r w:rsidRPr="00432823">
              <w:t>Receive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64F715" w14:textId="73C550DF" w:rsidR="004373BA" w:rsidRPr="0022166B" w:rsidRDefault="004A0404" w:rsidP="0022166B">
            <w:pPr>
              <w:cnfStyle w:val="000000000000" w:firstRow="0" w:lastRow="0" w:firstColumn="0" w:lastColumn="0" w:oddVBand="0" w:evenVBand="0" w:oddHBand="0" w:evenHBand="0" w:firstRowFirstColumn="0" w:firstRowLastColumn="0" w:lastRowFirstColumn="0" w:lastRowLastColumn="0"/>
            </w:pPr>
            <w:r>
              <w:t xml:space="preserve">A </w:t>
            </w:r>
            <w:r w:rsidRPr="004A0404">
              <w:t>Receive Refusal of Control Results</w:t>
            </w:r>
            <w:r>
              <w:t xml:space="preserve"> can be sent by the declarant for </w:t>
            </w:r>
            <w:r w:rsidR="002E7E0F">
              <w:t>rejecting the amendment suggested by the Customs Officer</w:t>
            </w:r>
            <w: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1C685E7" w14:textId="0D7E1D6A" w:rsidR="006817CB" w:rsidRPr="006817C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6817CB">
              <w:rPr>
                <w:b/>
              </w:rPr>
              <w:t>IE</w:t>
            </w:r>
            <w:r>
              <w:rPr>
                <w:b/>
              </w:rPr>
              <w:t>X88</w:t>
            </w:r>
            <w:r w:rsidRPr="006817CB">
              <w:rPr>
                <w:b/>
              </w:rPr>
              <w:t>: Refusal of Control Results [EO to LUCCS]</w:t>
            </w:r>
          </w:p>
          <w:p w14:paraId="480BC263" w14:textId="38890120" w:rsidR="006817CB" w:rsidRPr="00B1231D" w:rsidRDefault="006817CB" w:rsidP="006817CB">
            <w:pPr>
              <w:cnfStyle w:val="000000000000" w:firstRow="0" w:lastRow="0" w:firstColumn="0" w:lastColumn="0" w:oddVBand="0" w:evenVBand="0" w:oddHBand="0" w:evenHBand="0" w:firstRowFirstColumn="0" w:firstRowLastColumn="0" w:lastRowFirstColumn="0" w:lastRowLastColumn="0"/>
              <w:rPr>
                <w:bCs/>
              </w:rPr>
            </w:pPr>
            <w:r w:rsidRPr="00B1231D">
              <w:rPr>
                <w:bCs/>
              </w:rPr>
              <w:t xml:space="preserve">This message shall be submitted by the Economic Operator to communicate </w:t>
            </w:r>
            <w:r>
              <w:rPr>
                <w:bCs/>
              </w:rPr>
              <w:t>the rejection of the amendment suggested by the Customs Officer.</w:t>
            </w:r>
          </w:p>
          <w:p w14:paraId="5D678BC9" w14:textId="724011CF" w:rsidR="004373BA" w:rsidRPr="0022166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B1231D">
              <w:rPr>
                <w:bCs/>
              </w:rPr>
              <w:t>The structure of this message is defined in “CC</w:t>
            </w:r>
            <w:r>
              <w:rPr>
                <w:bCs/>
              </w:rPr>
              <w:t>X88</w:t>
            </w:r>
            <w:r w:rsidRPr="00B1231D">
              <w:rPr>
                <w:bCs/>
              </w:rPr>
              <w:t>C.xsd”.</w:t>
            </w:r>
          </w:p>
        </w:tc>
      </w:tr>
      <w:tr w:rsidR="00AC38BC" w:rsidRPr="000C3ED1" w14:paraId="3CF4C986"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EA8587A" w14:textId="775A7A72" w:rsidR="00B14861" w:rsidRPr="00432823" w:rsidRDefault="00B14861" w:rsidP="0022166B">
            <w:r w:rsidRPr="00B14861">
              <w:t>Perform technical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26BF7" w14:textId="24815148"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t xml:space="preserve">Technical validation of </w:t>
            </w:r>
            <w:r w:rsidR="00AE73F3" w:rsidRPr="00AE73F3">
              <w:t>the refusal of control Results message (IEX88</w:t>
            </w:r>
            <w:r w:rsidR="00743397" w:rsidRPr="00AE73F3">
              <w:t xml:space="preserve">) </w:t>
            </w:r>
            <w:r w:rsidR="00743397" w:rsidRPr="001160EE">
              <w:t>is</w:t>
            </w:r>
            <w:r w:rsidRPr="001160EE">
              <w:t xml:space="preserve"> performed by the system.</w:t>
            </w:r>
          </w:p>
          <w:p w14:paraId="42149468" w14:textId="039377DE"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lastRenderedPageBreak/>
              <w:t xml:space="preserve">Either the technical validation succeeds, and the flow moves on, or the technical validation fails, and </w:t>
            </w:r>
            <w:r w:rsidR="00AE73F3" w:rsidRPr="00AE73F3">
              <w:t>the refusal of control Results message (IEX88</w:t>
            </w:r>
            <w:r w:rsidR="00743397" w:rsidRPr="00AE73F3">
              <w:t xml:space="preserve">) </w:t>
            </w:r>
            <w:r w:rsidR="00743397" w:rsidRPr="001160EE">
              <w:t>is</w:t>
            </w:r>
            <w:r w:rsidRPr="001160EE">
              <w:t xml:space="preserve"> rejected with the ‘XML NACK’ error message (IE917) (see ‘Reject amendment Request’ below).</w:t>
            </w:r>
          </w:p>
          <w:p w14:paraId="3B57033B" w14:textId="77777777" w:rsidR="00B14861" w:rsidRPr="0022166B" w:rsidRDefault="00B14861"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423D025" w14:textId="77777777" w:rsidR="00B14861" w:rsidRPr="0022166B" w:rsidRDefault="00B14861" w:rsidP="00D94404">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F6C04FC" w14:textId="77777777" w:rsidTr="003A3DB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AF8444C" w14:textId="2041E4B1" w:rsidR="00B14861" w:rsidRPr="00B14861" w:rsidRDefault="00B14861" w:rsidP="0022166B">
            <w:r w:rsidRPr="00B14861">
              <w:t>Perform functional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549810" w14:textId="455D571B" w:rsidR="001160EE" w:rsidRDefault="001160EE" w:rsidP="001160EE">
            <w:pPr>
              <w:cnfStyle w:val="000000000000" w:firstRow="0" w:lastRow="0" w:firstColumn="0" w:lastColumn="0" w:oddVBand="0" w:evenVBand="0" w:oddHBand="0" w:evenHBand="0" w:firstRowFirstColumn="0" w:firstRowLastColumn="0" w:lastRowFirstColumn="0" w:lastRowLastColumn="0"/>
            </w:pPr>
            <w:r>
              <w:t xml:space="preserve">After a successful technical validation, </w:t>
            </w:r>
            <w:r w:rsidR="00AE73F3" w:rsidRPr="00AE73F3">
              <w:t>the refusal of control Results message (IEX88</w:t>
            </w:r>
            <w:r w:rsidR="00743397" w:rsidRPr="00AE73F3">
              <w:t xml:space="preserve">) </w:t>
            </w:r>
            <w:r w:rsidR="00743397">
              <w:t>is</w:t>
            </w:r>
            <w:r>
              <w:t xml:space="preserve"> validated functionally.</w:t>
            </w:r>
          </w:p>
          <w:p w14:paraId="7160C457" w14:textId="3AF92FE8" w:rsidR="00B14861" w:rsidRPr="0022166B" w:rsidRDefault="001160EE" w:rsidP="001160EE">
            <w:pPr>
              <w:cnfStyle w:val="000000000000" w:firstRow="0" w:lastRow="0" w:firstColumn="0" w:lastColumn="0" w:oddVBand="0" w:evenVBand="0" w:oddHBand="0" w:evenHBand="0" w:firstRowFirstColumn="0" w:firstRowLastColumn="0" w:lastRowFirstColumn="0" w:lastRowLastColumn="0"/>
            </w:pPr>
            <w:r>
              <w:t xml:space="preserve">Either the functional validation succeeds, and the flow moves on, or the functional validation fails, and </w:t>
            </w:r>
            <w:r w:rsidR="00AE73F3" w:rsidRPr="00AE73F3">
              <w:t>the refusal of control Results message (IEX88</w:t>
            </w:r>
            <w:r w:rsidR="00743397" w:rsidRPr="00AE73F3">
              <w:t xml:space="preserve">) </w:t>
            </w:r>
            <w:r w:rsidR="00743397">
              <w:t>is</w:t>
            </w:r>
            <w:r>
              <w:t xml:space="preserve"> rejected via the message IE556 (Rejection from Office of Export (see ‘Reject </w:t>
            </w:r>
            <w:r w:rsidR="000F297C">
              <w:t>Refusal of Control Results</w:t>
            </w:r>
            <w:r>
              <w: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59284E" w14:textId="77777777" w:rsidR="00B14861" w:rsidRPr="0022166B" w:rsidRDefault="00B14861" w:rsidP="00D94404">
            <w:pPr>
              <w:cnfStyle w:val="000000000000" w:firstRow="0" w:lastRow="0" w:firstColumn="0" w:lastColumn="0" w:oddVBand="0" w:evenVBand="0" w:oddHBand="0" w:evenHBand="0" w:firstRowFirstColumn="0" w:firstRowLastColumn="0" w:lastRowFirstColumn="0" w:lastRowLastColumn="0"/>
              <w:rPr>
                <w:b/>
              </w:rPr>
            </w:pPr>
          </w:p>
        </w:tc>
      </w:tr>
      <w:tr w:rsidR="003A3DB0" w:rsidRPr="000C3ED1" w14:paraId="0D5D5ABD"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2FBCC2F" w14:textId="54C5BAE6" w:rsidR="003A3DB0" w:rsidRPr="00B14861" w:rsidRDefault="003A3DB0" w:rsidP="0022166B">
            <w:r w:rsidRPr="003A3DB0">
              <w:t>Reject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D51EE3" w14:textId="20C7FAE4" w:rsidR="003A3DB0" w:rsidRPr="0022166B" w:rsidRDefault="000D78CC" w:rsidP="0022166B">
            <w:pPr>
              <w:cnfStyle w:val="000000100000" w:firstRow="0" w:lastRow="0" w:firstColumn="0" w:lastColumn="0" w:oddVBand="0" w:evenVBand="0" w:oddHBand="1" w:evenHBand="0" w:firstRowFirstColumn="0" w:firstRowLastColumn="0" w:lastRowFirstColumn="0" w:lastRowLastColumn="0"/>
            </w:pPr>
            <w:r w:rsidRPr="000D78CC">
              <w:t>the refusal of control Results message (IEX88)</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028DE5"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IE917:XML NACK (Technical error) [LUCCS to EO]</w:t>
            </w:r>
          </w:p>
          <w:p w14:paraId="100A52F3"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technical error. The message contains a list of errors.</w:t>
            </w:r>
          </w:p>
          <w:p w14:paraId="771CF610"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structure of this message is defined in CC917C.xsd</w:t>
            </w:r>
          </w:p>
          <w:p w14:paraId="2D18B016"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IE556: Rejection from Office of Export (Business/Functional Error) [LUCCS to EO]</w:t>
            </w:r>
          </w:p>
          <w:p w14:paraId="2728019A"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business/functional error. The message contains a list of errors.</w:t>
            </w:r>
          </w:p>
          <w:p w14:paraId="4B0EAF06" w14:textId="44D240F8" w:rsidR="003A3DB0"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lastRenderedPageBreak/>
              <w:t>The structure of this message is defined in “CC556C.xsd”.</w:t>
            </w:r>
          </w:p>
        </w:tc>
      </w:tr>
    </w:tbl>
    <w:p w14:paraId="2BD90076" w14:textId="77777777" w:rsidR="000C3ED1" w:rsidRDefault="000C3ED1" w:rsidP="000C3ED1"/>
    <w:p w14:paraId="48797745" w14:textId="77777777" w:rsidR="00C0552E" w:rsidRPr="000C3ED1" w:rsidRDefault="00C0552E" w:rsidP="000C3ED1"/>
    <w:p w14:paraId="1BA10F4B" w14:textId="7552E21B" w:rsidR="00D72770" w:rsidRPr="00D375AE" w:rsidRDefault="0081259B" w:rsidP="00FA4C51">
      <w:pPr>
        <w:pStyle w:val="Heading4"/>
      </w:pPr>
      <w:bookmarkStart w:id="69" w:name="_Ref158384070"/>
      <w:r w:rsidRPr="00D375AE">
        <w:lastRenderedPageBreak/>
        <w:t>Declaration submission prior to presentation</w:t>
      </w:r>
      <w:bookmarkEnd w:id="60"/>
      <w:bookmarkEnd w:id="69"/>
    </w:p>
    <w:p w14:paraId="019F2A15" w14:textId="76F174DA" w:rsidR="000E2106" w:rsidRPr="00D375AE" w:rsidRDefault="005B72D8" w:rsidP="00951A87">
      <w:r w:rsidRPr="00D375AE">
        <w:rPr>
          <w:noProof/>
        </w:rPr>
        <w:drawing>
          <wp:inline distT="0" distB="0" distL="0" distR="0" wp14:anchorId="0A15AFFF" wp14:editId="01F8E267">
            <wp:extent cx="6468110" cy="8077835"/>
            <wp:effectExtent l="0" t="0" r="8890" b="0"/>
            <wp:docPr id="238271533" name="Picture 23827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68110" cy="8077835"/>
                    </a:xfrm>
                    <a:prstGeom prst="rect">
                      <a:avLst/>
                    </a:prstGeom>
                    <a:noFill/>
                    <a:ln>
                      <a:noFill/>
                    </a:ln>
                  </pic:spPr>
                </pic:pic>
              </a:graphicData>
            </a:graphic>
          </wp:inline>
        </w:drawing>
      </w:r>
    </w:p>
    <w:p w14:paraId="3BB6BDB4" w14:textId="66742C5E" w:rsidR="00B401CF" w:rsidRPr="00D375AE" w:rsidRDefault="00B401CF" w:rsidP="00437905">
      <w:pPr>
        <w:pStyle w:val="Caption"/>
      </w:pPr>
      <w:bookmarkStart w:id="70" w:name="_Toc238212364"/>
      <w:r w:rsidRPr="00D375AE">
        <w:t xml:space="preserve">Figure </w:t>
      </w:r>
      <w:r>
        <w:fldChar w:fldCharType="begin"/>
      </w:r>
      <w:r w:rsidRPr="00DD67AF">
        <w:instrText xml:space="preserve"> SEQ Figure \* ARABIC </w:instrText>
      </w:r>
      <w:r>
        <w:fldChar w:fldCharType="separate"/>
      </w:r>
      <w:r w:rsidR="00FC362F">
        <w:rPr>
          <w:noProof/>
        </w:rPr>
        <w:t>9</w:t>
      </w:r>
      <w:r>
        <w:fldChar w:fldCharType="end"/>
      </w:r>
      <w:r w:rsidRPr="00D375AE">
        <w:t>: Declaration submission prior presentation of the goods</w:t>
      </w:r>
      <w:bookmarkEnd w:id="70"/>
    </w:p>
    <w:p w14:paraId="7FDDE13F" w14:textId="77777777" w:rsidR="000E2106" w:rsidRPr="00D375AE" w:rsidRDefault="000E2106" w:rsidP="00951A87"/>
    <w:p w14:paraId="3E856FA5" w14:textId="1FCCA41A" w:rsidR="00951A87" w:rsidRPr="00D375AE" w:rsidRDefault="00951A87" w:rsidP="00951A87"/>
    <w:tbl>
      <w:tblPr>
        <w:tblStyle w:val="GridTable5Dark-Accent1"/>
        <w:tblW w:w="0" w:type="auto"/>
        <w:tblLook w:val="04A0" w:firstRow="1" w:lastRow="0" w:firstColumn="1" w:lastColumn="0" w:noHBand="0" w:noVBand="1"/>
      </w:tblPr>
      <w:tblGrid>
        <w:gridCol w:w="1961"/>
        <w:gridCol w:w="3984"/>
        <w:gridCol w:w="4249"/>
      </w:tblGrid>
      <w:tr w:rsidR="00492630" w:rsidRPr="00CE726C" w14:paraId="022941EA" w14:textId="77777777" w:rsidTr="00A673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FFFFFF" w:themeColor="background1"/>
            </w:tcBorders>
            <w:hideMark/>
          </w:tcPr>
          <w:p w14:paraId="2018CFA1" w14:textId="77777777"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dxa"/>
            <w:tcBorders>
              <w:bottom w:val="single" w:sz="4" w:space="0" w:color="FFFFFF" w:themeColor="background1"/>
            </w:tcBorders>
            <w:hideMark/>
          </w:tcPr>
          <w:p w14:paraId="72E22049"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dxa"/>
            <w:tcBorders>
              <w:bottom w:val="single" w:sz="4" w:space="0" w:color="FFFFFF" w:themeColor="background1"/>
            </w:tcBorders>
            <w:hideMark/>
          </w:tcPr>
          <w:p w14:paraId="67FD97B0"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A87" w:rsidRPr="00CE726C" w14:paraId="3F6F7DF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5A1C579B" w14:textId="5172D2FD"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Wait for the </w:t>
            </w:r>
            <w:r w:rsidR="0003249C" w:rsidRPr="00D375AE">
              <w:rPr>
                <w:rFonts w:asciiTheme="majorHAnsi" w:hAnsiTheme="majorHAnsi" w:cstheme="majorHAnsi"/>
                <w:szCs w:val="20"/>
              </w:rPr>
              <w:t xml:space="preserve">Export </w:t>
            </w:r>
            <w:r w:rsidRPr="00D375AE">
              <w:rPr>
                <w:rFonts w:asciiTheme="majorHAnsi" w:hAnsiTheme="majorHAnsi" w:cstheme="majorHAnsi"/>
                <w:szCs w:val="20"/>
              </w:rPr>
              <w:t xml:space="preserve">Presentation Notification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90F178" w14:textId="09EC298F" w:rsidR="007E7836" w:rsidRPr="00D375AE" w:rsidRDefault="00D01DB3"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sidR="007E7836" w:rsidRPr="00D375AE">
              <w:rPr>
                <w:rFonts w:asciiTheme="majorHAnsi" w:hAnsiTheme="majorHAnsi" w:cstheme="majorHAnsi"/>
                <w:szCs w:val="20"/>
              </w:rPr>
              <w:t xml:space="preserve">when the export declaration was pre-lodged. The </w:t>
            </w:r>
            <w:r w:rsidR="006432B4" w:rsidRPr="00D375AE">
              <w:rPr>
                <w:rFonts w:asciiTheme="majorHAnsi" w:hAnsiTheme="majorHAnsi" w:cstheme="majorHAnsi"/>
                <w:szCs w:val="20"/>
              </w:rPr>
              <w:t>three</w:t>
            </w:r>
            <w:r w:rsidR="007E7836" w:rsidRPr="00D375AE">
              <w:rPr>
                <w:rFonts w:asciiTheme="majorHAnsi" w:hAnsiTheme="majorHAnsi" w:cstheme="majorHAnsi"/>
                <w:szCs w:val="20"/>
              </w:rPr>
              <w:t xml:space="preserve"> following options are possible:</w:t>
            </w:r>
          </w:p>
          <w:p w14:paraId="64295D41" w14:textId="301E9E9A" w:rsidR="007E7836" w:rsidRPr="00D375AE" w:rsidRDefault="0003249C"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34798D" w:rsidRPr="00D375AE">
              <w:rPr>
                <w:rFonts w:asciiTheme="majorHAnsi" w:hAnsiTheme="majorHAnsi" w:cstheme="majorHAnsi"/>
                <w:szCs w:val="20"/>
              </w:rPr>
              <w:t>d</w:t>
            </w:r>
            <w:r w:rsidR="00D01DB3" w:rsidRPr="00D375AE">
              <w:rPr>
                <w:rFonts w:asciiTheme="majorHAnsi" w:hAnsiTheme="majorHAnsi" w:cstheme="majorHAnsi"/>
                <w:szCs w:val="20"/>
              </w:rPr>
              <w:t>eclarant/</w:t>
            </w:r>
            <w:r w:rsidR="0034798D" w:rsidRPr="00D375AE">
              <w:rPr>
                <w:rFonts w:asciiTheme="majorHAnsi" w:hAnsiTheme="majorHAnsi" w:cstheme="majorHAnsi"/>
                <w:szCs w:val="20"/>
              </w:rPr>
              <w:t>r</w:t>
            </w:r>
            <w:r w:rsidR="00D01DB3" w:rsidRPr="00D375AE">
              <w:rPr>
                <w:rFonts w:asciiTheme="majorHAnsi" w:hAnsiTheme="majorHAnsi" w:cstheme="majorHAnsi"/>
                <w:szCs w:val="20"/>
              </w:rPr>
              <w:t>epresentative</w:t>
            </w:r>
            <w:r w:rsidR="00951A87" w:rsidRPr="00D375AE">
              <w:rPr>
                <w:rFonts w:asciiTheme="majorHAnsi" w:hAnsiTheme="majorHAnsi" w:cstheme="majorHAnsi"/>
                <w:szCs w:val="20"/>
              </w:rPr>
              <w:t xml:space="preserve"> must lodge the </w:t>
            </w:r>
            <w:r w:rsidR="0029711A"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within 30 days following the lodging of the Pre-Lodged Declaration.</w:t>
            </w:r>
            <w:r w:rsidR="00E140E1" w:rsidRPr="00D375AE">
              <w:rPr>
                <w:rFonts w:asciiTheme="majorHAnsi" w:hAnsiTheme="majorHAnsi" w:cstheme="majorHAnsi"/>
                <w:szCs w:val="20"/>
              </w:rPr>
              <w:t xml:space="preserve"> </w:t>
            </w:r>
            <w:r w:rsidR="00951A87" w:rsidRPr="00D375AE">
              <w:rPr>
                <w:rFonts w:asciiTheme="majorHAnsi" w:hAnsiTheme="majorHAnsi" w:cstheme="majorHAnsi"/>
                <w:szCs w:val="20"/>
              </w:rPr>
              <w:t xml:space="preserve">The flow moves on when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is received (see ‘Perform technical validation of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below), </w:t>
            </w:r>
          </w:p>
          <w:p w14:paraId="0BDD44C8" w14:textId="56079DFE" w:rsidR="007E7836" w:rsidRPr="00D375AE" w:rsidRDefault="007E7836"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Customs Officer (manually) accepts the presentation upon the physical presentation of the goods </w:t>
            </w:r>
            <w:r w:rsidR="00D30250" w:rsidRPr="00D375AE">
              <w:rPr>
                <w:rFonts w:asciiTheme="majorHAnsi" w:hAnsiTheme="majorHAnsi" w:cstheme="majorHAnsi"/>
                <w:szCs w:val="20"/>
              </w:rPr>
              <w:t xml:space="preserve">at Customs Office of Export </w:t>
            </w:r>
            <w:r w:rsidRPr="00D375AE">
              <w:rPr>
                <w:rFonts w:asciiTheme="majorHAnsi" w:hAnsiTheme="majorHAnsi" w:cstheme="majorHAnsi"/>
                <w:szCs w:val="20"/>
              </w:rPr>
              <w:t>and within 30 days following the lodging of the Pre-Lodged Declaration.</w:t>
            </w:r>
          </w:p>
          <w:p w14:paraId="0C59B479" w14:textId="2173FDA3" w:rsidR="00951A87" w:rsidRPr="00D375AE" w:rsidRDefault="002231B0"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0F4ADB"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 xml:space="preserve">is not received on time (i.e. timer expires), in which case the Pre-lodged Declaration is rejected with the ‘Rejection from Office of </w:t>
            </w:r>
            <w:r w:rsidR="00D01DB3" w:rsidRPr="00D375AE">
              <w:rPr>
                <w:rFonts w:asciiTheme="majorHAnsi" w:hAnsiTheme="majorHAnsi" w:cstheme="majorHAnsi"/>
                <w:szCs w:val="20"/>
              </w:rPr>
              <w:t>Export</w:t>
            </w:r>
            <w:r w:rsidR="00951A87" w:rsidRPr="00D375AE">
              <w:rPr>
                <w:rFonts w:asciiTheme="majorHAnsi" w:hAnsiTheme="majorHAnsi" w:cstheme="majorHAnsi"/>
                <w:szCs w:val="20"/>
              </w:rPr>
              <w:t>’ error message (IE</w:t>
            </w:r>
            <w:r w:rsidR="00D01DB3" w:rsidRPr="00D375AE">
              <w:rPr>
                <w:rFonts w:asciiTheme="majorHAnsi" w:hAnsiTheme="majorHAnsi" w:cstheme="majorHAnsi"/>
                <w:szCs w:val="20"/>
              </w:rPr>
              <w:t>5</w:t>
            </w:r>
            <w:r w:rsidR="00951A87" w:rsidRPr="00D375AE">
              <w:rPr>
                <w:rFonts w:asciiTheme="majorHAnsi" w:hAnsiTheme="majorHAnsi" w:cstheme="majorHAnsi"/>
                <w:szCs w:val="20"/>
              </w:rPr>
              <w:t xml:space="preserve">56) (see ‘Reject declaration /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presentation notification’ below)</w:t>
            </w:r>
            <w:r w:rsidR="007E7836"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D2D4B" w14:textId="3761A00D" w:rsidR="00951A87" w:rsidRPr="00D375AE" w:rsidRDefault="0003249C"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Wait for the Export Presentation Notification</w:t>
            </w:r>
            <w:r w:rsidRPr="00D375AE" w:rsidDel="0003249C">
              <w:rPr>
                <w:rFonts w:asciiTheme="majorHAnsi" w:hAnsiTheme="majorHAnsi" w:cstheme="majorHAnsi"/>
                <w:szCs w:val="20"/>
              </w:rPr>
              <w:t xml:space="preserve"> </w:t>
            </w:r>
          </w:p>
        </w:tc>
      </w:tr>
      <w:tr w:rsidR="00D01DB3" w:rsidRPr="00CE726C" w14:paraId="6CB828ED"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E0860E8" w14:textId="3434637D" w:rsidR="00D01DB3"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AEO about control decision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27AA606" w14:textId="17CF181C" w:rsidR="00D01DB3" w:rsidRPr="00D375AE" w:rsidRDefault="007E7836"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notification about the control decision can be sent to the </w:t>
            </w:r>
            <w:r w:rsidR="0034798D" w:rsidRPr="00D375AE">
              <w:rPr>
                <w:rFonts w:asciiTheme="majorHAnsi" w:hAnsiTheme="majorHAnsi" w:cstheme="majorHAnsi"/>
                <w:szCs w:val="20"/>
              </w:rPr>
              <w:t>d</w:t>
            </w:r>
            <w:r w:rsidRPr="00D375AE">
              <w:rPr>
                <w:rFonts w:asciiTheme="majorHAnsi" w:hAnsiTheme="majorHAnsi" w:cstheme="majorHAnsi"/>
                <w:szCs w:val="20"/>
              </w:rPr>
              <w:t>eclarant/</w:t>
            </w:r>
            <w:r w:rsidR="0034798D" w:rsidRPr="00D375AE">
              <w:rPr>
                <w:rFonts w:asciiTheme="majorHAnsi" w:hAnsiTheme="majorHAnsi" w:cstheme="majorHAnsi"/>
                <w:szCs w:val="20"/>
              </w:rPr>
              <w:t>r</w:t>
            </w:r>
            <w:r w:rsidRPr="00D375AE">
              <w:rPr>
                <w:rFonts w:asciiTheme="majorHAnsi" w:hAnsiTheme="majorHAnsi" w:cstheme="majorHAnsi"/>
                <w:szCs w:val="20"/>
              </w:rPr>
              <w:t xml:space="preserve">epresentative prior the presentation of goods if the declarant has the qualification of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(AEO)</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AB654E" w14:textId="3928B1CE"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IE560: </w:t>
            </w:r>
            <w:r w:rsidR="00754571" w:rsidRPr="00D375AE">
              <w:rPr>
                <w:rFonts w:asciiTheme="majorHAnsi" w:hAnsiTheme="majorHAnsi" w:cstheme="majorHAnsi"/>
                <w:b/>
                <w:szCs w:val="20"/>
              </w:rPr>
              <w:t xml:space="preserve">Export </w:t>
            </w:r>
            <w:r w:rsidRPr="00D375AE">
              <w:rPr>
                <w:rFonts w:asciiTheme="majorHAnsi" w:hAnsiTheme="majorHAnsi" w:cstheme="majorHAnsi"/>
                <w:b/>
                <w:szCs w:val="20"/>
              </w:rPr>
              <w:t xml:space="preserve">Control </w:t>
            </w:r>
            <w:r w:rsidR="00C626A0" w:rsidRPr="00D375AE">
              <w:rPr>
                <w:rFonts w:asciiTheme="majorHAnsi" w:hAnsiTheme="majorHAnsi" w:cstheme="majorHAnsi"/>
                <w:b/>
                <w:szCs w:val="20"/>
              </w:rPr>
              <w:t xml:space="preserve">Decision </w:t>
            </w:r>
            <w:r w:rsidRPr="00D375AE">
              <w:rPr>
                <w:rFonts w:asciiTheme="majorHAnsi" w:hAnsiTheme="majorHAnsi" w:cstheme="majorHAnsi"/>
                <w:b/>
                <w:szCs w:val="20"/>
              </w:rPr>
              <w:t>Notification [LUCCS to AEO]</w:t>
            </w:r>
          </w:p>
          <w:p w14:paraId="635A4B5C" w14:textId="7EDCAAC2"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w:t>
            </w:r>
            <w:r w:rsidR="00913332" w:rsidRPr="00D375AE">
              <w:rPr>
                <w:rFonts w:asciiTheme="majorHAnsi" w:hAnsiTheme="majorHAnsi" w:cstheme="majorHAnsi"/>
                <w:szCs w:val="20"/>
              </w:rPr>
              <w:t>a potential control of the goods covered by the export declaration</w:t>
            </w:r>
            <w:r w:rsidRPr="00D375AE">
              <w:rPr>
                <w:rFonts w:asciiTheme="majorHAnsi" w:hAnsiTheme="majorHAnsi" w:cstheme="majorHAnsi"/>
                <w:szCs w:val="20"/>
              </w:rPr>
              <w:t xml:space="preserve">. </w:t>
            </w:r>
          </w:p>
          <w:p w14:paraId="563FE81B" w14:textId="6EB9DAAA" w:rsidR="00D01DB3"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03249C" w:rsidRPr="00CE726C" w14:paraId="20346256"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hideMark/>
          </w:tcPr>
          <w:p w14:paraId="57B51BB6" w14:textId="5F723293" w:rsidR="00951A87"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5F2917" w14:textId="581EFA38" w:rsidR="007E7836" w:rsidRPr="00D375AE" w:rsidRDefault="007E7836"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7A78C4"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 xml:space="preserve">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59F4F300" w14:textId="24A5B346" w:rsidR="00951A87" w:rsidRPr="00D375AE" w:rsidRDefault="009C0A6E" w:rsidP="005112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A78C4" w:rsidRPr="00D375AE">
              <w:rPr>
                <w:rFonts w:asciiTheme="majorHAnsi" w:hAnsiTheme="majorHAnsi" w:cstheme="majorHAnsi"/>
                <w:szCs w:val="20"/>
              </w:rPr>
              <w:t>e</w:t>
            </w:r>
            <w:r w:rsidRPr="00D375AE">
              <w:rPr>
                <w:rFonts w:asciiTheme="majorHAnsi" w:hAnsiTheme="majorHAnsi" w:cstheme="majorHAnsi"/>
                <w:szCs w:val="20"/>
              </w:rPr>
              <w:t xml:space="preserve">xport </w:t>
            </w:r>
            <w:r w:rsidR="007A78C4"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7A78C4" w:rsidRPr="00D375AE">
              <w:rPr>
                <w:rFonts w:asciiTheme="majorHAnsi" w:hAnsiTheme="majorHAnsi" w:cstheme="majorHAnsi"/>
                <w:szCs w:val="20"/>
              </w:rPr>
              <w:t>n</w:t>
            </w:r>
            <w:r w:rsidRPr="00D375AE">
              <w:rPr>
                <w:rFonts w:asciiTheme="majorHAnsi" w:hAnsiTheme="majorHAnsi" w:cstheme="majorHAnsi"/>
                <w:szCs w:val="20"/>
              </w:rPr>
              <w:t>otification</w:t>
            </w:r>
            <w:r w:rsidR="007A78C4" w:rsidRPr="00D375AE">
              <w:rPr>
                <w:rFonts w:asciiTheme="majorHAnsi" w:hAnsiTheme="majorHAnsi" w:cstheme="majorHAnsi"/>
                <w:szCs w:val="20"/>
              </w:rPr>
              <w:t xml:space="preserve"> (IE511)</w:t>
            </w:r>
            <w:r w:rsidRPr="00D375AE">
              <w:rPr>
                <w:rFonts w:asciiTheme="majorHAnsi" w:hAnsiTheme="majorHAnsi" w:cstheme="majorHAnsi"/>
                <w:szCs w:val="20"/>
              </w:rPr>
              <w:t xml:space="preserve"> is rejected with the ‘XML NACK’ error message (IE917)</w:t>
            </w:r>
            <w:r w:rsidR="00511273" w:rsidRPr="00D375AE">
              <w:rPr>
                <w:rFonts w:asciiTheme="majorHAnsi" w:hAnsiTheme="majorHAnsi" w:cstheme="majorHAnsi"/>
                <w:szCs w:val="20"/>
              </w:rPr>
              <w:t xml:space="preserve"> </w:t>
            </w:r>
            <w:r w:rsidRPr="00D375AE">
              <w:rPr>
                <w:rFonts w:asciiTheme="majorHAnsi" w:hAnsiTheme="majorHAnsi" w:cstheme="majorHAnsi"/>
                <w:szCs w:val="20"/>
              </w:rPr>
              <w:t>(see ‘Reject declaration / export presentation notification’ below)</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46581A5" w14:textId="30526CED"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IE511: Export Presentation </w:t>
            </w:r>
            <w:r w:rsidR="00E87074" w:rsidRPr="00D375AE">
              <w:rPr>
                <w:rFonts w:asciiTheme="majorHAnsi" w:hAnsiTheme="majorHAnsi" w:cstheme="majorHAnsi"/>
                <w:b/>
                <w:szCs w:val="20"/>
              </w:rPr>
              <w:t>Notification [</w:t>
            </w:r>
            <w:r w:rsidRPr="00D375AE">
              <w:rPr>
                <w:rFonts w:asciiTheme="majorHAnsi" w:hAnsiTheme="majorHAnsi" w:cstheme="majorHAnsi"/>
                <w:b/>
                <w:szCs w:val="20"/>
              </w:rPr>
              <w:t>EO to LUCCS]</w:t>
            </w:r>
          </w:p>
          <w:p w14:paraId="552B6A7C" w14:textId="1B943123"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acceptance of the Pre-Lodged Declaration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251B37B2" w14:textId="6031AF18" w:rsidR="00951A87"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“CC511C.xsd”.</w:t>
            </w:r>
            <w:r w:rsidRPr="00D375AE" w:rsidDel="00C35028">
              <w:rPr>
                <w:rFonts w:asciiTheme="majorHAnsi" w:hAnsiTheme="majorHAnsi" w:cstheme="majorHAnsi"/>
                <w:b/>
                <w:szCs w:val="20"/>
              </w:rPr>
              <w:t xml:space="preserve"> </w:t>
            </w:r>
          </w:p>
        </w:tc>
      </w:tr>
      <w:tr w:rsidR="00957E85" w:rsidRPr="00CE726C" w14:paraId="647938C4"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4B32A869" w14:textId="6BA2131F" w:rsidR="00957E85" w:rsidRPr="00D375AE" w:rsidRDefault="00957E85"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 xml:space="preserve">Reject </w:t>
            </w:r>
            <w:r w:rsidR="00492630" w:rsidRPr="00D375AE">
              <w:rPr>
                <w:rFonts w:asciiTheme="majorHAnsi" w:hAnsiTheme="majorHAnsi" w:cstheme="majorHAnsi"/>
                <w:szCs w:val="20"/>
              </w:rPr>
              <w:t xml:space="preserve">Export </w:t>
            </w:r>
            <w:r w:rsidRPr="00D375AE">
              <w:rPr>
                <w:rFonts w:asciiTheme="majorHAnsi" w:hAnsiTheme="majorHAnsi" w:cstheme="majorHAnsi"/>
                <w:szCs w:val="20"/>
              </w:rPr>
              <w:t>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3EE5F38" w14:textId="03DB5090"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53E71"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is not valid</w:t>
            </w:r>
            <w:r w:rsidR="00FC03BC" w:rsidRPr="00D375AE">
              <w:rPr>
                <w:rFonts w:asciiTheme="majorHAnsi" w:hAnsiTheme="majorHAnsi" w:cstheme="majorHAnsi"/>
                <w:szCs w:val="20"/>
              </w:rPr>
              <w:t xml:space="preserve"> or declaration data are no longer valid</w:t>
            </w:r>
            <w:r w:rsidRPr="00D375AE">
              <w:rPr>
                <w:rFonts w:asciiTheme="majorHAnsi" w:hAnsiTheme="majorHAnsi" w:cstheme="majorHAnsi"/>
                <w:szCs w:val="20"/>
              </w:rPr>
              <w:t xml:space="preserve">,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664C15" w:rsidRPr="00D375AE">
              <w:rPr>
                <w:rFonts w:asciiTheme="majorHAnsi" w:hAnsiTheme="majorHAnsi" w:cstheme="majorHAnsi"/>
                <w:szCs w:val="20"/>
              </w:rPr>
              <w:t>e</w:t>
            </w:r>
            <w:r w:rsidRPr="00D375AE">
              <w:rPr>
                <w:rFonts w:asciiTheme="majorHAnsi" w:hAnsiTheme="majorHAnsi" w:cstheme="majorHAnsi"/>
                <w:szCs w:val="20"/>
              </w:rPr>
              <w:t xml:space="preserve">xport </w:t>
            </w:r>
            <w:r w:rsidR="00664C15"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664C15" w:rsidRPr="00D375AE">
              <w:rPr>
                <w:rFonts w:asciiTheme="majorHAnsi" w:hAnsiTheme="majorHAnsi" w:cstheme="majorHAnsi"/>
                <w:szCs w:val="20"/>
              </w:rPr>
              <w:t>n</w:t>
            </w:r>
            <w:r w:rsidRPr="00D375AE">
              <w:rPr>
                <w:rFonts w:asciiTheme="majorHAnsi" w:hAnsiTheme="majorHAnsi" w:cstheme="majorHAnsi"/>
                <w:szCs w:val="20"/>
              </w:rPr>
              <w:t>otification</w:t>
            </w:r>
            <w:r w:rsidR="00FC03BC" w:rsidRPr="00D375AE">
              <w:rPr>
                <w:rFonts w:asciiTheme="majorHAnsi" w:hAnsiTheme="majorHAnsi" w:cstheme="majorHAnsi"/>
                <w:szCs w:val="20"/>
              </w:rPr>
              <w:t xml:space="preserve"> or a correction</w:t>
            </w:r>
            <w:r w:rsidRPr="00D375AE">
              <w:rPr>
                <w:rFonts w:asciiTheme="majorHAnsi" w:hAnsiTheme="majorHAnsi" w:cstheme="majorHAnsi"/>
                <w:szCs w:val="20"/>
              </w:rPr>
              <w:t xml:space="preserve"> is to be lodged.</w:t>
            </w:r>
          </w:p>
          <w:p w14:paraId="7173B090" w14:textId="7B6B0C2D" w:rsidR="00957E85" w:rsidRPr="00D375AE" w:rsidRDefault="00957E85" w:rsidP="00A673C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6BFAB8E" w14:textId="77777777"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22517E3" w14:textId="0FAE4668"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4A641B" w:rsidRPr="00D375AE">
              <w:rPr>
                <w:rFonts w:asciiTheme="majorHAnsi" w:hAnsiTheme="majorHAnsi" w:cstheme="majorHAnsi"/>
                <w:szCs w:val="20"/>
              </w:rPr>
              <w:t xml:space="preserve">export presentation notification </w:t>
            </w:r>
            <w:r w:rsidRPr="00D375AE">
              <w:rPr>
                <w:rFonts w:asciiTheme="majorHAnsi" w:hAnsiTheme="majorHAnsi" w:cstheme="majorHAnsi"/>
                <w:szCs w:val="20"/>
              </w:rPr>
              <w:t>has been rejected due to a technical error. The message contains a list of errors.</w:t>
            </w:r>
          </w:p>
          <w:p w14:paraId="172581FA" w14:textId="0D3AC603"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E8360C" w:rsidRPr="00D375AE">
              <w:rPr>
                <w:rFonts w:asciiTheme="majorHAnsi" w:hAnsiTheme="majorHAnsi" w:cstheme="majorHAnsi"/>
                <w:szCs w:val="20"/>
              </w:rPr>
              <w:t>CC917C.xsd.</w:t>
            </w:r>
          </w:p>
          <w:p w14:paraId="14F81A68" w14:textId="45FE982E"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D19BF4E" w14:textId="2BCFD00F"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F6D1B" w:rsidRPr="00D375AE">
              <w:rPr>
                <w:rFonts w:asciiTheme="majorHAnsi" w:hAnsiTheme="majorHAnsi" w:cstheme="majorHAnsi"/>
                <w:szCs w:val="20"/>
              </w:rPr>
              <w:t>e</w:t>
            </w:r>
            <w:r w:rsidRPr="00D375AE">
              <w:rPr>
                <w:rFonts w:asciiTheme="majorHAnsi" w:hAnsiTheme="majorHAnsi" w:cstheme="majorHAnsi"/>
                <w:szCs w:val="20"/>
              </w:rPr>
              <w:t xml:space="preserve">xport </w:t>
            </w:r>
            <w:r w:rsidR="00DF6D1B"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DF6D1B" w:rsidRPr="00D375AE">
              <w:rPr>
                <w:rFonts w:asciiTheme="majorHAnsi" w:hAnsiTheme="majorHAnsi" w:cstheme="majorHAnsi"/>
                <w:szCs w:val="20"/>
              </w:rPr>
              <w:t>n</w:t>
            </w:r>
            <w:r w:rsidRPr="00D375AE">
              <w:rPr>
                <w:rFonts w:asciiTheme="majorHAnsi" w:hAnsiTheme="majorHAnsi" w:cstheme="majorHAnsi"/>
                <w:szCs w:val="20"/>
              </w:rPr>
              <w:t>otification has been rejected due to a business/functional error. The message contains a list of errors.</w:t>
            </w:r>
          </w:p>
          <w:p w14:paraId="7E497E24" w14:textId="29ABBA41"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957E85" w:rsidRPr="00CE726C" w14:paraId="749D925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BAEF237" w14:textId="478964C1" w:rsidR="00957E85" w:rsidRPr="00D375AE" w:rsidRDefault="00957E85" w:rsidP="00957E85">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declaration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94E0A8" w14:textId="5F791301" w:rsidR="009969D7"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Export Presentation Notification is not receive</w:t>
            </w:r>
            <w:r w:rsidR="00FC03BC" w:rsidRPr="00D375AE">
              <w:rPr>
                <w:rFonts w:asciiTheme="majorHAnsi" w:hAnsiTheme="majorHAnsi" w:cstheme="majorHAnsi"/>
                <w:szCs w:val="20"/>
              </w:rPr>
              <w:t>d</w:t>
            </w:r>
            <w:r w:rsidRPr="00D375AE">
              <w:rPr>
                <w:rFonts w:asciiTheme="majorHAnsi" w:hAnsiTheme="majorHAnsi" w:cstheme="majorHAnsi"/>
                <w:szCs w:val="20"/>
              </w:rPr>
              <w:t xml:space="preserve"> in time</w:t>
            </w:r>
            <w:r w:rsidR="008C24B1">
              <w:rPr>
                <w:rFonts w:asciiTheme="majorHAnsi" w:hAnsiTheme="majorHAnsi" w:cstheme="majorHAnsi"/>
                <w:szCs w:val="20"/>
              </w:rPr>
              <w:t>, if</w:t>
            </w:r>
            <w:r w:rsidRPr="00D375AE">
              <w:rPr>
                <w:rFonts w:asciiTheme="majorHAnsi" w:hAnsiTheme="majorHAnsi" w:cstheme="majorHAnsi"/>
                <w:szCs w:val="20"/>
              </w:rPr>
              <w:t xml:space="preserve"> the Customs Officer does not accept the physical presentation of the goods in time</w:t>
            </w:r>
            <w:r w:rsidR="008C24B1">
              <w:rPr>
                <w:rFonts w:asciiTheme="majorHAnsi" w:hAnsiTheme="majorHAnsi" w:cstheme="majorHAnsi"/>
                <w:szCs w:val="20"/>
              </w:rPr>
              <w:t xml:space="preserve"> or if the declaration data </w:t>
            </w:r>
            <w:r w:rsidR="0024019A">
              <w:rPr>
                <w:rFonts w:asciiTheme="majorHAnsi" w:hAnsiTheme="majorHAnsi" w:cstheme="majorHAnsi"/>
                <w:szCs w:val="20"/>
              </w:rPr>
              <w:t>are not valid upon the time of the presentation</w:t>
            </w:r>
            <w:r w:rsidRPr="00D375AE">
              <w:rPr>
                <w:rFonts w:asciiTheme="majorHAnsi" w:hAnsiTheme="majorHAnsi" w:cstheme="majorHAnsi"/>
                <w:szCs w:val="20"/>
              </w:rPr>
              <w:t xml:space="preserve">, </w:t>
            </w:r>
            <w:r w:rsidR="00444820" w:rsidRPr="00D375AE">
              <w:rPr>
                <w:rFonts w:asciiTheme="majorHAnsi" w:hAnsiTheme="majorHAnsi" w:cstheme="majorHAnsi"/>
                <w:szCs w:val="20"/>
              </w:rPr>
              <w:t xml:space="preserve">the </w:t>
            </w:r>
            <w:r w:rsidR="00A00C57" w:rsidRPr="00D375AE">
              <w:rPr>
                <w:rFonts w:asciiTheme="majorHAnsi" w:hAnsiTheme="majorHAnsi" w:cstheme="majorHAnsi"/>
                <w:szCs w:val="20"/>
              </w:rPr>
              <w:t>e</w:t>
            </w:r>
            <w:r w:rsidR="00444820" w:rsidRPr="00D375AE">
              <w:rPr>
                <w:rFonts w:asciiTheme="majorHAnsi" w:hAnsiTheme="majorHAnsi" w:cstheme="majorHAnsi"/>
                <w:szCs w:val="20"/>
              </w:rPr>
              <w:t xml:space="preserve">xport declaration is </w:t>
            </w:r>
            <w:r w:rsidR="002A31F5" w:rsidRPr="00D375AE">
              <w:rPr>
                <w:rFonts w:asciiTheme="majorHAnsi" w:hAnsiTheme="majorHAnsi" w:cstheme="majorHAnsi"/>
                <w:szCs w:val="20"/>
              </w:rPr>
              <w:t>rejected,</w:t>
            </w:r>
            <w:r w:rsidR="00444820" w:rsidRPr="00D375AE">
              <w:rPr>
                <w:rFonts w:asciiTheme="majorHAnsi" w:hAnsiTheme="majorHAnsi" w:cstheme="majorHAnsi"/>
                <w:szCs w:val="20"/>
              </w:rPr>
              <w:t xml:space="preserve"> and </w:t>
            </w:r>
            <w:r w:rsidRPr="00D375AE">
              <w:rPr>
                <w:rFonts w:asciiTheme="majorHAnsi" w:hAnsiTheme="majorHAnsi" w:cstheme="majorHAnsi"/>
                <w:szCs w:val="20"/>
              </w:rPr>
              <w:t xml:space="preserve">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018F2DCE" w14:textId="78A046E3" w:rsidR="00957E85"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w:t>
            </w:r>
            <w:r w:rsidR="0091400D" w:rsidRPr="00D375AE">
              <w:rPr>
                <w:rFonts w:asciiTheme="majorHAnsi" w:hAnsiTheme="majorHAnsi" w:cstheme="majorHAnsi"/>
                <w:szCs w:val="20"/>
              </w:rPr>
              <w:t>d</w:t>
            </w:r>
            <w:r w:rsidRPr="00D375AE">
              <w:rPr>
                <w:rFonts w:asciiTheme="majorHAnsi" w:hAnsiTheme="majorHAnsi" w:cstheme="majorHAnsi"/>
                <w:szCs w:val="20"/>
              </w:rPr>
              <w:t>eclaration is to be lodged.</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0852E4" w14:textId="77777777" w:rsidR="00FE484C" w:rsidRPr="00D375AE" w:rsidRDefault="00B401CF"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57AD9E0" w14:textId="42DAF0B8" w:rsidR="009969D7"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w:t>
            </w:r>
            <w:r w:rsidR="00A00C57" w:rsidRPr="00D375AE">
              <w:rPr>
                <w:rFonts w:asciiTheme="majorHAnsi" w:hAnsiTheme="majorHAnsi" w:cstheme="majorHAnsi"/>
                <w:szCs w:val="20"/>
              </w:rPr>
              <w:t>d</w:t>
            </w:r>
            <w:r w:rsidRPr="00D375AE">
              <w:rPr>
                <w:rFonts w:asciiTheme="majorHAnsi" w:hAnsiTheme="majorHAnsi" w:cstheme="majorHAnsi"/>
                <w:szCs w:val="20"/>
              </w:rPr>
              <w:t xml:space="preserve">eclaration has been rejected </w:t>
            </w:r>
            <w:r w:rsidR="009969D7" w:rsidRPr="00D375AE">
              <w:rPr>
                <w:rFonts w:asciiTheme="majorHAnsi" w:hAnsiTheme="majorHAnsi" w:cstheme="majorHAnsi"/>
                <w:szCs w:val="20"/>
              </w:rPr>
              <w:t>because the presentation of the goods did not occur on time</w:t>
            </w:r>
            <w:r w:rsidRPr="00D375AE">
              <w:rPr>
                <w:rFonts w:asciiTheme="majorHAnsi" w:hAnsiTheme="majorHAnsi" w:cstheme="majorHAnsi"/>
                <w:szCs w:val="20"/>
              </w:rPr>
              <w:t xml:space="preserve">. </w:t>
            </w:r>
          </w:p>
          <w:p w14:paraId="6CDCFB32" w14:textId="4E9D5962" w:rsidR="00957E85"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“CC956C.xsd”.</w:t>
            </w:r>
          </w:p>
        </w:tc>
      </w:tr>
      <w:tr w:rsidR="00492630" w:rsidRPr="00CE726C" w14:paraId="29FE3C99" w14:textId="77777777" w:rsidTr="00951A87">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right w:val="single" w:sz="4" w:space="0" w:color="FFFFFF" w:themeColor="background1"/>
            </w:tcBorders>
          </w:tcPr>
          <w:p w14:paraId="078BFF09" w14:textId="52FB6D79" w:rsidR="00492630" w:rsidRPr="00D375AE" w:rsidRDefault="0049263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Accept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C3A0D6" w14:textId="0662488B" w:rsidR="00492630" w:rsidRPr="00D375AE" w:rsidRDefault="00492630"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Presentation Notification is accepted, the export procedure continues with the acceptance of the </w:t>
            </w:r>
            <w:r w:rsidR="0091400D" w:rsidRPr="00D375AE">
              <w:rPr>
                <w:rFonts w:asciiTheme="majorHAnsi" w:hAnsiTheme="majorHAnsi" w:cstheme="majorHAnsi"/>
                <w:szCs w:val="20"/>
              </w:rPr>
              <w:t>e</w:t>
            </w:r>
            <w:r w:rsidRPr="00D375AE">
              <w:rPr>
                <w:rFonts w:asciiTheme="majorHAnsi" w:hAnsiTheme="majorHAnsi" w:cstheme="majorHAnsi"/>
                <w:szCs w:val="20"/>
              </w:rPr>
              <w:t xml:space="preserve">xport declaration (see </w:t>
            </w:r>
            <w:r w:rsidR="005A244D" w:rsidRPr="00D375AE">
              <w:rPr>
                <w:rFonts w:asciiTheme="majorHAnsi" w:hAnsiTheme="majorHAnsi" w:cstheme="majorHAnsi"/>
                <w:szCs w:val="20"/>
              </w:rPr>
              <w:t>‘</w:t>
            </w:r>
            <w:r w:rsidRPr="00D375AE">
              <w:rPr>
                <w:rFonts w:asciiTheme="majorHAnsi" w:hAnsiTheme="majorHAnsi" w:cstheme="majorHAnsi"/>
                <w:szCs w:val="20"/>
              </w:rPr>
              <w:fldChar w:fldCharType="begin"/>
            </w:r>
            <w:r w:rsidRPr="00DD67AF">
              <w:rPr>
                <w:rFonts w:asciiTheme="majorHAnsi" w:hAnsiTheme="majorHAnsi" w:cstheme="majorHAnsi"/>
                <w:szCs w:val="20"/>
              </w:rPr>
              <w:instrText xml:space="preserve"> REF EXPORT_DECLARATION_ACCEPTANCE \h </w:instrText>
            </w:r>
            <w:r w:rsidRPr="00D375AE">
              <w:rPr>
                <w:rFonts w:asciiTheme="majorHAnsi" w:hAnsiTheme="majorHAnsi" w:cstheme="majorHAnsi"/>
                <w:szCs w:val="20"/>
              </w:rPr>
            </w:r>
            <w:r w:rsidRPr="00D375AE">
              <w:rPr>
                <w:rFonts w:asciiTheme="majorHAnsi" w:hAnsiTheme="majorHAnsi" w:cstheme="majorHAnsi"/>
                <w:szCs w:val="20"/>
              </w:rPr>
              <w:fldChar w:fldCharType="separate"/>
            </w:r>
            <w:r w:rsidR="00FC362F" w:rsidRPr="00D375AE">
              <w:rPr>
                <w:rFonts w:asciiTheme="majorHAnsi" w:hAnsiTheme="majorHAnsi" w:cstheme="majorHAnsi"/>
                <w:szCs w:val="20"/>
              </w:rPr>
              <w:t>Accept export declaration</w:t>
            </w:r>
            <w:r w:rsidRPr="00D375AE">
              <w:rPr>
                <w:rFonts w:asciiTheme="majorHAnsi" w:hAnsiTheme="majorHAnsi" w:cstheme="majorHAnsi"/>
                <w:szCs w:val="20"/>
              </w:rPr>
              <w:fldChar w:fldCharType="end"/>
            </w:r>
            <w:r w:rsidR="005A244D" w:rsidRPr="00D375AE">
              <w:rPr>
                <w:rFonts w:asciiTheme="majorHAnsi" w:hAnsiTheme="majorHAnsi" w:cstheme="majorHAnsi"/>
                <w:szCs w:val="20"/>
              </w:rPr>
              <w:t>’</w:t>
            </w:r>
            <w:r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FDFDCC" w14:textId="77777777" w:rsidR="00492630" w:rsidRPr="00D375AE" w:rsidRDefault="00492630" w:rsidP="00FC03BC">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bl>
    <w:p w14:paraId="503CF5B8" w14:textId="17837C5A" w:rsidR="007063A2" w:rsidRPr="00D375AE" w:rsidRDefault="007063A2" w:rsidP="007063A2">
      <w:pPr>
        <w:pStyle w:val="Caption"/>
      </w:pPr>
      <w:bookmarkStart w:id="71" w:name="_Toc238212312"/>
      <w:r w:rsidRPr="00D375AE">
        <w:t xml:space="preserve">Table </w:t>
      </w:r>
      <w:r>
        <w:fldChar w:fldCharType="begin"/>
      </w:r>
      <w:r w:rsidRPr="00881C03">
        <w:instrText xml:space="preserve"> SEQ Table \* ARABIC </w:instrText>
      </w:r>
      <w:r>
        <w:fldChar w:fldCharType="separate"/>
      </w:r>
      <w:r w:rsidR="00FC362F">
        <w:rPr>
          <w:noProof/>
        </w:rPr>
        <w:t>9</w:t>
      </w:r>
      <w:r>
        <w:fldChar w:fldCharType="end"/>
      </w:r>
      <w:r w:rsidRPr="00D375AE">
        <w:t>: Declaration submission prior the presentation of the goods</w:t>
      </w:r>
      <w:bookmarkEnd w:id="71"/>
    </w:p>
    <w:p w14:paraId="43992205" w14:textId="10DD3BFE" w:rsidR="007063A2" w:rsidRPr="00D375AE" w:rsidRDefault="007063A2" w:rsidP="00492630">
      <w:pPr>
        <w:pStyle w:val="Heading4"/>
      </w:pPr>
      <w:r w:rsidRPr="00D375AE">
        <w:lastRenderedPageBreak/>
        <w:t>Correction of the pre-lodged declaration prior to presentation of goods</w:t>
      </w:r>
    </w:p>
    <w:p w14:paraId="1253457C" w14:textId="5E3A93D4" w:rsidR="00A62DD6" w:rsidRPr="00D375AE" w:rsidRDefault="00F01C70" w:rsidP="00A62DD6">
      <w:r w:rsidRPr="00D375AE">
        <w:rPr>
          <w:noProof/>
        </w:rPr>
        <w:drawing>
          <wp:inline distT="0" distB="0" distL="0" distR="0" wp14:anchorId="73158A1A" wp14:editId="11395EBE">
            <wp:extent cx="6479540" cy="3942715"/>
            <wp:effectExtent l="0" t="0" r="0" b="635"/>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9540" cy="3942715"/>
                    </a:xfrm>
                    <a:prstGeom prst="rect">
                      <a:avLst/>
                    </a:prstGeom>
                    <a:noFill/>
                    <a:ln>
                      <a:noFill/>
                    </a:ln>
                  </pic:spPr>
                </pic:pic>
              </a:graphicData>
            </a:graphic>
          </wp:inline>
        </w:drawing>
      </w:r>
    </w:p>
    <w:p w14:paraId="535E6879" w14:textId="55BA7299" w:rsidR="00A62DD6" w:rsidRPr="00D375AE" w:rsidRDefault="00A62DD6" w:rsidP="00A62DD6">
      <w:pPr>
        <w:pStyle w:val="Caption"/>
      </w:pPr>
      <w:bookmarkStart w:id="72" w:name="_Toc238212365"/>
      <w:r w:rsidRPr="00D375AE">
        <w:t xml:space="preserve">Figure </w:t>
      </w:r>
      <w:r>
        <w:fldChar w:fldCharType="begin"/>
      </w:r>
      <w:r w:rsidRPr="00DD67AF">
        <w:instrText xml:space="preserve"> SEQ Figure \* ARABIC </w:instrText>
      </w:r>
      <w:r>
        <w:fldChar w:fldCharType="separate"/>
      </w:r>
      <w:r w:rsidR="00FC362F">
        <w:rPr>
          <w:noProof/>
        </w:rPr>
        <w:t>10</w:t>
      </w:r>
      <w:r>
        <w:fldChar w:fldCharType="end"/>
      </w:r>
      <w:r w:rsidRPr="00D375AE">
        <w:t>: Correction of pre-lodged declaration</w:t>
      </w:r>
      <w:bookmarkEnd w:id="72"/>
    </w:p>
    <w:p w14:paraId="5587CEA3" w14:textId="77777777" w:rsidR="00A62DD6" w:rsidRPr="00D375AE" w:rsidRDefault="00A62DD6" w:rsidP="009540F7"/>
    <w:tbl>
      <w:tblPr>
        <w:tblStyle w:val="GridTable5Dark-Accent1"/>
        <w:tblW w:w="0" w:type="auto"/>
        <w:tblLook w:val="04A0" w:firstRow="1" w:lastRow="0" w:firstColumn="1" w:lastColumn="0" w:noHBand="0" w:noVBand="1"/>
      </w:tblPr>
      <w:tblGrid>
        <w:gridCol w:w="1740"/>
        <w:gridCol w:w="4668"/>
        <w:gridCol w:w="3786"/>
      </w:tblGrid>
      <w:tr w:rsidR="007063A2" w:rsidRPr="00CE726C" w14:paraId="1CB034A1"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C0E19EB" w14:textId="77777777" w:rsidR="007063A2" w:rsidRPr="00D375AE" w:rsidRDefault="007063A2"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040518F4"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9AEE2E"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063A2" w:rsidRPr="00CE726C" w14:paraId="3B2BACE5"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DFB6C4" w14:textId="77777777" w:rsidR="007063A2" w:rsidRPr="00D375AE" w:rsidRDefault="007063A2"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7735278" w14:textId="6E0C111B"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F67E04" w:rsidRPr="00D375AE">
              <w:rPr>
                <w:rFonts w:asciiTheme="majorHAnsi" w:hAnsiTheme="majorHAnsi" w:cstheme="majorHAnsi"/>
                <w:szCs w:val="20"/>
              </w:rPr>
              <w:t xml:space="preserve"> correction request message</w:t>
            </w:r>
            <w:r w:rsidRPr="00D375AE">
              <w:rPr>
                <w:rFonts w:asciiTheme="majorHAnsi" w:hAnsiTheme="majorHAnsi" w:cstheme="majorHAnsi"/>
                <w:szCs w:val="20"/>
              </w:rPr>
              <w:t xml:space="preserve"> </w:t>
            </w:r>
            <w:r w:rsidR="00F67E04" w:rsidRPr="00D375AE">
              <w:rPr>
                <w:rFonts w:asciiTheme="majorHAnsi" w:hAnsiTheme="majorHAnsi" w:cstheme="majorHAnsi"/>
                <w:szCs w:val="20"/>
              </w:rPr>
              <w:t>(</w:t>
            </w:r>
            <w:r w:rsidRPr="00D375AE">
              <w:rPr>
                <w:rFonts w:asciiTheme="majorHAnsi" w:hAnsiTheme="majorHAnsi" w:cstheme="majorHAnsi"/>
                <w:szCs w:val="20"/>
              </w:rPr>
              <w:t>IE513</w:t>
            </w:r>
            <w:r w:rsidR="00F67E04"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E2FBA8E" w14:textId="5C5B67EB" w:rsidR="007063A2" w:rsidRPr="00D375AE" w:rsidRDefault="009A261C"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‘XML NACK’ error message (IE917) (see ‘Reject correction’ below).</w:t>
            </w:r>
          </w:p>
        </w:tc>
        <w:tc>
          <w:tcPr>
            <w:tcW w:w="0" w:type="auto"/>
          </w:tcPr>
          <w:p w14:paraId="0814C82F" w14:textId="1E97E269"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20506A73" w14:textId="77777777"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48107A2B" w14:textId="2CB22CAC" w:rsidR="007063A2" w:rsidRPr="00D375AE" w:rsidRDefault="007063A2"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7063A2" w:rsidRPr="00CE726C" w14:paraId="6ADD39F9"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1594AEE7" w14:textId="77777777" w:rsidR="007063A2" w:rsidRPr="00D375AE" w:rsidRDefault="007063A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04068201" w14:textId="175438A7" w:rsidR="007063A2" w:rsidRPr="00D375AE" w:rsidRDefault="00063B3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063A2" w:rsidRPr="00D375AE">
              <w:rPr>
                <w:rFonts w:asciiTheme="majorHAnsi" w:hAnsiTheme="majorHAnsi" w:cstheme="majorHAnsi"/>
                <w:szCs w:val="20"/>
              </w:rPr>
              <w:t xml:space="preserve">a successful technical validation, the </w:t>
            </w:r>
            <w:r w:rsidR="000C54B7" w:rsidRPr="00D375AE">
              <w:rPr>
                <w:rFonts w:asciiTheme="majorHAnsi" w:hAnsiTheme="majorHAnsi" w:cstheme="majorHAnsi"/>
                <w:szCs w:val="20"/>
              </w:rPr>
              <w:t xml:space="preserve">correction request message (IE513) </w:t>
            </w:r>
            <w:r w:rsidR="007063A2" w:rsidRPr="00D375AE">
              <w:rPr>
                <w:rFonts w:asciiTheme="majorHAnsi" w:hAnsiTheme="majorHAnsi" w:cstheme="majorHAnsi"/>
                <w:szCs w:val="20"/>
              </w:rPr>
              <w:t>is validated functionally.</w:t>
            </w:r>
          </w:p>
          <w:p w14:paraId="08B608AE" w14:textId="7F9E67C7" w:rsidR="007063A2" w:rsidRPr="00D375AE" w:rsidRDefault="006F3AA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‘Rejection from Office of Export’ (IE556) error message (see ‘Reject correction’ below)</w:t>
            </w:r>
          </w:p>
        </w:tc>
        <w:tc>
          <w:tcPr>
            <w:tcW w:w="0" w:type="auto"/>
          </w:tcPr>
          <w:p w14:paraId="4A77A40C" w14:textId="77777777" w:rsidR="007063A2" w:rsidRPr="00D375AE" w:rsidRDefault="007063A2"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063A2" w:rsidRPr="00CE726C" w14:paraId="0EC2ECCE"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B8A852" w14:textId="34B75EFB" w:rsidR="007063A2" w:rsidRPr="00D375AE" w:rsidRDefault="007063A2"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correction acceptance</w:t>
            </w:r>
          </w:p>
        </w:tc>
        <w:tc>
          <w:tcPr>
            <w:tcW w:w="0" w:type="auto"/>
          </w:tcPr>
          <w:p w14:paraId="141E25DD" w14:textId="5C6CFDB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1E404C"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 xml:space="preserve">is technically and functionally correct, </w:t>
            </w:r>
            <w:r w:rsidR="0069146E" w:rsidRPr="00D375AE">
              <w:rPr>
                <w:rFonts w:asciiTheme="majorHAnsi" w:hAnsiTheme="majorHAnsi" w:cstheme="majorHAnsi"/>
                <w:szCs w:val="20"/>
              </w:rPr>
              <w:t xml:space="preserve">the correction request is automatically </w:t>
            </w:r>
            <w:r w:rsidR="002A31F5" w:rsidRPr="00D375AE">
              <w:rPr>
                <w:rFonts w:asciiTheme="majorHAnsi" w:hAnsiTheme="majorHAnsi" w:cstheme="majorHAnsi"/>
                <w:szCs w:val="20"/>
              </w:rPr>
              <w:t>accepted,</w:t>
            </w:r>
            <w:r w:rsidR="0069146E" w:rsidRPr="00D375AE">
              <w:rPr>
                <w:rFonts w:asciiTheme="majorHAnsi" w:hAnsiTheme="majorHAnsi" w:cstheme="majorHAnsi"/>
                <w:szCs w:val="20"/>
              </w:rPr>
              <w:t xml:space="preserve"> and </w:t>
            </w:r>
            <w:r w:rsidRPr="00D375AE">
              <w:rPr>
                <w:rFonts w:asciiTheme="majorHAnsi" w:hAnsiTheme="majorHAnsi" w:cstheme="majorHAnsi"/>
                <w:szCs w:val="20"/>
              </w:rPr>
              <w:t>the message ‘Amendment Acceptance</w:t>
            </w:r>
            <w:r w:rsidRPr="00D375AE">
              <w:t xml:space="preserve">’ (IE504)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39F3B1E" w14:textId="7FF20A9C"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04: Amendment Acceptance [LUCCS to EO]</w:t>
            </w:r>
          </w:p>
          <w:p w14:paraId="6EABD1B3" w14:textId="610A0EA5"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accepted.</w:t>
            </w:r>
          </w:p>
          <w:p w14:paraId="5098BE22" w14:textId="225049F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04C.xsd”.</w:t>
            </w:r>
          </w:p>
        </w:tc>
      </w:tr>
      <w:tr w:rsidR="007063A2" w:rsidRPr="00CE726C" w14:paraId="1408345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67035521" w14:textId="77777777" w:rsidR="007063A2" w:rsidRPr="00D375AE" w:rsidRDefault="007063A2" w:rsidP="00111DD7">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05E5B8F8" w14:textId="59E0ADC0"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F53967" w:rsidRPr="00D375AE">
              <w:rPr>
                <w:rFonts w:asciiTheme="majorHAnsi" w:hAnsiTheme="majorHAnsi" w:cstheme="majorHAnsi"/>
                <w:szCs w:val="20"/>
              </w:rPr>
              <w:t>c</w:t>
            </w:r>
            <w:r w:rsidRPr="00D375AE">
              <w:rPr>
                <w:rFonts w:asciiTheme="majorHAnsi" w:hAnsiTheme="majorHAnsi" w:cstheme="majorHAnsi"/>
                <w:szCs w:val="20"/>
              </w:rPr>
              <w:t>orrection</w:t>
            </w:r>
            <w:r w:rsidR="00F53967" w:rsidRPr="00D375AE">
              <w:rPr>
                <w:rFonts w:asciiTheme="majorHAnsi" w:hAnsiTheme="majorHAnsi" w:cstheme="majorHAnsi"/>
                <w:szCs w:val="20"/>
              </w:rPr>
              <w:t xml:space="preserve"> request message</w:t>
            </w:r>
            <w:r w:rsidR="00525C73" w:rsidRPr="00D375AE">
              <w:rPr>
                <w:rFonts w:asciiTheme="majorHAnsi" w:hAnsiTheme="majorHAnsi" w:cstheme="majorHAnsi"/>
                <w:szCs w:val="20"/>
              </w:rPr>
              <w:t xml:space="preserve"> (IE513)</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296B45" w:rsidRPr="00D375AE">
              <w:rPr>
                <w:rFonts w:asciiTheme="majorHAnsi" w:hAnsiTheme="majorHAnsi" w:cstheme="majorHAnsi"/>
                <w:szCs w:val="20"/>
              </w:rPr>
              <w:t>c</w:t>
            </w:r>
            <w:r w:rsidRPr="00D375AE">
              <w:rPr>
                <w:rFonts w:asciiTheme="majorHAnsi" w:hAnsiTheme="majorHAnsi" w:cstheme="majorHAnsi"/>
                <w:szCs w:val="20"/>
              </w:rPr>
              <w:t>orrection</w:t>
            </w:r>
            <w:r w:rsidR="00296B45" w:rsidRPr="00D375AE">
              <w:rPr>
                <w:rFonts w:asciiTheme="majorHAnsi" w:hAnsiTheme="majorHAnsi" w:cstheme="majorHAnsi"/>
                <w:szCs w:val="20"/>
              </w:rPr>
              <w:t xml:space="preserve"> request</w:t>
            </w:r>
            <w:r w:rsidRPr="00D375AE">
              <w:rPr>
                <w:rFonts w:asciiTheme="majorHAnsi" w:hAnsiTheme="majorHAnsi" w:cstheme="majorHAnsi"/>
                <w:szCs w:val="20"/>
              </w:rPr>
              <w:t xml:space="preserve"> of the declaration lodged prior to the presentation of the goods is to be lodged.</w:t>
            </w:r>
          </w:p>
        </w:tc>
        <w:tc>
          <w:tcPr>
            <w:tcW w:w="0" w:type="auto"/>
          </w:tcPr>
          <w:p w14:paraId="58F5BDBC" w14:textId="77777777"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7CC59D" w14:textId="1B76887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61CF9" w:rsidRPr="00D375AE">
              <w:rPr>
                <w:rFonts w:asciiTheme="majorHAnsi" w:hAnsiTheme="majorHAnsi" w:cstheme="majorHAnsi"/>
                <w:szCs w:val="20"/>
              </w:rPr>
              <w:t>c</w:t>
            </w:r>
            <w:r w:rsidRPr="00D375AE">
              <w:rPr>
                <w:rFonts w:asciiTheme="majorHAnsi" w:hAnsiTheme="majorHAnsi" w:cstheme="majorHAnsi"/>
                <w:szCs w:val="20"/>
              </w:rPr>
              <w:t>orrection</w:t>
            </w:r>
            <w:r w:rsidR="00761CF9" w:rsidRPr="00D375AE">
              <w:rPr>
                <w:rFonts w:asciiTheme="majorHAnsi" w:hAnsiTheme="majorHAnsi" w:cstheme="majorHAnsi"/>
                <w:szCs w:val="20"/>
              </w:rPr>
              <w:t xml:space="preserve"> request</w:t>
            </w:r>
            <w:r w:rsidRPr="00D375AE">
              <w:rPr>
                <w:rFonts w:asciiTheme="majorHAnsi" w:hAnsiTheme="majorHAnsi" w:cstheme="majorHAnsi"/>
                <w:szCs w:val="20"/>
              </w:rPr>
              <w:t xml:space="preserve"> has been rejected due to a technical error. The message contains a list of errors.</w:t>
            </w:r>
          </w:p>
          <w:p w14:paraId="5BB5FC96" w14:textId="317D49A6"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6FA7FD8D" w14:textId="164FBC7A"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56: Rejection from Office of Export (Business/Functional Error) [LUCCS to EO]</w:t>
            </w:r>
          </w:p>
          <w:p w14:paraId="1AB6FC1E" w14:textId="2D5E6F1D"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rejected due to a business/functional error. The message contains a list of errors.</w:t>
            </w:r>
          </w:p>
          <w:p w14:paraId="78F2C1F8" w14:textId="053C5B8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56C.xsd”.</w:t>
            </w:r>
          </w:p>
        </w:tc>
      </w:tr>
    </w:tbl>
    <w:p w14:paraId="19CCC127" w14:textId="4954772C" w:rsidR="007063A2" w:rsidRPr="00D375AE" w:rsidRDefault="007063A2" w:rsidP="007063A2">
      <w:pPr>
        <w:pStyle w:val="Caption"/>
      </w:pPr>
      <w:bookmarkStart w:id="73" w:name="_Toc238212313"/>
      <w:r w:rsidRPr="00D375AE">
        <w:t xml:space="preserve">Table </w:t>
      </w:r>
      <w:r>
        <w:fldChar w:fldCharType="begin"/>
      </w:r>
      <w:r w:rsidRPr="00881C03">
        <w:instrText xml:space="preserve"> SEQ Table \* ARABIC </w:instrText>
      </w:r>
      <w:r>
        <w:fldChar w:fldCharType="separate"/>
      </w:r>
      <w:r w:rsidR="00FC362F">
        <w:rPr>
          <w:noProof/>
        </w:rPr>
        <w:t>10</w:t>
      </w:r>
      <w:r>
        <w:fldChar w:fldCharType="end"/>
      </w:r>
      <w:r w:rsidRPr="00D375AE">
        <w:t>: Correction of t</w:t>
      </w:r>
      <w:r w:rsidR="009540F7" w:rsidRPr="00D375AE">
        <w:t xml:space="preserve">he pre-lodged </w:t>
      </w:r>
      <w:r w:rsidRPr="00D375AE">
        <w:t>declaration</w:t>
      </w:r>
      <w:bookmarkEnd w:id="73"/>
    </w:p>
    <w:p w14:paraId="69DCDAC0" w14:textId="07D7F40C" w:rsidR="00C506DD" w:rsidRPr="00D375AE" w:rsidRDefault="00C506DD" w:rsidP="00A62DD6">
      <w:pPr>
        <w:pStyle w:val="Heading4"/>
      </w:pPr>
      <w:r w:rsidRPr="00D375AE">
        <w:lastRenderedPageBreak/>
        <w:t>Cancellation of the pre-lodged declaration prior to presentation of goods</w:t>
      </w:r>
    </w:p>
    <w:p w14:paraId="02BA2005" w14:textId="5326AA2E" w:rsidR="009540F7" w:rsidRPr="00D375AE" w:rsidRDefault="003E45D9" w:rsidP="009540F7">
      <w:r w:rsidRPr="00D375AE">
        <w:t xml:space="preserve"> </w:t>
      </w:r>
      <w:r w:rsidRPr="00D375AE">
        <w:rPr>
          <w:noProof/>
        </w:rPr>
        <w:drawing>
          <wp:inline distT="0" distB="0" distL="0" distR="0" wp14:anchorId="17644C1F" wp14:editId="5352580B">
            <wp:extent cx="6479540" cy="4191635"/>
            <wp:effectExtent l="0" t="0" r="0" b="0"/>
            <wp:docPr id="1720210537" name="Picture 1720210537"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210537" name="Picture 4" descr="A diagram of a flowchart&#10;&#10;Description automatically generated with low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9540" cy="4191635"/>
                    </a:xfrm>
                    <a:prstGeom prst="rect">
                      <a:avLst/>
                    </a:prstGeom>
                    <a:noFill/>
                    <a:ln>
                      <a:noFill/>
                    </a:ln>
                  </pic:spPr>
                </pic:pic>
              </a:graphicData>
            </a:graphic>
          </wp:inline>
        </w:drawing>
      </w:r>
    </w:p>
    <w:p w14:paraId="0C9EA1C7" w14:textId="70346B92" w:rsidR="009540F7" w:rsidRPr="00D375AE" w:rsidRDefault="009540F7" w:rsidP="009540F7">
      <w:pPr>
        <w:pStyle w:val="Caption"/>
      </w:pPr>
      <w:bookmarkStart w:id="74" w:name="_Toc238212366"/>
      <w:r w:rsidRPr="00D375AE">
        <w:t xml:space="preserve">Figure </w:t>
      </w:r>
      <w:r>
        <w:fldChar w:fldCharType="begin"/>
      </w:r>
      <w:r w:rsidRPr="00DD67AF">
        <w:instrText xml:space="preserve"> SEQ Figure \* ARABIC </w:instrText>
      </w:r>
      <w:r>
        <w:fldChar w:fldCharType="separate"/>
      </w:r>
      <w:r w:rsidR="00FC362F">
        <w:rPr>
          <w:noProof/>
        </w:rPr>
        <w:t>11</w:t>
      </w:r>
      <w:r>
        <w:fldChar w:fldCharType="end"/>
      </w:r>
      <w:r w:rsidRPr="00D375AE">
        <w:t>: Cancellation of the pre-lodged declaration</w:t>
      </w:r>
      <w:bookmarkEnd w:id="74"/>
    </w:p>
    <w:p w14:paraId="1885EE85" w14:textId="77777777" w:rsidR="009540F7" w:rsidRPr="00D375AE" w:rsidRDefault="009540F7" w:rsidP="009540F7"/>
    <w:tbl>
      <w:tblPr>
        <w:tblStyle w:val="GridTable5Dark-Accent1"/>
        <w:tblW w:w="0" w:type="auto"/>
        <w:tblLook w:val="04A0" w:firstRow="1" w:lastRow="0" w:firstColumn="1" w:lastColumn="0" w:noHBand="0" w:noVBand="1"/>
      </w:tblPr>
      <w:tblGrid>
        <w:gridCol w:w="1942"/>
        <w:gridCol w:w="4296"/>
        <w:gridCol w:w="3956"/>
      </w:tblGrid>
      <w:tr w:rsidR="00C506DD" w:rsidRPr="00CE726C" w14:paraId="1DA06B68"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3CAC416"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44D179C0"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3389B09"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506DD" w:rsidRPr="00CE726C" w14:paraId="02B6B1E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454508" w14:textId="77777777" w:rsidR="00C506DD" w:rsidRPr="00D375AE" w:rsidRDefault="00C506DD"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cancellation request</w:t>
            </w:r>
          </w:p>
        </w:tc>
        <w:tc>
          <w:tcPr>
            <w:tcW w:w="0" w:type="auto"/>
          </w:tcPr>
          <w:p w14:paraId="32760BFD" w14:textId="25DAF15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FE606E" w:rsidRPr="00D375AE">
              <w:rPr>
                <w:rFonts w:asciiTheme="majorHAnsi" w:hAnsiTheme="majorHAnsi" w:cstheme="majorHAnsi"/>
                <w:szCs w:val="20"/>
              </w:rPr>
              <w:t>cancellation request message (</w:t>
            </w:r>
            <w:r w:rsidRPr="00D375AE">
              <w:rPr>
                <w:rFonts w:asciiTheme="majorHAnsi" w:hAnsiTheme="majorHAnsi" w:cstheme="majorHAnsi"/>
                <w:szCs w:val="20"/>
              </w:rPr>
              <w:t>IE514</w:t>
            </w:r>
            <w:r w:rsidR="00FE606E"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5B6B8B5" w14:textId="4467CA99" w:rsidR="00C506DD" w:rsidRPr="00D375AE" w:rsidRDefault="008B4DB2"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5E39E6" w:rsidRPr="00D375AE">
              <w:rPr>
                <w:rFonts w:asciiTheme="majorHAnsi" w:hAnsiTheme="majorHAnsi" w:cstheme="majorHAnsi"/>
                <w:szCs w:val="20"/>
              </w:rPr>
              <w:t>cancellation request message (IE514)</w:t>
            </w:r>
            <w:r w:rsidR="00D43668" w:rsidRPr="00D375AE">
              <w:rPr>
                <w:rFonts w:asciiTheme="majorHAnsi" w:hAnsiTheme="majorHAnsi" w:cstheme="majorHAnsi"/>
                <w:szCs w:val="20"/>
              </w:rPr>
              <w:t xml:space="preserve"> </w:t>
            </w:r>
            <w:r w:rsidRPr="00D375AE">
              <w:rPr>
                <w:rFonts w:asciiTheme="majorHAnsi" w:hAnsiTheme="majorHAnsi" w:cstheme="majorHAnsi"/>
                <w:szCs w:val="20"/>
              </w:rPr>
              <w:t xml:space="preserve">is rejected with the ‘XML NACK’ error message (IE917) </w:t>
            </w:r>
            <w:r w:rsidR="00C506DD" w:rsidRPr="00D375AE">
              <w:rPr>
                <w:rFonts w:asciiTheme="majorHAnsi" w:hAnsiTheme="majorHAnsi" w:cstheme="majorHAnsi"/>
                <w:szCs w:val="20"/>
              </w:rPr>
              <w:t>(see ‘Reject cancellation request’ below).</w:t>
            </w:r>
          </w:p>
        </w:tc>
        <w:tc>
          <w:tcPr>
            <w:tcW w:w="0" w:type="auto"/>
          </w:tcPr>
          <w:p w14:paraId="7DD8E2C0" w14:textId="47D461A3"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047FC847" w14:textId="7777777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35330E41" w14:textId="21453160" w:rsidR="00C506DD" w:rsidRPr="00D375AE" w:rsidRDefault="00C506D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02C01" w:rsidRPr="00D375AE">
              <w:rPr>
                <w:rFonts w:asciiTheme="majorHAnsi" w:hAnsiTheme="majorHAnsi" w:cstheme="majorHAnsi"/>
                <w:szCs w:val="20"/>
              </w:rPr>
              <w:t>5</w:t>
            </w:r>
            <w:r w:rsidRPr="00D375AE">
              <w:rPr>
                <w:rFonts w:asciiTheme="majorHAnsi" w:hAnsiTheme="majorHAnsi" w:cstheme="majorHAnsi"/>
                <w:szCs w:val="20"/>
              </w:rPr>
              <w:t>14C.xsd”.</w:t>
            </w:r>
          </w:p>
        </w:tc>
      </w:tr>
      <w:tr w:rsidR="00C506DD" w:rsidRPr="00CE726C" w14:paraId="18B583B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35D2A52F" w14:textId="77777777" w:rsidR="00C506DD" w:rsidRPr="00D375AE" w:rsidRDefault="00C506DD"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Perform functional validation of the cancellation request</w:t>
            </w:r>
          </w:p>
        </w:tc>
        <w:tc>
          <w:tcPr>
            <w:tcW w:w="0" w:type="auto"/>
          </w:tcPr>
          <w:p w14:paraId="6D17C880" w14:textId="5F3C42A6" w:rsidR="00C506DD" w:rsidRPr="00D375AE" w:rsidRDefault="008E0652"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C506DD" w:rsidRPr="00D375AE">
              <w:rPr>
                <w:rFonts w:asciiTheme="majorHAnsi" w:hAnsiTheme="majorHAnsi" w:cstheme="majorHAnsi"/>
                <w:szCs w:val="20"/>
              </w:rPr>
              <w:t xml:space="preserve">a successful technical validation, the </w:t>
            </w:r>
            <w:r w:rsidR="00605346" w:rsidRPr="00D375AE">
              <w:rPr>
                <w:rFonts w:asciiTheme="majorHAnsi" w:hAnsiTheme="majorHAnsi" w:cstheme="majorHAnsi"/>
                <w:szCs w:val="20"/>
              </w:rPr>
              <w:t xml:space="preserve">cancellation request message (IE514) </w:t>
            </w:r>
            <w:r w:rsidR="00C506DD" w:rsidRPr="00D375AE">
              <w:rPr>
                <w:rFonts w:asciiTheme="majorHAnsi" w:hAnsiTheme="majorHAnsi" w:cstheme="majorHAnsi"/>
                <w:szCs w:val="20"/>
              </w:rPr>
              <w:t>is validated functionally.</w:t>
            </w:r>
          </w:p>
          <w:p w14:paraId="4473D1D5" w14:textId="1A300FAE" w:rsidR="00C506DD" w:rsidRPr="00D375AE" w:rsidRDefault="006E2F0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1C4E2E"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rejected with the ‘Rejection from Office of Export’ (IE556) error message </w:t>
            </w:r>
            <w:r w:rsidR="00C506DD" w:rsidRPr="00D375AE">
              <w:rPr>
                <w:rFonts w:asciiTheme="majorHAnsi" w:hAnsiTheme="majorHAnsi" w:cstheme="majorHAnsi"/>
                <w:szCs w:val="20"/>
              </w:rPr>
              <w:t xml:space="preserve">(see ‘Reject cancellation request’ below). </w:t>
            </w:r>
          </w:p>
          <w:p w14:paraId="2A45B19F" w14:textId="5735CED7" w:rsidR="00C506DD" w:rsidRPr="00D375AE" w:rsidRDefault="00FD355C"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technical &amp; the functional validation succeeds, then the only outcome is "Notify cancellation acceptance</w:t>
            </w:r>
            <w:r w:rsidR="00B232EA" w:rsidRPr="00D375AE">
              <w:rPr>
                <w:rFonts w:asciiTheme="majorHAnsi" w:hAnsiTheme="majorHAnsi" w:cstheme="majorHAnsi"/>
                <w:szCs w:val="20"/>
              </w:rPr>
              <w:t>”</w:t>
            </w:r>
          </w:p>
        </w:tc>
        <w:tc>
          <w:tcPr>
            <w:tcW w:w="0" w:type="auto"/>
          </w:tcPr>
          <w:p w14:paraId="4EBBE10D"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506DD" w:rsidRPr="00CE726C" w14:paraId="5F81363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E89B78" w14:textId="464CF296" w:rsidR="00C506DD" w:rsidRPr="00D375AE" w:rsidRDefault="00C76AEF"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cancellation acceptance</w:t>
            </w:r>
          </w:p>
        </w:tc>
        <w:tc>
          <w:tcPr>
            <w:tcW w:w="0" w:type="auto"/>
          </w:tcPr>
          <w:p w14:paraId="45A0FB99" w14:textId="40D650D7" w:rsidR="00C506DD" w:rsidRPr="00D375AE" w:rsidRDefault="008A1B03" w:rsidP="008A1B0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297D77"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is technically and functionally correct, the message ‘Invalidation decision’ (IE50</w:t>
            </w:r>
            <w:r w:rsidR="00695ECF" w:rsidRPr="00D375AE">
              <w:rPr>
                <w:rFonts w:asciiTheme="majorHAnsi" w:hAnsiTheme="majorHAnsi" w:cstheme="majorHAnsi"/>
                <w:szCs w:val="20"/>
              </w:rPr>
              <w:t>9</w:t>
            </w:r>
            <w:r w:rsidRPr="00D375AE">
              <w:rPr>
                <w:rFonts w:asciiTheme="majorHAnsi" w:hAnsiTheme="majorHAnsi" w:cstheme="majorHAnsi"/>
                <w:szCs w:val="20"/>
              </w:rPr>
              <w:t xml:space="preserve">) 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4BE0EE7A" w14:textId="025FB142"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693541" w:rsidRPr="00D375AE">
              <w:rPr>
                <w:rFonts w:asciiTheme="majorHAnsi" w:hAnsiTheme="majorHAnsi" w:cstheme="majorHAnsi"/>
                <w:b/>
                <w:szCs w:val="20"/>
              </w:rPr>
              <w:t>5</w:t>
            </w:r>
            <w:r w:rsidRPr="00D375AE">
              <w:rPr>
                <w:rFonts w:asciiTheme="majorHAnsi" w:hAnsiTheme="majorHAnsi" w:cstheme="majorHAnsi"/>
                <w:b/>
                <w:szCs w:val="20"/>
              </w:rPr>
              <w:t xml:space="preserve">09: </w:t>
            </w:r>
            <w:r w:rsidR="00693541" w:rsidRPr="00D375AE">
              <w:rPr>
                <w:rFonts w:asciiTheme="majorHAnsi" w:hAnsiTheme="majorHAnsi" w:cstheme="majorHAnsi"/>
                <w:b/>
                <w:szCs w:val="20"/>
              </w:rPr>
              <w:t xml:space="preserve">Export </w:t>
            </w:r>
            <w:r w:rsidRPr="00D375AE">
              <w:rPr>
                <w:rFonts w:asciiTheme="majorHAnsi" w:hAnsiTheme="majorHAnsi" w:cstheme="majorHAnsi"/>
                <w:b/>
                <w:szCs w:val="20"/>
              </w:rPr>
              <w:t>Invalidation Decision [LUCCS to EO]</w:t>
            </w:r>
          </w:p>
          <w:p w14:paraId="0F29AC9E" w14:textId="78E81EA5"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D198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3D1981" w:rsidRPr="00D375AE">
              <w:rPr>
                <w:rFonts w:asciiTheme="majorHAnsi" w:hAnsiTheme="majorHAnsi" w:cstheme="majorHAnsi"/>
                <w:szCs w:val="20"/>
              </w:rPr>
              <w:t>r</w:t>
            </w:r>
            <w:r w:rsidRPr="00D375AE">
              <w:rPr>
                <w:rFonts w:asciiTheme="majorHAnsi" w:hAnsiTheme="majorHAnsi" w:cstheme="majorHAnsi"/>
                <w:szCs w:val="20"/>
              </w:rPr>
              <w:t>equest.</w:t>
            </w:r>
          </w:p>
          <w:p w14:paraId="4CCFEB43" w14:textId="4AF537B7" w:rsidR="00C506DD" w:rsidRPr="00D375AE" w:rsidRDefault="00C506DD"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93541" w:rsidRPr="00D375AE">
              <w:rPr>
                <w:rFonts w:asciiTheme="majorHAnsi" w:hAnsiTheme="majorHAnsi" w:cstheme="majorHAnsi"/>
                <w:szCs w:val="20"/>
              </w:rPr>
              <w:t>5</w:t>
            </w:r>
            <w:r w:rsidRPr="00D375AE">
              <w:rPr>
                <w:rFonts w:asciiTheme="majorHAnsi" w:hAnsiTheme="majorHAnsi" w:cstheme="majorHAnsi"/>
                <w:szCs w:val="20"/>
              </w:rPr>
              <w:t>09C.xsd”.</w:t>
            </w:r>
          </w:p>
        </w:tc>
      </w:tr>
      <w:tr w:rsidR="00C506DD" w:rsidRPr="00CE726C" w14:paraId="170E097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7A1A939F"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cancellation request</w:t>
            </w:r>
          </w:p>
        </w:tc>
        <w:tc>
          <w:tcPr>
            <w:tcW w:w="0" w:type="auto"/>
          </w:tcPr>
          <w:p w14:paraId="689E42D4" w14:textId="7BEC9846" w:rsidR="00C506DD" w:rsidRPr="00D375AE" w:rsidRDefault="00C506DD"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6F49C6"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A31E7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A31E71" w:rsidRPr="00D375AE">
              <w:rPr>
                <w:rFonts w:asciiTheme="majorHAnsi" w:hAnsiTheme="majorHAnsi" w:cstheme="majorHAnsi"/>
                <w:szCs w:val="20"/>
              </w:rPr>
              <w:t>r</w:t>
            </w:r>
            <w:r w:rsidRPr="00D375AE">
              <w:rPr>
                <w:rFonts w:asciiTheme="majorHAnsi" w:hAnsiTheme="majorHAnsi" w:cstheme="majorHAnsi"/>
                <w:szCs w:val="20"/>
              </w:rPr>
              <w:t xml:space="preserve">equest is to be lodged. </w:t>
            </w:r>
          </w:p>
        </w:tc>
        <w:tc>
          <w:tcPr>
            <w:tcW w:w="0" w:type="auto"/>
          </w:tcPr>
          <w:p w14:paraId="1A76B9D3"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C3A253" w14:textId="3E9AAAD8"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Cancellation Request has been rejected due to a technical error. The message contains a list of errors.</w:t>
            </w:r>
          </w:p>
          <w:p w14:paraId="07373FB8" w14:textId="0B32E937"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3BF29676" w14:textId="77777777" w:rsidR="00693541" w:rsidRPr="00D375AE" w:rsidRDefault="00693541"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7F960D9" w14:textId="5D5E112D"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E82FBC"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E82FBC" w:rsidRPr="00D375AE">
              <w:rPr>
                <w:rFonts w:asciiTheme="majorHAnsi" w:hAnsiTheme="majorHAnsi" w:cstheme="majorHAnsi"/>
                <w:szCs w:val="20"/>
              </w:rPr>
              <w:t>r</w:t>
            </w:r>
            <w:r w:rsidRPr="00D375AE">
              <w:rPr>
                <w:rFonts w:asciiTheme="majorHAnsi" w:hAnsiTheme="majorHAnsi" w:cstheme="majorHAnsi"/>
                <w:szCs w:val="20"/>
              </w:rPr>
              <w:t>equest has been rejected due to a business/functional error. The message contains a list of errors.</w:t>
            </w:r>
          </w:p>
          <w:p w14:paraId="65054AA8" w14:textId="5A3E3812"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0B7738" w:rsidRPr="00D375AE">
              <w:rPr>
                <w:rFonts w:asciiTheme="majorHAnsi" w:hAnsiTheme="majorHAnsi" w:cstheme="majorHAnsi"/>
                <w:szCs w:val="20"/>
              </w:rPr>
              <w:t>55</w:t>
            </w:r>
            <w:r w:rsidRPr="00D375AE">
              <w:rPr>
                <w:rFonts w:asciiTheme="majorHAnsi" w:hAnsiTheme="majorHAnsi" w:cstheme="majorHAnsi"/>
                <w:szCs w:val="20"/>
              </w:rPr>
              <w:t>6C.xsd”.</w:t>
            </w:r>
          </w:p>
        </w:tc>
      </w:tr>
    </w:tbl>
    <w:p w14:paraId="108DEC6E" w14:textId="68D622D4" w:rsidR="00C506DD" w:rsidRPr="00D375AE" w:rsidRDefault="00C506DD" w:rsidP="00C506DD">
      <w:pPr>
        <w:pStyle w:val="Caption"/>
        <w:rPr>
          <w:rFonts w:eastAsiaTheme="majorEastAsia" w:cstheme="majorBidi"/>
          <w:b/>
          <w:caps/>
          <w:sz w:val="22"/>
          <w:szCs w:val="24"/>
        </w:rPr>
      </w:pPr>
      <w:bookmarkStart w:id="75" w:name="_Toc238212314"/>
      <w:r w:rsidRPr="00D375AE">
        <w:t xml:space="preserve">Table </w:t>
      </w:r>
      <w:r>
        <w:fldChar w:fldCharType="begin"/>
      </w:r>
      <w:r w:rsidRPr="00881C03">
        <w:instrText xml:space="preserve"> SEQ Table \* ARABIC </w:instrText>
      </w:r>
      <w:r>
        <w:fldChar w:fldCharType="separate"/>
      </w:r>
      <w:r w:rsidR="00FC362F">
        <w:rPr>
          <w:noProof/>
        </w:rPr>
        <w:t>11</w:t>
      </w:r>
      <w:r>
        <w:fldChar w:fldCharType="end"/>
      </w:r>
      <w:r w:rsidRPr="00D375AE">
        <w:t>: Cancellation of the declaration prior to the presentation of the goods</w:t>
      </w:r>
      <w:bookmarkEnd w:id="75"/>
    </w:p>
    <w:p w14:paraId="4F76B2EA" w14:textId="77777777" w:rsidR="00FB1D35" w:rsidRDefault="00AB1F14">
      <w:pPr>
        <w:pStyle w:val="Heading4"/>
      </w:pPr>
      <w:bookmarkStart w:id="76" w:name="_Ref129349983"/>
      <w:r w:rsidRPr="00D375AE">
        <w:t>A</w:t>
      </w:r>
      <w:r w:rsidR="002D728B" w:rsidRPr="00D375AE">
        <w:t>mendment of an export declaration</w:t>
      </w:r>
      <w:bookmarkEnd w:id="76"/>
      <w:r w:rsidR="00FB1D35">
        <w:t xml:space="preserve"> </w:t>
      </w:r>
    </w:p>
    <w:p w14:paraId="2568A4B5" w14:textId="0B7CD7FD" w:rsidR="002D728B" w:rsidRPr="00D375AE" w:rsidRDefault="00FB1D35" w:rsidP="00FB1D35">
      <w:pPr>
        <w:pStyle w:val="Heading5"/>
      </w:pPr>
      <w:bookmarkStart w:id="77" w:name="_Before_release"/>
      <w:bookmarkStart w:id="78" w:name="_Ref175731306"/>
      <w:bookmarkEnd w:id="77"/>
      <w:r>
        <w:t>Before release</w:t>
      </w:r>
      <w:bookmarkEnd w:id="78"/>
    </w:p>
    <w:p w14:paraId="5DC8D141" w14:textId="313E352A" w:rsidR="00A25320" w:rsidRPr="00D375AE" w:rsidRDefault="002D728B" w:rsidP="002D728B">
      <w:r w:rsidRPr="00D375AE">
        <w:t xml:space="preserve">The following table details all the activities and the messages involved in the “Handle Amendment” subprocess which occurs when an amendment request is received either after customs invite the </w:t>
      </w:r>
      <w:r w:rsidR="00F57198">
        <w:t>Economic Operator</w:t>
      </w:r>
      <w:r w:rsidR="00E45F6B" w:rsidRPr="00D375AE">
        <w:t xml:space="preserve"> </w:t>
      </w:r>
      <w:r w:rsidRPr="00D375AE">
        <w:t xml:space="preserve">to amend his </w:t>
      </w:r>
      <w:r w:rsidRPr="00D375AE">
        <w:lastRenderedPageBreak/>
        <w:t xml:space="preserve">declaration following a control or when an </w:t>
      </w:r>
      <w:r w:rsidR="00F57198">
        <w:t>Economic Operator</w:t>
      </w:r>
      <w:r w:rsidR="00E45F6B" w:rsidRPr="00D375AE">
        <w:t xml:space="preserve"> </w:t>
      </w:r>
      <w:r w:rsidRPr="00D375AE">
        <w:t xml:space="preserve">spontaneously decides to amend an accepted declaration. </w:t>
      </w:r>
    </w:p>
    <w:p w14:paraId="67B18D77" w14:textId="469A178D" w:rsidR="0081762D" w:rsidRPr="00D375AE" w:rsidRDefault="00DB5193" w:rsidP="002D728B">
      <w:r w:rsidRPr="00D375AE">
        <w:t xml:space="preserve">An amendment request cannot be made if an amendment request or an invalidation request is pending </w:t>
      </w:r>
      <w:r w:rsidR="00DB169A" w:rsidRPr="00D375AE">
        <w:t>for</w:t>
      </w:r>
      <w:r w:rsidRPr="00D375AE">
        <w:t xml:space="preserve"> </w:t>
      </w:r>
      <w:r w:rsidR="00A1078A" w:rsidRPr="00D375AE">
        <w:t>acceptance</w:t>
      </w:r>
      <w:r w:rsidRPr="00D375AE">
        <w:t>.</w:t>
      </w:r>
    </w:p>
    <w:p w14:paraId="0E165488" w14:textId="246FAF2B" w:rsidR="002D728B" w:rsidRPr="00D375AE" w:rsidRDefault="00966568" w:rsidP="002D728B">
      <w:r w:rsidRPr="00D375AE">
        <w:t xml:space="preserve"> </w:t>
      </w:r>
      <w:r w:rsidR="00D55CD9">
        <w:rPr>
          <w:noProof/>
        </w:rPr>
        <w:drawing>
          <wp:inline distT="0" distB="0" distL="0" distR="0" wp14:anchorId="49857FB1" wp14:editId="3739188D">
            <wp:extent cx="6477000" cy="6667500"/>
            <wp:effectExtent l="0" t="0" r="0" b="0"/>
            <wp:docPr id="11349140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77000" cy="6667500"/>
                    </a:xfrm>
                    <a:prstGeom prst="rect">
                      <a:avLst/>
                    </a:prstGeom>
                    <a:noFill/>
                    <a:ln>
                      <a:noFill/>
                    </a:ln>
                  </pic:spPr>
                </pic:pic>
              </a:graphicData>
            </a:graphic>
          </wp:inline>
        </w:drawing>
      </w:r>
      <w:r w:rsidR="00C8478D" w:rsidRPr="00D375AE" w:rsidDel="00762CD0">
        <w:t xml:space="preserve"> </w:t>
      </w:r>
    </w:p>
    <w:p w14:paraId="5C7FCD21" w14:textId="21A5820E" w:rsidR="00684877" w:rsidRPr="00D375AE" w:rsidRDefault="00684877" w:rsidP="00684877">
      <w:pPr>
        <w:pStyle w:val="Caption"/>
      </w:pPr>
      <w:bookmarkStart w:id="79" w:name="_Toc238212367"/>
      <w:r w:rsidRPr="00D375AE">
        <w:t xml:space="preserve">Figure </w:t>
      </w:r>
      <w:r>
        <w:fldChar w:fldCharType="begin"/>
      </w:r>
      <w:r w:rsidRPr="00DD67AF">
        <w:instrText xml:space="preserve"> SEQ Figure \* ARABIC </w:instrText>
      </w:r>
      <w:r>
        <w:fldChar w:fldCharType="separate"/>
      </w:r>
      <w:r w:rsidR="00FC362F">
        <w:rPr>
          <w:noProof/>
        </w:rPr>
        <w:t>12</w:t>
      </w:r>
      <w:r>
        <w:fldChar w:fldCharType="end"/>
      </w:r>
      <w:r w:rsidRPr="00D375AE">
        <w:t>: Amendment of an export declaration</w:t>
      </w:r>
      <w:r w:rsidR="0091033D">
        <w:t xml:space="preserve"> before release</w:t>
      </w:r>
      <w:bookmarkEnd w:id="79"/>
    </w:p>
    <w:p w14:paraId="70E2082C" w14:textId="77777777" w:rsidR="00684877" w:rsidRPr="00D375AE" w:rsidRDefault="00684877" w:rsidP="002D728B"/>
    <w:tbl>
      <w:tblPr>
        <w:tblStyle w:val="GridTable5Dark-Accent1"/>
        <w:tblW w:w="0" w:type="auto"/>
        <w:tblLook w:val="04A0" w:firstRow="1" w:lastRow="0" w:firstColumn="1" w:lastColumn="0" w:noHBand="0" w:noVBand="1"/>
      </w:tblPr>
      <w:tblGrid>
        <w:gridCol w:w="1778"/>
        <w:gridCol w:w="4485"/>
        <w:gridCol w:w="3931"/>
      </w:tblGrid>
      <w:tr w:rsidR="007F6062" w:rsidRPr="00CE726C" w14:paraId="285C5455" w14:textId="77777777" w:rsidTr="00530E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9B59118" w14:textId="77777777" w:rsidR="002D728B" w:rsidRPr="00D375AE" w:rsidRDefault="002D728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58BF53A"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354B6BB1"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F6062" w:rsidRPr="00CE726C" w14:paraId="07C087BF"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4FC7E9" w14:textId="49F4521C" w:rsidR="002D728B" w:rsidRPr="00D375AE" w:rsidRDefault="00544064"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Receive </w:t>
            </w:r>
            <w:r w:rsidR="002D728B" w:rsidRPr="00D375AE">
              <w:rPr>
                <w:rFonts w:asciiTheme="majorHAnsi" w:hAnsiTheme="majorHAnsi" w:cstheme="majorHAnsi"/>
                <w:szCs w:val="20"/>
              </w:rPr>
              <w:t>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B4EB24" w14:textId="77777777"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16ADB872" w14:textId="1CB2725B"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w:t>
            </w:r>
            <w:r w:rsidR="00C37813" w:rsidRPr="00D375AE">
              <w:rPr>
                <w:rFonts w:asciiTheme="majorHAnsi" w:hAnsiTheme="majorHAnsi" w:cstheme="majorHAnsi"/>
                <w:szCs w:val="20"/>
              </w:rPr>
              <w:t xml:space="preserve"> message (IE513)</w:t>
            </w:r>
            <w:r w:rsidRPr="00D375AE">
              <w:rPr>
                <w:rFonts w:asciiTheme="majorHAnsi" w:hAnsiTheme="majorHAnsi" w:cstheme="majorHAnsi"/>
                <w:szCs w:val="20"/>
              </w:rPr>
              <w:t xml:space="preserve"> from the customs authority and accepted to amend his initial declaration. </w:t>
            </w:r>
          </w:p>
          <w:p w14:paraId="2189A457" w14:textId="77777777"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wants to spontaneously amend his initial declaration.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72568D" w14:textId="2B94EAA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w:t>
            </w:r>
            <w:r w:rsidR="00AB1F14" w:rsidRPr="00D375AE">
              <w:rPr>
                <w:rFonts w:asciiTheme="majorHAnsi" w:hAnsiTheme="majorHAnsi" w:cstheme="majorHAnsi"/>
                <w:b/>
                <w:szCs w:val="20"/>
              </w:rPr>
              <w:t>xport Declaration Amendment</w:t>
            </w:r>
            <w:r w:rsidRPr="00D375AE">
              <w:rPr>
                <w:rFonts w:asciiTheme="majorHAnsi" w:hAnsiTheme="majorHAnsi" w:cstheme="majorHAnsi"/>
                <w:b/>
                <w:szCs w:val="20"/>
              </w:rPr>
              <w:t xml:space="preserve"> [EO to LUCCS]</w:t>
            </w:r>
          </w:p>
          <w:p w14:paraId="156F3ADD" w14:textId="402580EA"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to communicate an amendment </w:t>
            </w:r>
            <w:r w:rsidR="00544064" w:rsidRPr="00D375AE">
              <w:rPr>
                <w:rFonts w:asciiTheme="majorHAnsi" w:hAnsiTheme="majorHAnsi" w:cstheme="majorHAnsi"/>
                <w:szCs w:val="20"/>
              </w:rPr>
              <w:t xml:space="preserve">request </w:t>
            </w:r>
            <w:r w:rsidRPr="00D375AE">
              <w:rPr>
                <w:rFonts w:asciiTheme="majorHAnsi" w:hAnsiTheme="majorHAnsi" w:cstheme="majorHAnsi"/>
                <w:szCs w:val="20"/>
              </w:rPr>
              <w:t>of an accepted declaration.</w:t>
            </w:r>
          </w:p>
          <w:p w14:paraId="6731E961" w14:textId="3A382BF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AB1F14" w:rsidRPr="00D375AE">
              <w:rPr>
                <w:rFonts w:asciiTheme="majorHAnsi" w:hAnsiTheme="majorHAnsi" w:cstheme="majorHAnsi"/>
                <w:szCs w:val="20"/>
              </w:rPr>
              <w:t>5</w:t>
            </w:r>
            <w:r w:rsidRPr="00D375AE">
              <w:rPr>
                <w:rFonts w:asciiTheme="majorHAnsi" w:hAnsiTheme="majorHAnsi" w:cstheme="majorHAnsi"/>
                <w:szCs w:val="20"/>
              </w:rPr>
              <w:t>13</w:t>
            </w:r>
            <w:r w:rsidR="00AB1F14" w:rsidRPr="00D375AE">
              <w:rPr>
                <w:rFonts w:asciiTheme="majorHAnsi" w:hAnsiTheme="majorHAnsi" w:cstheme="majorHAnsi"/>
                <w:szCs w:val="20"/>
              </w:rPr>
              <w:t>C</w:t>
            </w:r>
            <w:r w:rsidRPr="00D375AE">
              <w:rPr>
                <w:rFonts w:asciiTheme="majorHAnsi" w:hAnsiTheme="majorHAnsi" w:cstheme="majorHAnsi"/>
                <w:szCs w:val="20"/>
              </w:rPr>
              <w:t>.xsd”.</w:t>
            </w:r>
          </w:p>
        </w:tc>
      </w:tr>
      <w:tr w:rsidR="007F6062" w:rsidRPr="00CE726C" w14:paraId="0849196E"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BAE4E8A" w14:textId="2226394E" w:rsidR="00AB1F14" w:rsidRPr="00D375AE" w:rsidRDefault="002165F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39518F" w14:textId="013A25EC"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5709F1"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w:t>
            </w:r>
            <w:r w:rsidR="004F52BE" w:rsidRPr="00D375AE">
              <w:rPr>
                <w:rFonts w:asciiTheme="majorHAnsi" w:hAnsiTheme="majorHAnsi" w:cstheme="majorHAnsi"/>
                <w:szCs w:val="20"/>
              </w:rPr>
              <w:t>valid</w:t>
            </w:r>
            <w:r w:rsidRPr="00D375AE">
              <w:rPr>
                <w:rFonts w:asciiTheme="majorHAnsi" w:hAnsiTheme="majorHAnsi" w:cstheme="majorHAnsi"/>
                <w:szCs w:val="20"/>
              </w:rPr>
              <w:t xml:space="preserve">,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907C0FA" w14:textId="77777777"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59FFA9" w14:textId="754D85FB"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IEX14: </w:t>
            </w:r>
            <w:r w:rsidR="0020039D" w:rsidRPr="00D375AE">
              <w:rPr>
                <w:rFonts w:asciiTheme="majorHAnsi" w:hAnsiTheme="majorHAnsi" w:cstheme="majorHAnsi"/>
                <w:b/>
                <w:szCs w:val="20"/>
              </w:rPr>
              <w:t xml:space="preserve"> </w:t>
            </w:r>
            <w:r w:rsidRPr="00D375AE">
              <w:rPr>
                <w:rFonts w:asciiTheme="majorHAnsi" w:hAnsiTheme="majorHAnsi" w:cstheme="majorHAnsi"/>
                <w:b/>
                <w:szCs w:val="20"/>
              </w:rPr>
              <w:t>Amendment Acknowledge</w:t>
            </w:r>
            <w:r w:rsidR="009D44F9"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4DB1BD80" w14:textId="2ECD7ADE"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31878" w:rsidRPr="00D375AE">
              <w:rPr>
                <w:rFonts w:asciiTheme="majorHAnsi" w:hAnsiTheme="majorHAnsi" w:cstheme="majorHAnsi"/>
                <w:szCs w:val="20"/>
              </w:rPr>
              <w:t>e</w:t>
            </w:r>
            <w:r w:rsidRPr="00D375AE">
              <w:rPr>
                <w:rFonts w:asciiTheme="majorHAnsi" w:hAnsiTheme="majorHAnsi" w:cstheme="majorHAnsi"/>
                <w:szCs w:val="20"/>
              </w:rPr>
              <w:t xml:space="preserve">xport </w:t>
            </w:r>
            <w:r w:rsidR="00D31878"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A0567" w:rsidRPr="00D375AE">
              <w:rPr>
                <w:rFonts w:asciiTheme="majorHAnsi" w:hAnsiTheme="majorHAnsi" w:cstheme="majorHAnsi"/>
                <w:szCs w:val="20"/>
              </w:rPr>
              <w:t xml:space="preserve">request </w:t>
            </w:r>
            <w:r w:rsidRPr="00D375AE">
              <w:rPr>
                <w:rFonts w:asciiTheme="majorHAnsi" w:hAnsiTheme="majorHAnsi" w:cstheme="majorHAnsi"/>
                <w:szCs w:val="20"/>
              </w:rPr>
              <w:t xml:space="preserve">is </w:t>
            </w:r>
            <w:r w:rsidR="000B40FE" w:rsidRPr="00D375AE">
              <w:rPr>
                <w:rFonts w:asciiTheme="majorHAnsi" w:hAnsiTheme="majorHAnsi" w:cstheme="majorHAnsi"/>
                <w:szCs w:val="20"/>
              </w:rPr>
              <w:t xml:space="preserve">valid </w:t>
            </w:r>
            <w:r w:rsidRPr="00D375AE">
              <w:rPr>
                <w:rFonts w:asciiTheme="majorHAnsi" w:hAnsiTheme="majorHAnsi" w:cstheme="majorHAnsi"/>
                <w:szCs w:val="20"/>
              </w:rPr>
              <w:t>and is ‘pending for acceptance’.</w:t>
            </w:r>
          </w:p>
          <w:p w14:paraId="7982FD2D" w14:textId="541D3D10"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7F6062" w:rsidRPr="00CE726C" w14:paraId="41858EA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B79CAAA" w14:textId="19B2939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242C74" w14:textId="587AECB1"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Technical validation of the </w:t>
            </w:r>
            <w:r w:rsidR="00BA183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performed by the system.</w:t>
            </w:r>
          </w:p>
          <w:p w14:paraId="09C146C7" w14:textId="66EF7EEE" w:rsidR="00544064" w:rsidRPr="00D375AE" w:rsidRDefault="004913C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110D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rejected with the ‘XML NACK’ error message (IE917) </w:t>
            </w:r>
            <w:r w:rsidR="00544064" w:rsidRPr="00D375AE">
              <w:rPr>
                <w:rFonts w:asciiTheme="majorHAnsi" w:hAnsiTheme="majorHAnsi" w:cstheme="majorHAnsi"/>
                <w:szCs w:val="20"/>
              </w:rPr>
              <w:t>(see ‘Reject amendment Request’ below).</w:t>
            </w:r>
          </w:p>
          <w:p w14:paraId="0A60E2B5" w14:textId="6A127E0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E5F27A" w14:textId="7777777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F6062" w:rsidRPr="00CE726C" w14:paraId="25EE8AF7"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4C2472" w14:textId="05A69B59"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FFB5692" w14:textId="355E46DE" w:rsidR="00544064" w:rsidRPr="00D375AE" w:rsidRDefault="00067D08"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44064" w:rsidRPr="00D375AE">
              <w:rPr>
                <w:rFonts w:asciiTheme="majorHAnsi" w:hAnsiTheme="majorHAnsi" w:cstheme="majorHAnsi"/>
                <w:szCs w:val="20"/>
              </w:rPr>
              <w:t xml:space="preserve">a successful technical validation, the </w:t>
            </w:r>
            <w:r w:rsidR="003C3EC5" w:rsidRPr="00D375AE">
              <w:rPr>
                <w:rFonts w:asciiTheme="majorHAnsi" w:hAnsiTheme="majorHAnsi" w:cstheme="majorHAnsi"/>
                <w:szCs w:val="20"/>
              </w:rPr>
              <w:t xml:space="preserve">amendment request message (IE513) </w:t>
            </w:r>
            <w:r w:rsidR="00544064" w:rsidRPr="00D375AE">
              <w:rPr>
                <w:rFonts w:asciiTheme="majorHAnsi" w:hAnsiTheme="majorHAnsi" w:cstheme="majorHAnsi"/>
                <w:szCs w:val="20"/>
              </w:rPr>
              <w:t>is validated functionally.</w:t>
            </w:r>
          </w:p>
          <w:p w14:paraId="671F0FEA" w14:textId="0A1AFE95" w:rsidR="00544064" w:rsidRPr="00D375AE" w:rsidRDefault="007F606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C1346"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rejected via the message IE556 (Rejection from Office of Export</w:t>
            </w:r>
            <w:r w:rsidRPr="00D375AE" w:rsidDel="007F6062">
              <w:rPr>
                <w:rFonts w:asciiTheme="majorHAnsi" w:hAnsiTheme="majorHAnsi" w:cstheme="majorHAnsi"/>
                <w:szCs w:val="20"/>
              </w:rPr>
              <w:t xml:space="preserve"> </w:t>
            </w:r>
            <w:r w:rsidR="00544064"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B2706E" w14:textId="77777777" w:rsidR="00544064" w:rsidRPr="00D375AE" w:rsidRDefault="0054406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F6062" w:rsidRPr="00CE726C" w14:paraId="46CF20E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455DC8" w14:textId="15D39BE5" w:rsidR="002D728B" w:rsidRPr="00D375AE" w:rsidRDefault="002D728B"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w:t>
            </w:r>
            <w:r w:rsidR="00544064" w:rsidRPr="00D375AE">
              <w:rPr>
                <w:rFonts w:asciiTheme="majorHAnsi" w:hAnsiTheme="majorHAnsi" w:cstheme="majorHAnsi"/>
                <w:szCs w:val="20"/>
              </w:rPr>
              <w:t xml:space="preserve">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C1D9494" w14:textId="0AF3CC85"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4B5F27"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sent by the declarant is not valid</w:t>
            </w:r>
            <w:r w:rsidR="000B7738" w:rsidRPr="00D375AE">
              <w:rPr>
                <w:rFonts w:asciiTheme="majorHAnsi" w:hAnsiTheme="majorHAnsi" w:cstheme="majorHAnsi"/>
                <w:szCs w:val="20"/>
              </w:rPr>
              <w:t xml:space="preserve"> </w:t>
            </w:r>
            <w:r w:rsidRPr="00D375AE">
              <w:rPr>
                <w:rFonts w:asciiTheme="majorHAnsi" w:hAnsiTheme="majorHAnsi" w:cstheme="majorHAnsi"/>
                <w:szCs w:val="20"/>
              </w:rPr>
              <w:t>a specific message is sent to the declarant to notify about the rejection.</w:t>
            </w:r>
          </w:p>
          <w:p w14:paraId="292B859E" w14:textId="150C17C4" w:rsidR="00544064" w:rsidRPr="00D375AE" w:rsidRDefault="0054406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contains details about the rejection reason. A new amendment </w:t>
            </w:r>
            <w:r w:rsidR="00A15443" w:rsidRPr="00D375AE">
              <w:rPr>
                <w:rFonts w:asciiTheme="majorHAnsi" w:hAnsiTheme="majorHAnsi" w:cstheme="majorHAnsi"/>
                <w:szCs w:val="20"/>
              </w:rPr>
              <w:t>request is</w:t>
            </w:r>
            <w:r w:rsidRPr="00D375AE">
              <w:rPr>
                <w:rFonts w:asciiTheme="majorHAnsi" w:hAnsiTheme="majorHAnsi" w:cstheme="majorHAnsi"/>
                <w:szCs w:val="20"/>
              </w:rPr>
              <w:t xml:space="preserve">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5F0DE" w14:textId="77777777" w:rsidR="00AB1F14" w:rsidRPr="00D375AE" w:rsidRDefault="00AB1F1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1CB15F" w14:textId="141E6A10"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D684C"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D684C" w:rsidRPr="00D375AE">
              <w:rPr>
                <w:rFonts w:asciiTheme="majorHAnsi" w:hAnsiTheme="majorHAnsi" w:cstheme="majorHAnsi"/>
                <w:szCs w:val="20"/>
              </w:rPr>
              <w:t>r</w:t>
            </w:r>
            <w:r w:rsidRPr="00D375AE">
              <w:rPr>
                <w:rFonts w:asciiTheme="majorHAnsi" w:hAnsiTheme="majorHAnsi" w:cstheme="majorHAnsi"/>
                <w:szCs w:val="20"/>
              </w:rPr>
              <w:t>equest has been rejected due to a technical error. The message contains a list of errors.</w:t>
            </w:r>
          </w:p>
          <w:p w14:paraId="02CD7184"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A7C97D2"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8D9177A" w14:textId="2F8FE322"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Amendment Request has been rejected due to a business/functional error or after the decision of the </w:t>
            </w:r>
            <w:r w:rsidR="00804E76" w:rsidRPr="00D375AE">
              <w:rPr>
                <w:rFonts w:asciiTheme="majorHAnsi" w:hAnsiTheme="majorHAnsi" w:cstheme="majorHAnsi"/>
                <w:szCs w:val="20"/>
              </w:rPr>
              <w:t xml:space="preserve">Customs </w:t>
            </w:r>
            <w:r w:rsidRPr="00D375AE">
              <w:rPr>
                <w:rFonts w:asciiTheme="majorHAnsi" w:hAnsiTheme="majorHAnsi" w:cstheme="majorHAnsi"/>
                <w:szCs w:val="20"/>
              </w:rPr>
              <w:t>Office of Exp</w:t>
            </w:r>
            <w:r w:rsidR="00804E76" w:rsidRPr="00D375AE">
              <w:rPr>
                <w:rFonts w:asciiTheme="majorHAnsi" w:hAnsiTheme="majorHAnsi" w:cstheme="majorHAnsi"/>
                <w:szCs w:val="20"/>
              </w:rPr>
              <w:t>o</w:t>
            </w:r>
            <w:r w:rsidRPr="00D375AE">
              <w:rPr>
                <w:rFonts w:asciiTheme="majorHAnsi" w:hAnsiTheme="majorHAnsi" w:cstheme="majorHAnsi"/>
                <w:szCs w:val="20"/>
              </w:rPr>
              <w:t>rt. The message contains a list of errors.</w:t>
            </w:r>
          </w:p>
          <w:p w14:paraId="2039F3A4" w14:textId="7181FF24" w:rsidR="002D728B"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7F6062" w:rsidRPr="00CE726C" w14:paraId="07B3F2D3" w14:textId="77777777" w:rsidTr="0054406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0CF472D" w14:textId="07A7A3B1" w:rsidR="002D728B"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A15443" w:rsidRPr="00D375AE">
              <w:rPr>
                <w:rFonts w:asciiTheme="majorHAnsi" w:hAnsiTheme="majorHAnsi" w:cstheme="majorHAnsi"/>
                <w:szCs w:val="20"/>
              </w:rPr>
              <w:t>a</w:t>
            </w:r>
            <w:r w:rsidRPr="00D375AE">
              <w:rPr>
                <w:rFonts w:asciiTheme="majorHAnsi" w:hAnsiTheme="majorHAnsi" w:cstheme="majorHAnsi"/>
                <w:szCs w:val="20"/>
              </w:rPr>
              <w:t xml:space="preserve">cceptance of the </w:t>
            </w:r>
            <w:r w:rsidR="00A15443" w:rsidRPr="00D375AE">
              <w:rPr>
                <w:rFonts w:asciiTheme="majorHAnsi" w:hAnsiTheme="majorHAnsi" w:cstheme="majorHAnsi"/>
                <w:szCs w:val="20"/>
              </w:rPr>
              <w:t>a</w:t>
            </w:r>
            <w:r w:rsidR="004F52BE" w:rsidRPr="00D375AE">
              <w:rPr>
                <w:rFonts w:asciiTheme="majorHAnsi" w:hAnsiTheme="majorHAnsi" w:cstheme="majorHAnsi"/>
                <w:szCs w:val="20"/>
              </w:rPr>
              <w:t>mendment</w:t>
            </w:r>
            <w:r w:rsidR="002D728B"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EA7924" w14:textId="77777777" w:rsidR="002D728B" w:rsidRPr="00D375AE" w:rsidRDefault="002D728B"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960252" w14:textId="77777777" w:rsidR="004F52BE"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07D6423C" w14:textId="66BE0B30" w:rsidR="004A29E2" w:rsidRPr="00D375AE" w:rsidRDefault="004A29E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0126771A" w14:textId="373859B5" w:rsidR="002D728B"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7F6062" w:rsidRPr="00CE726C" w14:paraId="1FE1F035" w14:textId="77777777" w:rsidTr="00A15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2E47A" w14:textId="78E2546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4CB7DE" w14:textId="46D305D9"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70369AFC" w14:textId="23C02135"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declarant must submit a new </w:t>
            </w:r>
            <w:r w:rsidR="00C51620"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within the required timeframe.</w:t>
            </w:r>
          </w:p>
          <w:p w14:paraId="41D417E1" w14:textId="7F1FF8DD"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w:t>
            </w:r>
            <w:r w:rsidR="0073589A" w:rsidRPr="00D375AE">
              <w:rPr>
                <w:rFonts w:asciiTheme="majorHAnsi" w:hAnsiTheme="majorHAnsi" w:cstheme="majorHAnsi"/>
                <w:szCs w:val="20"/>
              </w:rPr>
              <w:t xml:space="preserve">request </w:t>
            </w:r>
            <w:r w:rsidRPr="00D375AE">
              <w:rPr>
                <w:rFonts w:asciiTheme="majorHAnsi" w:hAnsiTheme="majorHAnsi" w:cstheme="majorHAnsi"/>
                <w:szCs w:val="20"/>
              </w:rPr>
              <w:t>is not provided the movement is automatically not released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6BD60" w14:textId="6C091CBB"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IEX19: </w:t>
            </w:r>
            <w:r w:rsidR="00375AE1" w:rsidRPr="00D375AE">
              <w:rPr>
                <w:rFonts w:asciiTheme="majorHAnsi" w:hAnsiTheme="majorHAnsi" w:cstheme="majorHAnsi"/>
                <w:b/>
                <w:szCs w:val="20"/>
              </w:rPr>
              <w:t xml:space="preserve">Export </w:t>
            </w:r>
            <w:r w:rsidRPr="00D375AE">
              <w:rPr>
                <w:rFonts w:asciiTheme="majorHAnsi" w:hAnsiTheme="majorHAnsi" w:cstheme="majorHAnsi"/>
                <w:b/>
                <w:szCs w:val="20"/>
              </w:rPr>
              <w:t>Request Amendment [LUCCS to EO]</w:t>
            </w:r>
          </w:p>
          <w:p w14:paraId="718BBBC0" w14:textId="04F32010"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he must send a new amendment.</w:t>
            </w:r>
          </w:p>
          <w:p w14:paraId="00A4DA73" w14:textId="18AEB794"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7F6062" w:rsidRPr="00CE726C" w14:paraId="204CC638" w14:textId="77777777" w:rsidTr="00D55CD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8C40F7B" w14:textId="3F7D889D" w:rsidR="00A15443" w:rsidRPr="00D375AE" w:rsidRDefault="00A15443"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92D0B9" w14:textId="7E21ACFF" w:rsidR="00A15443" w:rsidRPr="00D375AE" w:rsidRDefault="006433A4"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requested </w:t>
            </w:r>
            <w:r w:rsidR="00A919FE" w:rsidRPr="00D375AE">
              <w:rPr>
                <w:rFonts w:asciiTheme="majorHAnsi" w:hAnsiTheme="majorHAnsi" w:cstheme="majorHAnsi"/>
                <w:szCs w:val="20"/>
              </w:rPr>
              <w:t>amendment request message (IE513)</w:t>
            </w:r>
            <w:r w:rsidRPr="00D375AE" w:rsidDel="006433A4">
              <w:rPr>
                <w:rFonts w:asciiTheme="majorHAnsi" w:hAnsiTheme="majorHAnsi" w:cstheme="majorHAnsi"/>
                <w:szCs w:val="20"/>
              </w:rPr>
              <w:t xml:space="preserve"> </w:t>
            </w:r>
            <w:r w:rsidR="00A15443" w:rsidRPr="00D375AE">
              <w:rPr>
                <w:rFonts w:asciiTheme="majorHAnsi" w:hAnsiTheme="majorHAnsi" w:cstheme="majorHAnsi"/>
                <w:szCs w:val="20"/>
              </w:rPr>
              <w:t xml:space="preserve">is not received within the required timeframe, the LUCCS system will automatically register the ‘no release’ decision for the </w:t>
            </w:r>
            <w:r w:rsidR="0097432C" w:rsidRPr="00D375AE">
              <w:rPr>
                <w:rFonts w:asciiTheme="majorHAnsi" w:hAnsiTheme="majorHAnsi" w:cstheme="majorHAnsi"/>
                <w:szCs w:val="20"/>
              </w:rPr>
              <w:t>export</w:t>
            </w:r>
            <w:r w:rsidR="00A15443" w:rsidRPr="00D375AE">
              <w:rPr>
                <w:rFonts w:asciiTheme="majorHAnsi" w:hAnsiTheme="majorHAnsi" w:cstheme="majorHAnsi"/>
                <w:szCs w:val="20"/>
              </w:rPr>
              <w:t xml:space="preserve"> movement and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00A15443" w:rsidRPr="00D375AE">
              <w:rPr>
                <w:rFonts w:asciiTheme="majorHAnsi" w:hAnsiTheme="majorHAnsi" w:cstheme="majorHAnsi"/>
                <w:szCs w:val="20"/>
              </w:rPr>
              <w:t>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F606EE" w14:textId="4FF59909" w:rsidR="00A15443" w:rsidRPr="00D375AE" w:rsidRDefault="00A1544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3F5E50C1" w14:textId="1331E45D" w:rsidR="00A15443" w:rsidRPr="00D375AE" w:rsidRDefault="00A15443"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r w:rsidR="00D34468" w:rsidRPr="00CE726C" w14:paraId="20603F2E"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1E80F84" w14:textId="70CFC831"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EA82D85" w14:textId="06A2B524" w:rsidR="00D34468" w:rsidRPr="00D375AE" w:rsidRDefault="00D34468" w:rsidP="00D34468">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w:t>
            </w:r>
            <w:r w:rsidR="00073A86">
              <w:rPr>
                <w:rFonts w:asciiTheme="majorHAnsi" w:hAnsiTheme="majorHAnsi" w:cstheme="majorHAnsi"/>
                <w:szCs w:val="20"/>
              </w:rPr>
              <w:t xml:space="preserve"> </w:t>
            </w:r>
            <w:r>
              <w:rPr>
                <w:rFonts w:asciiTheme="majorHAnsi" w:hAnsiTheme="majorHAnsi" w:cstheme="majorHAnsi"/>
                <w:szCs w:val="20"/>
              </w:rPr>
              <w:t>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E716BE" w14:textId="16BB959D" w:rsidR="00D34468" w:rsidRPr="00D375AE" w:rsidRDefault="00D34468" w:rsidP="00D34468">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043595DB" w14:textId="70E65121" w:rsidR="002D728B" w:rsidRDefault="003F608E" w:rsidP="003F608E">
      <w:pPr>
        <w:pStyle w:val="Caption"/>
      </w:pPr>
      <w:bookmarkStart w:id="80" w:name="_Toc238212315"/>
      <w:r w:rsidRPr="00D375AE">
        <w:lastRenderedPageBreak/>
        <w:t xml:space="preserve">Table </w:t>
      </w:r>
      <w:r>
        <w:fldChar w:fldCharType="begin"/>
      </w:r>
      <w:r w:rsidRPr="00881C03">
        <w:instrText xml:space="preserve"> SEQ Table \* ARABIC </w:instrText>
      </w:r>
      <w:r>
        <w:fldChar w:fldCharType="separate"/>
      </w:r>
      <w:r w:rsidR="00FC362F">
        <w:rPr>
          <w:noProof/>
        </w:rPr>
        <w:t>12</w:t>
      </w:r>
      <w:r>
        <w:fldChar w:fldCharType="end"/>
      </w:r>
      <w:r w:rsidRPr="00D375AE">
        <w:t>: Amendment of an export declaration</w:t>
      </w:r>
      <w:bookmarkEnd w:id="80"/>
    </w:p>
    <w:p w14:paraId="3517C208" w14:textId="5130F059" w:rsidR="00FB1D35" w:rsidRDefault="006B5E37" w:rsidP="00FB1D35">
      <w:pPr>
        <w:pStyle w:val="Heading5"/>
      </w:pPr>
      <w:bookmarkStart w:id="81" w:name="_Ref175319780"/>
      <w:r>
        <w:t>After</w:t>
      </w:r>
      <w:r w:rsidR="00FB1D35">
        <w:t xml:space="preserve"> </w:t>
      </w:r>
      <w:r w:rsidR="00F07448">
        <w:t>e</w:t>
      </w:r>
      <w:r w:rsidR="002764A2">
        <w:t>xported</w:t>
      </w:r>
      <w:bookmarkEnd w:id="81"/>
    </w:p>
    <w:p w14:paraId="46FC2C00" w14:textId="6B7D5CA2" w:rsidR="002764A2" w:rsidRDefault="002764A2" w:rsidP="002764A2">
      <w:r>
        <w:t xml:space="preserve">After movement </w:t>
      </w:r>
      <w:r w:rsidR="0091033D">
        <w:t>has been</w:t>
      </w:r>
      <w:r>
        <w:t xml:space="preserve"> </w:t>
      </w:r>
      <w:r w:rsidR="00AC4D3C">
        <w:t>exported,</w:t>
      </w:r>
      <w:r w:rsidR="0083128F">
        <w:t xml:space="preserve"> EO can send Amendment</w:t>
      </w:r>
      <w:r w:rsidR="008A1291">
        <w:t xml:space="preserve"> via message IE513-</w:t>
      </w:r>
      <w:r w:rsidR="008A1291" w:rsidRPr="008A1291">
        <w:t>EXPORT DECLARATION AMENDMENT</w:t>
      </w:r>
      <w:r w:rsidR="0083128F">
        <w:t xml:space="preserve"> request to AES system.</w:t>
      </w:r>
    </w:p>
    <w:p w14:paraId="57FEDF2F" w14:textId="174D7FE9" w:rsidR="00572DDE" w:rsidRDefault="00702AFD" w:rsidP="00572DDE">
      <w:pPr>
        <w:keepNext/>
        <w:jc w:val="center"/>
      </w:pPr>
      <w:r>
        <w:rPr>
          <w:noProof/>
          <w:lang w:val="fr-FR"/>
        </w:rPr>
        <w:drawing>
          <wp:inline distT="0" distB="0" distL="0" distR="0" wp14:anchorId="6990E805" wp14:editId="2188C72B">
            <wp:extent cx="6477000" cy="6391275"/>
            <wp:effectExtent l="0" t="0" r="0" b="9525"/>
            <wp:docPr id="1628380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7000" cy="6391275"/>
                    </a:xfrm>
                    <a:prstGeom prst="rect">
                      <a:avLst/>
                    </a:prstGeom>
                    <a:noFill/>
                    <a:ln>
                      <a:noFill/>
                    </a:ln>
                  </pic:spPr>
                </pic:pic>
              </a:graphicData>
            </a:graphic>
          </wp:inline>
        </w:drawing>
      </w:r>
    </w:p>
    <w:p w14:paraId="29A7B05C" w14:textId="2640311E" w:rsidR="00FB1D35" w:rsidRDefault="00572DDE" w:rsidP="00297346">
      <w:pPr>
        <w:pStyle w:val="Caption"/>
      </w:pPr>
      <w:bookmarkStart w:id="82" w:name="_Toc238212368"/>
      <w:r>
        <w:t xml:space="preserve">Figure </w:t>
      </w:r>
      <w:fldSimple w:instr=" SEQ Figure \* ARABIC ">
        <w:r w:rsidR="00FC362F">
          <w:rPr>
            <w:noProof/>
          </w:rPr>
          <w:t>13</w:t>
        </w:r>
      </w:fldSimple>
      <w:r>
        <w:t xml:space="preserve"> : </w:t>
      </w:r>
      <w:r w:rsidRPr="00BF08A5">
        <w:t xml:space="preserve">Amendment of an export declaration </w:t>
      </w:r>
      <w:r>
        <w:t>after exported</w:t>
      </w:r>
      <w:bookmarkEnd w:id="82"/>
    </w:p>
    <w:tbl>
      <w:tblPr>
        <w:tblStyle w:val="GridTable5Dark-Accent1"/>
        <w:tblW w:w="0" w:type="auto"/>
        <w:tblLook w:val="04A0" w:firstRow="1" w:lastRow="0" w:firstColumn="1" w:lastColumn="0" w:noHBand="0" w:noVBand="1"/>
      </w:tblPr>
      <w:tblGrid>
        <w:gridCol w:w="1868"/>
        <w:gridCol w:w="4015"/>
        <w:gridCol w:w="4311"/>
      </w:tblGrid>
      <w:tr w:rsidR="00C747CD" w:rsidRPr="00CE726C" w14:paraId="6147E7A9"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6CAC8BE"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C83E0A4"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A4DAF3A"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3BF" w:rsidRPr="00CE726C" w14:paraId="2BE9465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E8F22F3"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FC61C4" w14:textId="013346DC" w:rsidR="00297346" w:rsidRPr="00836A07" w:rsidRDefault="00297346" w:rsidP="00836A0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836A07">
              <w:rPr>
                <w:rFonts w:asciiTheme="majorHAnsi" w:hAnsiTheme="majorHAnsi" w:cstheme="majorHAnsi"/>
                <w:szCs w:val="20"/>
              </w:rPr>
              <w:t xml:space="preserve">The declarant wants to spontaneously amend his </w:t>
            </w:r>
            <w:r w:rsidR="00FC30D3">
              <w:rPr>
                <w:rFonts w:asciiTheme="majorHAnsi" w:hAnsiTheme="majorHAnsi" w:cstheme="majorHAnsi"/>
                <w:szCs w:val="20"/>
              </w:rPr>
              <w:t xml:space="preserve">exported </w:t>
            </w:r>
            <w:r w:rsidR="00106D47" w:rsidRPr="00836A07">
              <w:rPr>
                <w:rFonts w:asciiTheme="majorHAnsi" w:hAnsiTheme="majorHAnsi" w:cstheme="majorHAnsi"/>
                <w:szCs w:val="20"/>
              </w:rPr>
              <w:t>declaration</w:t>
            </w:r>
            <w:r w:rsidR="00106D47">
              <w:rPr>
                <w:rFonts w:asciiTheme="majorHAnsi" w:hAnsiTheme="majorHAnsi" w:cstheme="majorHAnsi"/>
                <w:szCs w:val="20"/>
              </w:rPr>
              <w:t>,</w:t>
            </w:r>
            <w:r w:rsidR="00836A07">
              <w:rPr>
                <w:rFonts w:asciiTheme="majorHAnsi" w:hAnsiTheme="majorHAnsi" w:cstheme="majorHAnsi"/>
                <w:szCs w:val="20"/>
              </w:rPr>
              <w:t xml:space="preserve"> sends to AES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3F897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6388D42C" w14:textId="36B8B656"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w:t>
            </w:r>
            <w:r w:rsidR="00106D47">
              <w:rPr>
                <w:rFonts w:asciiTheme="majorHAnsi" w:hAnsiTheme="majorHAnsi" w:cstheme="majorHAnsi"/>
                <w:szCs w:val="20"/>
              </w:rPr>
              <w:t>exported</w:t>
            </w:r>
            <w:r w:rsidRPr="00D375AE">
              <w:rPr>
                <w:rFonts w:asciiTheme="majorHAnsi" w:hAnsiTheme="majorHAnsi" w:cstheme="majorHAnsi"/>
                <w:szCs w:val="20"/>
              </w:rPr>
              <w:t xml:space="preserve"> declaration.</w:t>
            </w:r>
          </w:p>
          <w:p w14:paraId="13407C32"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9513BF" w:rsidRPr="00CE726C" w14:paraId="073232F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F3BFF40"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BC01F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66A3E75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8EE346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255CC6FB"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734A5F2D"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9513BF" w:rsidRPr="00CE726C" w14:paraId="5E70A0E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D9091D"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3F74E7"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5D7493D0"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amendment request message (IE513) is rejected with the ‘XML NACK’ error message (IE917) (see ‘Reject amendment Request’ below).</w:t>
            </w:r>
          </w:p>
          <w:p w14:paraId="5C5780DB"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F739C9"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513BF" w:rsidRPr="00CE726C" w14:paraId="25C742DD"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1D958F8"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36EB86"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17F64DD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143878"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9513BF" w:rsidRPr="00CE726C" w14:paraId="09BABA2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5CE802"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3D78C1"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044E70C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048AAD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ECF480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410A544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44F5885"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303B96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30ECDBD8"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9513BF" w:rsidRPr="00CE726C" w14:paraId="42C793C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B830A22"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D28902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2EB47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22CDBE41"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A087D9C"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9513BF" w:rsidRPr="00CE726C" w14:paraId="64BE5B78" w14:textId="77777777" w:rsidTr="00D344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D7D056B"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45C8B1" w14:textId="474976C0" w:rsidR="00297346" w:rsidRPr="00D375AE" w:rsidRDefault="00297346" w:rsidP="00F8325A">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w:t>
            </w:r>
            <w:r w:rsidR="004F7AEC">
              <w:rPr>
                <w:rFonts w:asciiTheme="majorHAnsi" w:hAnsiTheme="majorHAnsi" w:cstheme="majorHAnsi"/>
                <w:szCs w:val="20"/>
              </w:rPr>
              <w:t>556</w:t>
            </w:r>
            <w:r w:rsidRPr="00D375AE">
              <w:rPr>
                <w:rFonts w:asciiTheme="majorHAnsi" w:hAnsiTheme="majorHAnsi" w:cstheme="majorHAnsi"/>
                <w:szCs w:val="20"/>
              </w:rPr>
              <w:t xml:space="preserve"> message is sent to the declarant.</w:t>
            </w:r>
          </w:p>
          <w:p w14:paraId="6D384CB3" w14:textId="77777777" w:rsidR="000F1A0F" w:rsidRDefault="00297346"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w:t>
            </w:r>
            <w:r w:rsidR="004208AA">
              <w:rPr>
                <w:rFonts w:asciiTheme="majorHAnsi" w:hAnsiTheme="majorHAnsi" w:cstheme="majorHAnsi"/>
                <w:szCs w:val="20"/>
              </w:rPr>
              <w:t xml:space="preserve">amendment request has been </w:t>
            </w:r>
            <w:r w:rsidR="009513BF">
              <w:rPr>
                <w:rFonts w:asciiTheme="majorHAnsi" w:hAnsiTheme="majorHAnsi" w:cstheme="majorHAnsi"/>
                <w:szCs w:val="20"/>
              </w:rPr>
              <w:t>rejected.</w:t>
            </w:r>
          </w:p>
          <w:p w14:paraId="020CB608" w14:textId="659F32E6" w:rsidR="00297346" w:rsidRPr="00D375AE" w:rsidRDefault="00774247"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EO </w:t>
            </w:r>
            <w:r w:rsidR="000F1A0F">
              <w:rPr>
                <w:rFonts w:asciiTheme="majorHAnsi" w:hAnsiTheme="majorHAnsi" w:cstheme="majorHAnsi"/>
                <w:szCs w:val="20"/>
              </w:rPr>
              <w:t xml:space="preserve">can </w:t>
            </w:r>
            <w:r w:rsidR="00297346" w:rsidRPr="00D375AE">
              <w:rPr>
                <w:rFonts w:asciiTheme="majorHAnsi" w:hAnsiTheme="majorHAnsi" w:cstheme="majorHAnsi"/>
                <w:szCs w:val="20"/>
              </w:rPr>
              <w:t>submit a new amendment request message (IE513).</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AF019D" w14:textId="77777777" w:rsidR="0089286B" w:rsidRPr="00D375AE" w:rsidRDefault="0089286B" w:rsidP="0089286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9821FCF" w14:textId="42B7E30B"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Pr>
                <w:rFonts w:asciiTheme="majorHAnsi" w:hAnsiTheme="majorHAnsi" w:cstheme="majorHAnsi"/>
                <w:szCs w:val="20"/>
              </w:rPr>
              <w:t>Economic Operator</w:t>
            </w:r>
            <w:r w:rsidRPr="00D375AE">
              <w:rPr>
                <w:rFonts w:asciiTheme="majorHAnsi" w:hAnsiTheme="majorHAnsi" w:cstheme="majorHAnsi"/>
                <w:szCs w:val="20"/>
              </w:rPr>
              <w:t xml:space="preserve"> </w:t>
            </w:r>
            <w:r w:rsidR="00C747CD">
              <w:rPr>
                <w:rFonts w:asciiTheme="majorHAnsi" w:hAnsiTheme="majorHAnsi" w:cstheme="majorHAnsi"/>
                <w:szCs w:val="20"/>
              </w:rPr>
              <w:t>his amendment request has been rejected</w:t>
            </w:r>
            <w:r w:rsidRPr="00D375AE">
              <w:rPr>
                <w:rFonts w:asciiTheme="majorHAnsi" w:hAnsiTheme="majorHAnsi" w:cstheme="majorHAnsi"/>
                <w:szCs w:val="20"/>
              </w:rPr>
              <w:t>.</w:t>
            </w:r>
          </w:p>
          <w:p w14:paraId="200B18AD" w14:textId="6B808629" w:rsidR="00297346" w:rsidRPr="00D375AE" w:rsidRDefault="00297346" w:rsidP="0055075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180DEB">
              <w:rPr>
                <w:rFonts w:asciiTheme="majorHAnsi" w:hAnsiTheme="majorHAnsi" w:cstheme="majorHAnsi"/>
                <w:szCs w:val="20"/>
              </w:rPr>
              <w:t>556</w:t>
            </w:r>
            <w:r w:rsidRPr="00D375AE">
              <w:rPr>
                <w:rFonts w:asciiTheme="majorHAnsi" w:hAnsiTheme="majorHAnsi" w:cstheme="majorHAnsi"/>
                <w:szCs w:val="20"/>
              </w:rPr>
              <w:t>C.xsd”.</w:t>
            </w:r>
          </w:p>
        </w:tc>
      </w:tr>
      <w:tr w:rsidR="00D34468" w:rsidRPr="00CE726C" w14:paraId="4CC1C690"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F584E2B" w14:textId="52DB8BB2"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BBB5FE" w14:textId="60737C9B" w:rsidR="00D34468" w:rsidRPr="00D375AE" w:rsidRDefault="00D34468" w:rsidP="00D34468">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419A1C" w14:textId="40D65655" w:rsidR="00D34468" w:rsidRPr="00D375AE" w:rsidRDefault="00D34468" w:rsidP="00D34468">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3AC539E1" w14:textId="5792CCF5" w:rsidR="00297346" w:rsidRPr="00297346" w:rsidRDefault="00550751" w:rsidP="00550751">
      <w:pPr>
        <w:pStyle w:val="Caption"/>
      </w:pPr>
      <w:bookmarkStart w:id="83" w:name="_Toc238212316"/>
      <w:r>
        <w:t xml:space="preserve">Table </w:t>
      </w:r>
      <w:fldSimple w:instr=" SEQ Table \* ARABIC ">
        <w:r w:rsidR="00FC362F">
          <w:rPr>
            <w:noProof/>
          </w:rPr>
          <w:t>13</w:t>
        </w:r>
      </w:fldSimple>
      <w:r>
        <w:t xml:space="preserve"> :</w:t>
      </w:r>
      <w:r w:rsidRPr="00CA20AE">
        <w:t>Amendment of an export declaration after exported</w:t>
      </w:r>
      <w:bookmarkEnd w:id="83"/>
    </w:p>
    <w:p w14:paraId="5B4FBB9A" w14:textId="65F2F233" w:rsidR="00965219" w:rsidRDefault="00965219" w:rsidP="00965219">
      <w:pPr>
        <w:pStyle w:val="Heading4"/>
      </w:pPr>
      <w:bookmarkStart w:id="84" w:name="_Ref157605048"/>
      <w:r>
        <w:t>Regularization declaration</w:t>
      </w:r>
      <w:bookmarkEnd w:id="84"/>
    </w:p>
    <w:p w14:paraId="7EA62155" w14:textId="0A8E63BB" w:rsidR="00965219" w:rsidRPr="00965219" w:rsidRDefault="004363E7" w:rsidP="0044122B">
      <w:r>
        <w:t xml:space="preserve">When an export declaration </w:t>
      </w:r>
      <w:r w:rsidR="00984295">
        <w:t xml:space="preserve">should be submitted after </w:t>
      </w:r>
      <w:r w:rsidR="00F711A9">
        <w:t xml:space="preserve">the </w:t>
      </w:r>
      <w:r w:rsidR="007D1ACB">
        <w:t>goods have already been release</w:t>
      </w:r>
      <w:r w:rsidR="00CD7247">
        <w:t>d</w:t>
      </w:r>
      <w:r w:rsidR="007D1ACB">
        <w:t xml:space="preserve"> </w:t>
      </w:r>
      <w:r w:rsidR="00B641A3">
        <w:t>for Export</w:t>
      </w:r>
      <w:r w:rsidR="00244A2F">
        <w:t xml:space="preserve"> the additional declaration type </w:t>
      </w:r>
      <w:r w:rsidR="00F81D6E">
        <w:t xml:space="preserve">R should be used </w:t>
      </w:r>
      <w:r w:rsidR="00C74163">
        <w:t>and a</w:t>
      </w:r>
      <w:r w:rsidR="00430094">
        <w:t xml:space="preserve"> declaration acceptance date</w:t>
      </w:r>
      <w:r w:rsidR="00424567">
        <w:t>,</w:t>
      </w:r>
      <w:r w:rsidR="00922BD4">
        <w:t xml:space="preserve"> strictly in the past</w:t>
      </w:r>
      <w:r w:rsidR="001B09D8">
        <w:t>,</w:t>
      </w:r>
      <w:r w:rsidR="00430094">
        <w:t xml:space="preserve"> </w:t>
      </w:r>
      <w:r w:rsidR="00424567">
        <w:t>should be provided in the declaration (CC515C)</w:t>
      </w:r>
      <w:r w:rsidR="001B09D8">
        <w:t>.</w:t>
      </w:r>
    </w:p>
    <w:p w14:paraId="0C7118A7" w14:textId="4CB07071" w:rsidR="00BF535C" w:rsidRDefault="00C10B97" w:rsidP="00BF535C">
      <w:pPr>
        <w:pStyle w:val="Heading5"/>
      </w:pPr>
      <w:bookmarkStart w:id="85" w:name="_Ref157604951"/>
      <w:r>
        <w:lastRenderedPageBreak/>
        <w:t>Regu</w:t>
      </w:r>
      <w:r w:rsidR="00543C0E">
        <w:t xml:space="preserve">larization </w:t>
      </w:r>
      <w:r w:rsidR="00F93388">
        <w:t>d</w:t>
      </w:r>
      <w:r w:rsidR="00543C0E">
        <w:t xml:space="preserve">eclaration </w:t>
      </w:r>
      <w:r w:rsidR="009C1683">
        <w:t>a</w:t>
      </w:r>
      <w:r w:rsidR="00ED0B0E">
        <w:t>cceptance</w:t>
      </w:r>
      <w:bookmarkEnd w:id="85"/>
    </w:p>
    <w:p w14:paraId="580B4AC0" w14:textId="2EC5C822" w:rsidR="0013309A" w:rsidRPr="0013309A" w:rsidRDefault="0013309A" w:rsidP="00D44F5F">
      <w:r>
        <w:t>Acceptance of regularization declaration is sim</w:t>
      </w:r>
      <w:r w:rsidR="006F4E0B">
        <w:t>ilar to other type of export declaration</w:t>
      </w:r>
      <w:r w:rsidR="00D942DA">
        <w:t xml:space="preserve"> (see </w:t>
      </w:r>
      <w:r w:rsidR="00706746">
        <w:fldChar w:fldCharType="begin"/>
      </w:r>
      <w:r w:rsidR="00706746">
        <w:instrText xml:space="preserve"> REF _Ref129352492 \r \h </w:instrText>
      </w:r>
      <w:r w:rsidR="00706746">
        <w:fldChar w:fldCharType="separate"/>
      </w:r>
      <w:r w:rsidR="00FC362F">
        <w:t>5.1.1.1.1</w:t>
      </w:r>
      <w:r w:rsidR="00706746">
        <w:fldChar w:fldCharType="end"/>
      </w:r>
      <w:r w:rsidR="00706746">
        <w:t>)</w:t>
      </w:r>
      <w:r w:rsidR="006F4E0B">
        <w:t xml:space="preserve">, except that </w:t>
      </w:r>
      <w:r w:rsidR="0031062C">
        <w:t xml:space="preserve">functional </w:t>
      </w:r>
      <w:r w:rsidR="009E5BB2">
        <w:t>validation</w:t>
      </w:r>
      <w:r w:rsidR="00804480">
        <w:t xml:space="preserve"> of the declaration is performed </w:t>
      </w:r>
      <w:r w:rsidR="00AF1F32">
        <w:t>against the ones appli</w:t>
      </w:r>
      <w:r w:rsidR="00FE3278">
        <w:t xml:space="preserve">cable on the </w:t>
      </w:r>
      <w:r w:rsidR="00726A4F">
        <w:t>d</w:t>
      </w:r>
      <w:r w:rsidR="00FE3278">
        <w:t>eclaration acceptance date provided in the d</w:t>
      </w:r>
      <w:r w:rsidR="001539B2">
        <w:t>eclaration ins</w:t>
      </w:r>
      <w:r w:rsidR="00BF53E1">
        <w:t xml:space="preserve">tead of the date of </w:t>
      </w:r>
      <w:r w:rsidR="00033BE3">
        <w:t>submission</w:t>
      </w:r>
      <w:r w:rsidR="00BF53E1">
        <w:t xml:space="preserve"> on the declaration.</w:t>
      </w:r>
    </w:p>
    <w:p w14:paraId="0A413FC2" w14:textId="7343BE0E" w:rsidR="0094104B" w:rsidRDefault="0094104B" w:rsidP="00D44F5F">
      <w:r>
        <w:t xml:space="preserve">Please note that use of regularization declaration is not compatible with </w:t>
      </w:r>
      <w:r w:rsidR="00216B26">
        <w:t>the centralised clearance</w:t>
      </w:r>
      <w:r w:rsidR="009E2631">
        <w:t xml:space="preserve"> (CCE)</w:t>
      </w:r>
      <w:r w:rsidR="00216B26">
        <w:t xml:space="preserve"> process.</w:t>
      </w:r>
    </w:p>
    <w:p w14:paraId="1540FE9E" w14:textId="4BA92BCB" w:rsidR="00B5148C" w:rsidRDefault="0002031B" w:rsidP="00B5148C">
      <w:pPr>
        <w:pStyle w:val="Heading5"/>
      </w:pPr>
      <w:bookmarkStart w:id="86" w:name="_Ref194476079"/>
      <w:r>
        <w:t>Management of r</w:t>
      </w:r>
      <w:r w:rsidR="00B5148C">
        <w:t xml:space="preserve">egularization declaration </w:t>
      </w:r>
      <w:r w:rsidR="006636AA">
        <w:t xml:space="preserve">after </w:t>
      </w:r>
      <w:r w:rsidR="00B5148C">
        <w:t>acceptance</w:t>
      </w:r>
      <w:bookmarkEnd w:id="86"/>
    </w:p>
    <w:p w14:paraId="377D36B9" w14:textId="12105776" w:rsidR="00C31CA9" w:rsidRPr="00C31CA9" w:rsidRDefault="00916AA2" w:rsidP="00DD67AF">
      <w:r>
        <w:rPr>
          <w:noProof/>
        </w:rPr>
        <w:drawing>
          <wp:inline distT="0" distB="0" distL="0" distR="0" wp14:anchorId="03386E45" wp14:editId="72E2865A">
            <wp:extent cx="6482715" cy="4865370"/>
            <wp:effectExtent l="0" t="0" r="0" b="0"/>
            <wp:docPr id="95765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82715" cy="4865370"/>
                    </a:xfrm>
                    <a:prstGeom prst="rect">
                      <a:avLst/>
                    </a:prstGeom>
                    <a:noFill/>
                    <a:ln>
                      <a:noFill/>
                    </a:ln>
                  </pic:spPr>
                </pic:pic>
              </a:graphicData>
            </a:graphic>
          </wp:inline>
        </w:drawing>
      </w:r>
    </w:p>
    <w:p w14:paraId="429102C5" w14:textId="4EE892F1" w:rsidR="0037384E" w:rsidRPr="00D375AE" w:rsidRDefault="0037384E" w:rsidP="0037384E">
      <w:pPr>
        <w:pStyle w:val="Caption"/>
      </w:pPr>
      <w:bookmarkStart w:id="87" w:name="_Toc238212369"/>
      <w:r w:rsidRPr="00D375AE">
        <w:t xml:space="preserve">Figure </w:t>
      </w:r>
      <w:r>
        <w:fldChar w:fldCharType="begin"/>
      </w:r>
      <w:r w:rsidRPr="00A828DE">
        <w:instrText xml:space="preserve"> SEQ Figure \* ARABIC </w:instrText>
      </w:r>
      <w:r>
        <w:fldChar w:fldCharType="separate"/>
      </w:r>
      <w:r w:rsidR="00FC362F">
        <w:rPr>
          <w:noProof/>
        </w:rPr>
        <w:t>14</w:t>
      </w:r>
      <w:r>
        <w:fldChar w:fldCharType="end"/>
      </w:r>
      <w:r w:rsidRPr="00D375AE">
        <w:t xml:space="preserve">: </w:t>
      </w:r>
      <w:r>
        <w:t>Management of regula</w:t>
      </w:r>
      <w:r w:rsidR="00F300E1">
        <w:t>rization declaration after acceptance</w:t>
      </w:r>
      <w:bookmarkEnd w:id="87"/>
    </w:p>
    <w:p w14:paraId="040C518E" w14:textId="77777777" w:rsidR="0002031B" w:rsidRPr="00D375AE" w:rsidRDefault="0002031B" w:rsidP="0002031B">
      <w:pPr>
        <w:pStyle w:val="Caption"/>
      </w:pPr>
    </w:p>
    <w:tbl>
      <w:tblPr>
        <w:tblStyle w:val="GridTable5Dark-Accent1"/>
        <w:tblW w:w="0" w:type="auto"/>
        <w:tblLook w:val="04A0" w:firstRow="1" w:lastRow="0" w:firstColumn="1" w:lastColumn="0" w:noHBand="0" w:noVBand="1"/>
      </w:tblPr>
      <w:tblGrid>
        <w:gridCol w:w="1445"/>
        <w:gridCol w:w="4344"/>
        <w:gridCol w:w="4405"/>
      </w:tblGrid>
      <w:tr w:rsidR="0037384E" w:rsidRPr="00CE726C" w14:paraId="31A1A78C"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7A1637D"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3572A760" w14:textId="77777777" w:rsidR="0002031B" w:rsidRPr="00D375AE" w:rsidRDefault="0002031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A8BD61C" w14:textId="77777777" w:rsidR="0002031B" w:rsidRPr="00D375AE" w:rsidRDefault="0002031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37384E" w:rsidRPr="00CE726C" w14:paraId="5E8E72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A56241" w14:textId="77777777" w:rsidR="0002031B" w:rsidRPr="00D375AE" w:rsidRDefault="0002031B">
            <w:pPr>
              <w:spacing w:after="120" w:line="240" w:lineRule="auto"/>
              <w:jc w:val="left"/>
              <w:rPr>
                <w:rFonts w:asciiTheme="majorHAnsi" w:hAnsiTheme="majorHAnsi" w:cstheme="majorHAnsi"/>
                <w:b w:val="0"/>
                <w:szCs w:val="20"/>
              </w:rPr>
            </w:pPr>
          </w:p>
        </w:tc>
        <w:tc>
          <w:tcPr>
            <w:tcW w:w="0" w:type="auto"/>
          </w:tcPr>
          <w:p w14:paraId="64D854C2" w14:textId="77777777" w:rsidR="0002031B" w:rsidRDefault="0002031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A3FE0">
              <w:rPr>
                <w:rFonts w:asciiTheme="majorHAnsi" w:hAnsiTheme="majorHAnsi" w:cstheme="majorHAnsi"/>
                <w:szCs w:val="20"/>
              </w:rPr>
              <w:t>regularization</w:t>
            </w:r>
            <w:r w:rsidRPr="00D375AE">
              <w:rPr>
                <w:rFonts w:asciiTheme="majorHAnsi" w:hAnsiTheme="majorHAnsi" w:cstheme="majorHAnsi"/>
                <w:szCs w:val="20"/>
              </w:rPr>
              <w:t xml:space="preserve"> declaration is accepted</w:t>
            </w:r>
            <w:r w:rsidR="004D519A">
              <w:rPr>
                <w:rFonts w:asciiTheme="majorHAnsi" w:hAnsiTheme="majorHAnsi" w:cstheme="majorHAnsi"/>
                <w:szCs w:val="20"/>
              </w:rPr>
              <w:t>.</w:t>
            </w:r>
          </w:p>
          <w:p w14:paraId="60B71A86" w14:textId="0EBC536F" w:rsidR="00B11DF2" w:rsidRPr="00D375AE" w:rsidRDefault="00B11DF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All the regularization declaration</w:t>
            </w:r>
            <w:r w:rsidR="00F17314">
              <w:rPr>
                <w:rFonts w:asciiTheme="majorHAnsi" w:hAnsiTheme="majorHAnsi" w:cstheme="majorHAnsi"/>
                <w:szCs w:val="20"/>
              </w:rPr>
              <w:t>s</w:t>
            </w:r>
            <w:r>
              <w:rPr>
                <w:rFonts w:asciiTheme="majorHAnsi" w:hAnsiTheme="majorHAnsi" w:cstheme="majorHAnsi"/>
                <w:szCs w:val="20"/>
              </w:rPr>
              <w:t xml:space="preserve"> are systematically placed under control</w:t>
            </w:r>
            <w:r w:rsidR="00BB7385">
              <w:rPr>
                <w:rFonts w:asciiTheme="majorHAnsi" w:hAnsiTheme="majorHAnsi" w:cstheme="majorHAnsi"/>
                <w:szCs w:val="20"/>
              </w:rPr>
              <w:t>.</w:t>
            </w:r>
          </w:p>
        </w:tc>
        <w:tc>
          <w:tcPr>
            <w:tcW w:w="0" w:type="auto"/>
          </w:tcPr>
          <w:p w14:paraId="6B816862" w14:textId="77777777" w:rsidR="0002031B" w:rsidRPr="00D375AE" w:rsidRDefault="0002031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37384E" w:rsidRPr="00CE726C" w14:paraId="564790F1" w14:textId="77777777">
        <w:tc>
          <w:tcPr>
            <w:cnfStyle w:val="001000000000" w:firstRow="0" w:lastRow="0" w:firstColumn="1" w:lastColumn="0" w:oddVBand="0" w:evenVBand="0" w:oddHBand="0" w:evenHBand="0" w:firstRowFirstColumn="0" w:firstRowLastColumn="0" w:lastRowFirstColumn="0" w:lastRowLastColumn="0"/>
            <w:tcW w:w="0" w:type="auto"/>
          </w:tcPr>
          <w:p w14:paraId="19C7F4E6"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lastRenderedPageBreak/>
              <w:t>Notify control decision</w:t>
            </w:r>
          </w:p>
          <w:p w14:paraId="270ACB5C" w14:textId="77777777" w:rsidR="0002031B" w:rsidRPr="00D375AE" w:rsidRDefault="0002031B">
            <w:pPr>
              <w:spacing w:after="120" w:line="240" w:lineRule="auto"/>
              <w:jc w:val="left"/>
              <w:rPr>
                <w:rFonts w:asciiTheme="majorHAnsi" w:hAnsiTheme="majorHAnsi" w:cstheme="majorHAnsi"/>
                <w:szCs w:val="20"/>
              </w:rPr>
            </w:pPr>
          </w:p>
        </w:tc>
        <w:tc>
          <w:tcPr>
            <w:tcW w:w="0" w:type="auto"/>
          </w:tcPr>
          <w:p w14:paraId="64285DEA" w14:textId="38AB25A5"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723C20">
              <w:rPr>
                <w:rFonts w:asciiTheme="majorHAnsi" w:hAnsiTheme="majorHAnsi" w:cstheme="majorHAnsi"/>
                <w:szCs w:val="20"/>
              </w:rPr>
              <w:t>acceptance of the regularization declaration</w:t>
            </w:r>
            <w:r w:rsidRPr="00D375AE">
              <w:rPr>
                <w:rFonts w:asciiTheme="majorHAnsi" w:hAnsiTheme="majorHAnsi" w:cstheme="majorHAnsi"/>
                <w:szCs w:val="20"/>
              </w:rPr>
              <w:t>.</w:t>
            </w:r>
          </w:p>
        </w:tc>
        <w:tc>
          <w:tcPr>
            <w:tcW w:w="0" w:type="auto"/>
          </w:tcPr>
          <w:p w14:paraId="7BA7BD82" w14:textId="77777777"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6D1E2CD2" w14:textId="561A40DE"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39AA5339" w14:textId="77777777"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D86FCC" w:rsidRPr="00CE726C" w14:paraId="14B268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19AA75" w14:textId="3B12F681" w:rsidR="00716AA7" w:rsidRPr="00D375AE" w:rsidRDefault="00EE7186">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4FAD0F36" w14:textId="165D6AF6" w:rsidR="00716AA7" w:rsidRPr="00D375AE" w:rsidRDefault="00EE7186" w:rsidP="00F518F2">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controls are not satisfactory, </w:t>
            </w:r>
            <w:r w:rsidR="00D03C79">
              <w:rPr>
                <w:rFonts w:asciiTheme="majorHAnsi" w:hAnsiTheme="majorHAnsi" w:cstheme="majorHAnsi"/>
                <w:szCs w:val="20"/>
              </w:rPr>
              <w:t xml:space="preserve">the </w:t>
            </w:r>
            <w:r w:rsidR="00F57198">
              <w:rPr>
                <w:rFonts w:asciiTheme="majorHAnsi" w:hAnsiTheme="majorHAnsi" w:cstheme="majorHAnsi"/>
                <w:szCs w:val="20"/>
              </w:rPr>
              <w:t>Economic Operator</w:t>
            </w:r>
            <w:r w:rsidR="000B5709">
              <w:rPr>
                <w:rFonts w:asciiTheme="majorHAnsi" w:hAnsiTheme="majorHAnsi" w:cstheme="majorHAnsi"/>
                <w:szCs w:val="20"/>
              </w:rPr>
              <w:t xml:space="preserve"> </w:t>
            </w:r>
            <w:r w:rsidR="00A65B48">
              <w:rPr>
                <w:rFonts w:asciiTheme="majorHAnsi" w:hAnsiTheme="majorHAnsi" w:cstheme="majorHAnsi"/>
                <w:szCs w:val="20"/>
              </w:rPr>
              <w:t xml:space="preserve">will be </w:t>
            </w:r>
            <w:r w:rsidR="00C0717F">
              <w:rPr>
                <w:rFonts w:asciiTheme="majorHAnsi" w:hAnsiTheme="majorHAnsi" w:cstheme="majorHAnsi"/>
                <w:szCs w:val="20"/>
              </w:rPr>
              <w:t xml:space="preserve">notified </w:t>
            </w:r>
            <w:r w:rsidR="00303C28">
              <w:rPr>
                <w:rFonts w:asciiTheme="majorHAnsi" w:hAnsiTheme="majorHAnsi" w:cstheme="majorHAnsi"/>
                <w:szCs w:val="20"/>
              </w:rPr>
              <w:t xml:space="preserve">about the </w:t>
            </w:r>
            <w:r w:rsidR="0037384E">
              <w:rPr>
                <w:rFonts w:asciiTheme="majorHAnsi" w:hAnsiTheme="majorHAnsi" w:cstheme="majorHAnsi"/>
                <w:szCs w:val="20"/>
              </w:rPr>
              <w:t>results with the message IE551</w:t>
            </w:r>
            <w:r w:rsidRPr="00D375AE">
              <w:rPr>
                <w:rFonts w:asciiTheme="majorHAnsi" w:hAnsiTheme="majorHAnsi" w:cstheme="majorHAnsi"/>
                <w:szCs w:val="20"/>
              </w:rPr>
              <w:t>.</w:t>
            </w:r>
          </w:p>
        </w:tc>
        <w:tc>
          <w:tcPr>
            <w:tcW w:w="0" w:type="auto"/>
          </w:tcPr>
          <w:p w14:paraId="14D560EE" w14:textId="77777777"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58F44607" w14:textId="18D4FC95"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3D2D7A1C" w14:textId="2E2F63E5" w:rsidR="00716AA7" w:rsidRPr="00D375AE" w:rsidRDefault="00EE7186" w:rsidP="00EE7186">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E69CB2" w14:textId="5977FFCA" w:rsidR="0002031B" w:rsidRDefault="0002031B" w:rsidP="0002031B">
      <w:pPr>
        <w:pStyle w:val="Caption"/>
      </w:pPr>
      <w:bookmarkStart w:id="88" w:name="_Toc238212317"/>
      <w:r w:rsidRPr="00D375AE">
        <w:t xml:space="preserve">Table </w:t>
      </w:r>
      <w:r>
        <w:fldChar w:fldCharType="begin"/>
      </w:r>
      <w:r w:rsidRPr="00A828DE">
        <w:instrText xml:space="preserve"> SEQ Table \* ARABIC </w:instrText>
      </w:r>
      <w:r>
        <w:fldChar w:fldCharType="separate"/>
      </w:r>
      <w:r w:rsidR="00FC362F">
        <w:rPr>
          <w:noProof/>
        </w:rPr>
        <w:t>14</w:t>
      </w:r>
      <w:r>
        <w:fldChar w:fldCharType="end"/>
      </w:r>
      <w:r w:rsidRPr="00D375AE">
        <w:t xml:space="preserve">: </w:t>
      </w:r>
      <w:r w:rsidR="00761426">
        <w:t>Management of regularization declaration after acceptance</w:t>
      </w:r>
      <w:bookmarkEnd w:id="88"/>
    </w:p>
    <w:p w14:paraId="146E3131" w14:textId="41553399" w:rsidR="00DD5757" w:rsidRDefault="008E6DD7" w:rsidP="00C158F2">
      <w:pPr>
        <w:pStyle w:val="Heading5"/>
      </w:pPr>
      <w:bookmarkStart w:id="89" w:name="_Ref194476089"/>
      <w:r>
        <w:lastRenderedPageBreak/>
        <w:t>Manage of Regularization declaration after release</w:t>
      </w:r>
      <w:bookmarkEnd w:id="89"/>
    </w:p>
    <w:p w14:paraId="7F6D5BF6" w14:textId="6178DB3B" w:rsidR="008E6DD7" w:rsidRDefault="00723DC6" w:rsidP="00DD5757">
      <w:r>
        <w:rPr>
          <w:noProof/>
        </w:rPr>
        <w:drawing>
          <wp:inline distT="0" distB="0" distL="0" distR="0" wp14:anchorId="6FDB8482" wp14:editId="3779D7D3">
            <wp:extent cx="6265337" cy="7889729"/>
            <wp:effectExtent l="0" t="0" r="2540" b="0"/>
            <wp:docPr id="16314545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7386" cy="7892309"/>
                    </a:xfrm>
                    <a:prstGeom prst="rect">
                      <a:avLst/>
                    </a:prstGeom>
                    <a:noFill/>
                    <a:ln>
                      <a:noFill/>
                    </a:ln>
                  </pic:spPr>
                </pic:pic>
              </a:graphicData>
            </a:graphic>
          </wp:inline>
        </w:drawing>
      </w:r>
    </w:p>
    <w:p w14:paraId="31A4AFBB" w14:textId="113E2577" w:rsidR="005C0D36" w:rsidRPr="00D375AE" w:rsidRDefault="005C0D36" w:rsidP="005C0D36">
      <w:pPr>
        <w:pStyle w:val="Caption"/>
      </w:pPr>
      <w:bookmarkStart w:id="90" w:name="_Toc238212370"/>
      <w:r w:rsidRPr="00D375AE">
        <w:t xml:space="preserve">Figure </w:t>
      </w:r>
      <w:r>
        <w:fldChar w:fldCharType="begin"/>
      </w:r>
      <w:r w:rsidRPr="00A828DE">
        <w:instrText xml:space="preserve"> SEQ Figure \* ARABIC </w:instrText>
      </w:r>
      <w:r>
        <w:fldChar w:fldCharType="separate"/>
      </w:r>
      <w:r w:rsidR="00FC362F">
        <w:rPr>
          <w:noProof/>
        </w:rPr>
        <w:t>15</w:t>
      </w:r>
      <w:r>
        <w:fldChar w:fldCharType="end"/>
      </w:r>
      <w:r w:rsidRPr="00D375AE">
        <w:t xml:space="preserve">: </w:t>
      </w:r>
      <w:r>
        <w:t xml:space="preserve">Management of regularization declaration after </w:t>
      </w:r>
      <w:r w:rsidR="009038FB">
        <w:t>release</w:t>
      </w:r>
      <w:bookmarkEnd w:id="90"/>
    </w:p>
    <w:p w14:paraId="3FD8DA26" w14:textId="77777777" w:rsidR="005C0D36" w:rsidRDefault="005C0D36" w:rsidP="00DD5757"/>
    <w:tbl>
      <w:tblPr>
        <w:tblStyle w:val="GridTable5Dark-Accent1"/>
        <w:tblW w:w="0" w:type="auto"/>
        <w:tblLook w:val="04A0" w:firstRow="1" w:lastRow="0" w:firstColumn="1" w:lastColumn="0" w:noHBand="0" w:noVBand="1"/>
      </w:tblPr>
      <w:tblGrid>
        <w:gridCol w:w="1694"/>
        <w:gridCol w:w="4647"/>
        <w:gridCol w:w="3853"/>
      </w:tblGrid>
      <w:tr w:rsidR="00E27F69" w:rsidRPr="00CE726C" w14:paraId="457051EB" w14:textId="77777777" w:rsidTr="001D5B59">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A45D582" w14:textId="77777777" w:rsidR="00E70E1B" w:rsidRPr="00D375AE" w:rsidRDefault="00E70E1B" w:rsidP="001D5B59">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041CA942" w14:textId="77777777" w:rsidR="00E70E1B" w:rsidRPr="00D375AE" w:rsidRDefault="00E70E1B" w:rsidP="001D5B5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5A95F1F6" w14:textId="77777777" w:rsidR="00E70E1B" w:rsidRPr="00D375AE" w:rsidRDefault="00E70E1B" w:rsidP="001D5B5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E27F69" w:rsidRPr="00CE726C" w14:paraId="2C3F65FB"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037F43" w14:textId="77777777" w:rsidR="00E70E1B" w:rsidRPr="00D375AE" w:rsidRDefault="00E70E1B" w:rsidP="001D5B59">
            <w:pPr>
              <w:spacing w:after="120" w:line="240" w:lineRule="auto"/>
              <w:jc w:val="left"/>
              <w:rPr>
                <w:rFonts w:asciiTheme="majorHAnsi" w:hAnsiTheme="majorHAnsi" w:cstheme="majorHAnsi"/>
                <w:b w:val="0"/>
                <w:szCs w:val="20"/>
              </w:rPr>
            </w:pPr>
          </w:p>
        </w:tc>
        <w:tc>
          <w:tcPr>
            <w:tcW w:w="0" w:type="auto"/>
          </w:tcPr>
          <w:p w14:paraId="75E44DBD" w14:textId="49F657DC" w:rsidR="00E70E1B" w:rsidRPr="00D375AE" w:rsidRDefault="00E70E1B" w:rsidP="001D5B5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regularization</w:t>
            </w:r>
            <w:r w:rsidRPr="00D375AE">
              <w:rPr>
                <w:rFonts w:asciiTheme="majorHAnsi" w:hAnsiTheme="majorHAnsi" w:cstheme="majorHAnsi"/>
                <w:szCs w:val="20"/>
              </w:rPr>
              <w:t xml:space="preserve"> declaration is </w:t>
            </w:r>
            <w:r>
              <w:rPr>
                <w:rFonts w:asciiTheme="majorHAnsi" w:hAnsiTheme="majorHAnsi" w:cstheme="majorHAnsi"/>
                <w:szCs w:val="20"/>
              </w:rPr>
              <w:t>released.</w:t>
            </w:r>
          </w:p>
        </w:tc>
        <w:tc>
          <w:tcPr>
            <w:tcW w:w="0" w:type="auto"/>
          </w:tcPr>
          <w:p w14:paraId="5287511B" w14:textId="77777777" w:rsidR="00E70E1B" w:rsidRPr="00D375AE" w:rsidRDefault="00E70E1B" w:rsidP="001D5B5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27F69" w:rsidRPr="00CE726C" w14:paraId="146F753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5E61B700" w14:textId="37A5174A" w:rsidR="000E0DD6" w:rsidRPr="00D375AE" w:rsidRDefault="000E0DD6" w:rsidP="000E0DD6">
            <w:pPr>
              <w:spacing w:after="120" w:line="240" w:lineRule="auto"/>
              <w:jc w:val="left"/>
              <w:rPr>
                <w:rFonts w:asciiTheme="majorHAnsi" w:hAnsiTheme="majorHAnsi" w:cstheme="majorHAnsi"/>
                <w:szCs w:val="20"/>
              </w:rPr>
            </w:pPr>
            <w:r>
              <w:rPr>
                <w:rFonts w:asciiTheme="majorHAnsi" w:hAnsiTheme="majorHAnsi" w:cstheme="majorHAnsi"/>
                <w:szCs w:val="20"/>
              </w:rPr>
              <w:t>Notify release</w:t>
            </w:r>
          </w:p>
        </w:tc>
        <w:tc>
          <w:tcPr>
            <w:tcW w:w="0" w:type="auto"/>
          </w:tcPr>
          <w:p w14:paraId="65B65D27" w14:textId="159E795E"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control performed at Office of Export is satisfactory</w:t>
            </w:r>
            <w:r w:rsidRPr="00D375AE">
              <w:rPr>
                <w:rFonts w:asciiTheme="majorHAnsi" w:hAnsiTheme="majorHAnsi" w:cstheme="majorHAnsi"/>
                <w:szCs w:val="20"/>
              </w:rPr>
              <w:t>. The declarant/representative is notified about the release of the goods for export.</w:t>
            </w:r>
          </w:p>
        </w:tc>
        <w:tc>
          <w:tcPr>
            <w:tcW w:w="0" w:type="auto"/>
          </w:tcPr>
          <w:p w14:paraId="4A96EB6C" w14:textId="77777777" w:rsidR="000E0DD6" w:rsidRPr="00D375AE" w:rsidRDefault="000E0DD6" w:rsidP="000E0DD6">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3450A24F" w14:textId="1AD26B73"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r w:rsidR="00E27F69" w:rsidRPr="00CE726C" w14:paraId="4C50126D"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2EF66AA" w14:textId="62B0D54F" w:rsidR="00DA1A4B" w:rsidRPr="00D375AE" w:rsidRDefault="00DA1A4B" w:rsidP="00DA1A4B">
            <w:pPr>
              <w:spacing w:after="120" w:line="240" w:lineRule="auto"/>
              <w:jc w:val="left"/>
              <w:rPr>
                <w:rFonts w:asciiTheme="majorHAnsi" w:hAnsiTheme="majorHAnsi" w:cstheme="majorHAnsi"/>
                <w:szCs w:val="20"/>
              </w:rPr>
            </w:pPr>
            <w:r>
              <w:rPr>
                <w:rFonts w:asciiTheme="majorHAnsi" w:hAnsiTheme="majorHAnsi" w:cstheme="majorHAnsi"/>
                <w:szCs w:val="20"/>
              </w:rPr>
              <w:t>Export</w:t>
            </w:r>
            <w:r w:rsidRPr="00D375AE">
              <w:rPr>
                <w:rFonts w:asciiTheme="majorHAnsi" w:hAnsiTheme="majorHAnsi" w:cstheme="majorHAnsi"/>
                <w:szCs w:val="20"/>
              </w:rPr>
              <w:t xml:space="preserve"> movement exited</w:t>
            </w:r>
          </w:p>
        </w:tc>
        <w:tc>
          <w:tcPr>
            <w:tcW w:w="0" w:type="auto"/>
          </w:tcPr>
          <w:p w14:paraId="59C06A57" w14:textId="77777777" w:rsidR="00DA1A4B" w:rsidRDefault="00DA1A4B"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As </w:t>
            </w:r>
            <w:r w:rsidR="001D4753">
              <w:rPr>
                <w:rFonts w:asciiTheme="majorHAnsi" w:hAnsiTheme="majorHAnsi" w:cstheme="majorHAnsi"/>
                <w:szCs w:val="20"/>
              </w:rPr>
              <w:t>the declaration is a standard regularization declaration (Not BCP), the declaration is automatically exported and t</w:t>
            </w:r>
            <w:r w:rsidRPr="00D375AE">
              <w:rPr>
                <w:rFonts w:asciiTheme="majorHAnsi" w:hAnsiTheme="majorHAnsi" w:cstheme="majorHAnsi"/>
                <w:szCs w:val="20"/>
              </w:rPr>
              <w:t xml:space="preserve">he IE599 </w:t>
            </w:r>
            <w:r>
              <w:rPr>
                <w:rFonts w:asciiTheme="majorHAnsi" w:hAnsiTheme="majorHAnsi" w:cstheme="majorHAnsi"/>
                <w:szCs w:val="20"/>
              </w:rPr>
              <w:t xml:space="preserve">is sent </w:t>
            </w:r>
            <w:r w:rsidRPr="00D375AE">
              <w:rPr>
                <w:rFonts w:asciiTheme="majorHAnsi" w:hAnsiTheme="majorHAnsi" w:cstheme="majorHAnsi"/>
                <w:szCs w:val="20"/>
              </w:rPr>
              <w:t xml:space="preserve">to the </w:t>
            </w:r>
            <w:r>
              <w:rPr>
                <w:rFonts w:asciiTheme="majorHAnsi" w:hAnsiTheme="majorHAnsi" w:cstheme="majorHAnsi"/>
                <w:szCs w:val="20"/>
              </w:rPr>
              <w:t>Economic Operator</w:t>
            </w:r>
            <w:r w:rsidRPr="00D375AE">
              <w:rPr>
                <w:rFonts w:asciiTheme="majorHAnsi" w:hAnsiTheme="majorHAnsi" w:cstheme="majorHAnsi"/>
                <w:szCs w:val="20"/>
              </w:rPr>
              <w:t>.</w:t>
            </w:r>
          </w:p>
          <w:p w14:paraId="05425264" w14:textId="73BA4742" w:rsidR="005E5A98" w:rsidRPr="00D375AE" w:rsidRDefault="005E5A98"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158F2">
              <w:rPr>
                <w:rFonts w:asciiTheme="majorHAnsi" w:hAnsiTheme="majorHAnsi" w:cstheme="majorHAnsi"/>
                <w:b/>
                <w:bCs/>
                <w:szCs w:val="20"/>
              </w:rPr>
              <w:t>Note</w:t>
            </w:r>
            <w:r>
              <w:rPr>
                <w:rFonts w:asciiTheme="majorHAnsi" w:hAnsiTheme="majorHAnsi" w:cstheme="majorHAnsi"/>
                <w:szCs w:val="20"/>
              </w:rPr>
              <w:t>: In the context of BCP</w:t>
            </w:r>
            <w:r w:rsidR="00F90B62">
              <w:rPr>
                <w:rFonts w:asciiTheme="majorHAnsi" w:hAnsiTheme="majorHAnsi" w:cstheme="majorHAnsi"/>
                <w:szCs w:val="20"/>
              </w:rPr>
              <w:t xml:space="preserve">, </w:t>
            </w:r>
            <w:r w:rsidR="00F13A00">
              <w:rPr>
                <w:rFonts w:asciiTheme="majorHAnsi" w:hAnsiTheme="majorHAnsi" w:cstheme="majorHAnsi"/>
                <w:szCs w:val="20"/>
              </w:rPr>
              <w:t xml:space="preserve">a previous document of type </w:t>
            </w:r>
            <w:r w:rsidR="00286769">
              <w:rPr>
                <w:rFonts w:asciiTheme="majorHAnsi" w:hAnsiTheme="majorHAnsi" w:cstheme="majorHAnsi"/>
                <w:szCs w:val="20"/>
              </w:rPr>
              <w:t>NEAD</w:t>
            </w:r>
            <w:r w:rsidR="00A0381E">
              <w:rPr>
                <w:rFonts w:asciiTheme="majorHAnsi" w:hAnsiTheme="majorHAnsi" w:cstheme="majorHAnsi"/>
                <w:szCs w:val="20"/>
              </w:rPr>
              <w:t xml:space="preserve"> should be declared at </w:t>
            </w:r>
            <w:r w:rsidR="00210698">
              <w:rPr>
                <w:rFonts w:asciiTheme="majorHAnsi" w:hAnsiTheme="majorHAnsi" w:cstheme="majorHAnsi"/>
                <w:szCs w:val="20"/>
              </w:rPr>
              <w:t>goods shipment</w:t>
            </w:r>
            <w:r w:rsidR="004A525B">
              <w:rPr>
                <w:rFonts w:asciiTheme="majorHAnsi" w:hAnsiTheme="majorHAnsi" w:cstheme="majorHAnsi"/>
                <w:szCs w:val="20"/>
              </w:rPr>
              <w:t xml:space="preserve"> or at consignment item</w:t>
            </w:r>
            <w:r w:rsidR="00210698">
              <w:rPr>
                <w:rFonts w:asciiTheme="majorHAnsi" w:hAnsiTheme="majorHAnsi" w:cstheme="majorHAnsi"/>
                <w:szCs w:val="20"/>
              </w:rPr>
              <w:t xml:space="preserve"> level with the MRN of the </w:t>
            </w:r>
            <w:r w:rsidR="00930F58">
              <w:rPr>
                <w:rFonts w:asciiTheme="majorHAnsi" w:hAnsiTheme="majorHAnsi" w:cstheme="majorHAnsi"/>
                <w:szCs w:val="20"/>
              </w:rPr>
              <w:t>related EAD</w:t>
            </w:r>
          </w:p>
        </w:tc>
        <w:tc>
          <w:tcPr>
            <w:tcW w:w="0" w:type="auto"/>
          </w:tcPr>
          <w:p w14:paraId="68A87C57" w14:textId="77777777" w:rsidR="00DA1A4B" w:rsidRPr="00D375AE" w:rsidRDefault="00DA1A4B" w:rsidP="00DA1A4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55522B32" w14:textId="22B71210" w:rsidR="00DA1A4B" w:rsidRPr="00D375AE" w:rsidRDefault="00DA1A4B" w:rsidP="00DA1A4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r w:rsidR="00FF160F" w:rsidRPr="00CE726C" w14:paraId="62AA04B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36DFC3B4" w14:textId="34BBA8F2" w:rsidR="00FF160F" w:rsidRDefault="00FF160F" w:rsidP="00FF160F">
            <w:pPr>
              <w:spacing w:line="240" w:lineRule="auto"/>
              <w:jc w:val="left"/>
              <w:rPr>
                <w:rFonts w:asciiTheme="majorHAnsi" w:hAnsiTheme="majorHAnsi" w:cstheme="majorHAnsi"/>
                <w:szCs w:val="20"/>
              </w:rPr>
            </w:pPr>
            <w:r>
              <w:rPr>
                <w:rFonts w:asciiTheme="majorHAnsi" w:hAnsiTheme="majorHAnsi" w:cstheme="majorHAnsi"/>
                <w:szCs w:val="20"/>
              </w:rPr>
              <w:t>Register Alternative Evidence Manually</w:t>
            </w:r>
          </w:p>
        </w:tc>
        <w:tc>
          <w:tcPr>
            <w:tcW w:w="0" w:type="auto"/>
          </w:tcPr>
          <w:p w14:paraId="41639DA4" w14:textId="077CC674"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 xml:space="preserve">Officer (manually) registers the </w:t>
            </w:r>
            <w:r>
              <w:rPr>
                <w:rFonts w:asciiTheme="majorHAnsi" w:hAnsiTheme="majorHAnsi" w:cstheme="majorHAnsi"/>
                <w:szCs w:val="20"/>
              </w:rPr>
              <w:t xml:space="preserve">alternative evidence </w:t>
            </w:r>
            <w:r w:rsidRPr="003B1EC1">
              <w:rPr>
                <w:rFonts w:asciiTheme="majorHAnsi" w:hAnsiTheme="majorHAnsi" w:cstheme="majorHAnsi"/>
                <w:szCs w:val="20"/>
              </w:rPr>
              <w:t>at Customs Office of Export.</w:t>
            </w:r>
          </w:p>
        </w:tc>
        <w:tc>
          <w:tcPr>
            <w:tcW w:w="0" w:type="auto"/>
          </w:tcPr>
          <w:p w14:paraId="0C924692" w14:textId="1B45347C"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3FC2C309"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CBD2EF" w14:textId="0F29F89F"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Pr>
                <w:rFonts w:asciiTheme="majorHAnsi" w:hAnsiTheme="majorHAnsi" w:cstheme="majorHAnsi"/>
                <w:szCs w:val="20"/>
              </w:rPr>
              <w:t>Alternative Evidence</w:t>
            </w:r>
          </w:p>
        </w:tc>
        <w:tc>
          <w:tcPr>
            <w:tcW w:w="0" w:type="auto"/>
          </w:tcPr>
          <w:p w14:paraId="233C5A9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information about non-exited export message (IE583) is received by the Customs Office of Export, technical validation is performed first.</w:t>
            </w:r>
          </w:p>
          <w:p w14:paraId="5D6C12B1"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11680CDE" w14:textId="16160737"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information about non-exited export message is rejected with the ‘XML NACK’ error message (IE917) (see ‘Reject Information about Non-Exited Export Movement below).</w:t>
            </w:r>
          </w:p>
        </w:tc>
        <w:tc>
          <w:tcPr>
            <w:tcW w:w="0" w:type="auto"/>
          </w:tcPr>
          <w:p w14:paraId="661F8692"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5FC265A8" w14:textId="627A74B7"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F160F" w:rsidRPr="00CE726C" w14:paraId="30B4BC87"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27CA9A12" w14:textId="5D3B298C"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Alternative evidence</w:t>
            </w:r>
          </w:p>
        </w:tc>
        <w:tc>
          <w:tcPr>
            <w:tcW w:w="0" w:type="auto"/>
          </w:tcPr>
          <w:p w14:paraId="3BB35D42" w14:textId="77777777" w:rsidR="00FF160F" w:rsidRPr="00D375AE" w:rsidRDefault="00FF160F" w:rsidP="00FF160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information about non-exited export message (IE583) is validated functionally.</w:t>
            </w:r>
          </w:p>
          <w:p w14:paraId="22856D99" w14:textId="6B0D9008"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information about non-exited export message is rejected via the message IE556 (Rejection from Office of Export (see ‘Reject Information about Non-Exited Export’ below)).</w:t>
            </w:r>
          </w:p>
        </w:tc>
        <w:tc>
          <w:tcPr>
            <w:tcW w:w="0" w:type="auto"/>
          </w:tcPr>
          <w:p w14:paraId="73CA3DE0" w14:textId="77777777"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1F778237"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F63EAD" w14:textId="3711E6EB"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Pr>
                <w:rFonts w:asciiTheme="majorHAnsi" w:hAnsiTheme="majorHAnsi" w:cstheme="majorHAnsi"/>
                <w:szCs w:val="20"/>
              </w:rPr>
              <w:t>Alternative evidence</w:t>
            </w:r>
            <w:r w:rsidRPr="00D375AE" w:rsidDel="00C57E9C">
              <w:rPr>
                <w:rFonts w:asciiTheme="majorHAnsi" w:hAnsiTheme="majorHAnsi" w:cstheme="majorHAnsi"/>
                <w:szCs w:val="20"/>
              </w:rPr>
              <w:t xml:space="preserve"> </w:t>
            </w:r>
          </w:p>
        </w:tc>
        <w:tc>
          <w:tcPr>
            <w:tcW w:w="0" w:type="auto"/>
          </w:tcPr>
          <w:p w14:paraId="44CF450B" w14:textId="06BF949A"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information about non-exited export message (IE583) is not valid or not accepted, an error message is issued to the </w:t>
            </w:r>
            <w:r>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7EB48E7E"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FCB7198"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message has been rejected due to a technical error. The message contains a list of the errors.</w:t>
            </w:r>
          </w:p>
          <w:p w14:paraId="6AD1D29F" w14:textId="77777777" w:rsidR="00FF160F" w:rsidRPr="00D375AE" w:rsidRDefault="00FF160F" w:rsidP="00FF160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IE556: Rejection from Office of Export (Business/Functional Error) [LUCCS to EO]</w:t>
            </w:r>
          </w:p>
          <w:p w14:paraId="0E8A081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has been rejected due to a business/functional error or is not accepted. The message contains a list of errors.</w:t>
            </w:r>
          </w:p>
          <w:p w14:paraId="5E989ACD" w14:textId="7B43F6A9"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EB5502">
              <w:rPr>
                <w:rFonts w:asciiTheme="majorHAnsi" w:hAnsiTheme="majorHAnsi" w:cstheme="majorHAnsi"/>
                <w:szCs w:val="20"/>
              </w:rPr>
              <w:t>5</w:t>
            </w:r>
            <w:r w:rsidRPr="00D375AE">
              <w:rPr>
                <w:rFonts w:asciiTheme="majorHAnsi" w:hAnsiTheme="majorHAnsi" w:cstheme="majorHAnsi"/>
                <w:szCs w:val="20"/>
              </w:rPr>
              <w:t>56C.xsd”.</w:t>
            </w:r>
          </w:p>
        </w:tc>
      </w:tr>
    </w:tbl>
    <w:p w14:paraId="77043C3A" w14:textId="550B77FD" w:rsidR="009038FB" w:rsidRDefault="009038FB" w:rsidP="009038FB">
      <w:pPr>
        <w:pStyle w:val="Caption"/>
      </w:pPr>
      <w:bookmarkStart w:id="91" w:name="_Toc187243980"/>
      <w:bookmarkStart w:id="92" w:name="_Toc238212318"/>
      <w:bookmarkEnd w:id="91"/>
      <w:r w:rsidRPr="00D375AE">
        <w:lastRenderedPageBreak/>
        <w:t xml:space="preserve">Table </w:t>
      </w:r>
      <w:r>
        <w:fldChar w:fldCharType="begin"/>
      </w:r>
      <w:r w:rsidRPr="00A828DE">
        <w:instrText xml:space="preserve"> SEQ Table \* ARABIC </w:instrText>
      </w:r>
      <w:r>
        <w:fldChar w:fldCharType="separate"/>
      </w:r>
      <w:r w:rsidR="00FC362F">
        <w:rPr>
          <w:noProof/>
        </w:rPr>
        <w:t>15</w:t>
      </w:r>
      <w:r>
        <w:fldChar w:fldCharType="end"/>
      </w:r>
      <w:r w:rsidRPr="00D375AE">
        <w:t xml:space="preserve">: </w:t>
      </w:r>
      <w:r>
        <w:t>Management of regularization declaration after release</w:t>
      </w:r>
      <w:bookmarkEnd w:id="92"/>
    </w:p>
    <w:p w14:paraId="402DD319" w14:textId="77777777" w:rsidR="00B54B73" w:rsidRDefault="00B54B73" w:rsidP="00B54B73"/>
    <w:p w14:paraId="1E2CC112" w14:textId="3EC05AB8" w:rsidR="00B54B73" w:rsidRDefault="007473F1" w:rsidP="00B26C8E">
      <w:pPr>
        <w:pStyle w:val="Heading4"/>
      </w:pPr>
      <w:bookmarkStart w:id="93" w:name="_Ref205294753"/>
      <w:r>
        <w:t>By</w:t>
      </w:r>
      <w:r w:rsidR="00B02D91">
        <w:t>p</w:t>
      </w:r>
      <w:r>
        <w:t xml:space="preserve">ass </w:t>
      </w:r>
      <w:r w:rsidR="00B9163E">
        <w:t xml:space="preserve">CERTEX </w:t>
      </w:r>
      <w:r w:rsidR="00207B41">
        <w:t>pre-validation</w:t>
      </w:r>
      <w:bookmarkEnd w:id="93"/>
    </w:p>
    <w:p w14:paraId="6FF6C502" w14:textId="0D9859CC" w:rsidR="00B557AE" w:rsidRDefault="00C375B4" w:rsidP="00E73F6B">
      <w:r>
        <w:t xml:space="preserve">When </w:t>
      </w:r>
      <w:r w:rsidR="00ED0580">
        <w:t xml:space="preserve">an </w:t>
      </w:r>
      <w:r>
        <w:t xml:space="preserve">export </w:t>
      </w:r>
      <w:r w:rsidR="005B20E6">
        <w:t>declaration (</w:t>
      </w:r>
      <w:r w:rsidR="00B838D7">
        <w:t>or amendment)</w:t>
      </w:r>
      <w:r>
        <w:t xml:space="preserve"> </w:t>
      </w:r>
      <w:r w:rsidR="00B838D7">
        <w:t xml:space="preserve">contains </w:t>
      </w:r>
      <w:r w:rsidR="00B95241">
        <w:t>at least one</w:t>
      </w:r>
      <w:r w:rsidR="004263FD">
        <w:t xml:space="preserve"> export</w:t>
      </w:r>
      <w:r w:rsidR="00B838D7">
        <w:t xml:space="preserve"> </w:t>
      </w:r>
      <w:r w:rsidR="004263FD">
        <w:t>CERTEX certificate</w:t>
      </w:r>
      <w:r w:rsidR="00E758C1">
        <w:t>,</w:t>
      </w:r>
      <w:r w:rsidR="008B1B03">
        <w:t xml:space="preserve"> </w:t>
      </w:r>
      <w:r w:rsidR="00AC38BC">
        <w:t xml:space="preserve">after reception of the </w:t>
      </w:r>
      <w:r w:rsidR="0084000E">
        <w:t>declaration (</w:t>
      </w:r>
      <w:r w:rsidR="00613079">
        <w:t xml:space="preserve">or </w:t>
      </w:r>
      <w:r w:rsidR="00AC38BC">
        <w:t xml:space="preserve">amendment) </w:t>
      </w:r>
      <w:r w:rsidR="0035054C">
        <w:t xml:space="preserve">and </w:t>
      </w:r>
      <w:r w:rsidR="00887479">
        <w:t xml:space="preserve">during the </w:t>
      </w:r>
      <w:r w:rsidR="00D10301">
        <w:t xml:space="preserve">functional </w:t>
      </w:r>
      <w:r w:rsidR="00887479">
        <w:t xml:space="preserve">validation by </w:t>
      </w:r>
      <w:r w:rsidR="006145BF">
        <w:t>LUCCS</w:t>
      </w:r>
      <w:r w:rsidR="006F24B9">
        <w:t xml:space="preserve"> (</w:t>
      </w:r>
      <w:r w:rsidR="006F24B9" w:rsidRPr="006F24B9">
        <w:t xml:space="preserve">see </w:t>
      </w:r>
      <w:r w:rsidR="006F24B9" w:rsidRPr="006F24B9">
        <w:fldChar w:fldCharType="begin"/>
      </w:r>
      <w:r w:rsidR="006F24B9" w:rsidRPr="006F24B9">
        <w:instrText xml:space="preserve"> REF _Ref129352492 \r \h </w:instrText>
      </w:r>
      <w:r w:rsidR="00E73F6B">
        <w:instrText xml:space="preserve"> \* MERGEFORMAT </w:instrText>
      </w:r>
      <w:r w:rsidR="006F24B9" w:rsidRPr="006F24B9">
        <w:fldChar w:fldCharType="separate"/>
      </w:r>
      <w:r w:rsidR="00FC362F">
        <w:t>5.1.1.1.1</w:t>
      </w:r>
      <w:r w:rsidR="006F24B9" w:rsidRPr="006F24B9">
        <w:fldChar w:fldCharType="end"/>
      </w:r>
      <w:r w:rsidR="006F24B9">
        <w:t xml:space="preserve"> for declaration and </w:t>
      </w:r>
      <w:r w:rsidR="00711CAC" w:rsidRPr="00711CAC">
        <w:fldChar w:fldCharType="begin"/>
      </w:r>
      <w:r w:rsidR="00711CAC" w:rsidRPr="00E73F6B">
        <w:instrText xml:space="preserve"> REF _Ref175731306 \r \h </w:instrText>
      </w:r>
      <w:r w:rsidR="00E73F6B">
        <w:instrText xml:space="preserve"> \* MERGEFORMAT </w:instrText>
      </w:r>
      <w:r w:rsidR="00711CAC" w:rsidRPr="00711CAC">
        <w:fldChar w:fldCharType="separate"/>
      </w:r>
      <w:r w:rsidR="00FC362F">
        <w:t>5.1.2.5.1</w:t>
      </w:r>
      <w:r w:rsidR="00711CAC" w:rsidRPr="00711CAC">
        <w:fldChar w:fldCharType="end"/>
      </w:r>
      <w:r w:rsidR="0092411A">
        <w:t xml:space="preserve"> for amendment</w:t>
      </w:r>
      <w:r w:rsidR="0092411A" w:rsidRPr="0092411A">
        <w:t>)</w:t>
      </w:r>
      <w:r w:rsidR="006145BF">
        <w:t>,</w:t>
      </w:r>
      <w:r w:rsidR="00887479">
        <w:t xml:space="preserve"> </w:t>
      </w:r>
      <w:r w:rsidR="002B0DC4">
        <w:t xml:space="preserve">all </w:t>
      </w:r>
      <w:r w:rsidR="00887479">
        <w:t>CERTEX</w:t>
      </w:r>
      <w:r w:rsidR="00F55037">
        <w:t xml:space="preserve"> certificate</w:t>
      </w:r>
      <w:r w:rsidR="00B95241">
        <w:t>(</w:t>
      </w:r>
      <w:r w:rsidR="00F55037">
        <w:t>s</w:t>
      </w:r>
      <w:r w:rsidR="00B95241">
        <w:t>)</w:t>
      </w:r>
      <w:r w:rsidR="002B0DC4">
        <w:t xml:space="preserve"> </w:t>
      </w:r>
      <w:r w:rsidR="00906C55">
        <w:t>included</w:t>
      </w:r>
      <w:r w:rsidR="002B0DC4">
        <w:t xml:space="preserve"> in </w:t>
      </w:r>
      <w:r w:rsidR="00906C55">
        <w:t xml:space="preserve">the </w:t>
      </w:r>
      <w:r w:rsidR="002B0DC4">
        <w:t>export</w:t>
      </w:r>
      <w:r w:rsidR="008E64A9">
        <w:t xml:space="preserve"> </w:t>
      </w:r>
      <w:r w:rsidR="007F07A5">
        <w:t>declaration (</w:t>
      </w:r>
      <w:r w:rsidR="008E64A9">
        <w:t>or amendment)</w:t>
      </w:r>
      <w:r w:rsidR="00F55037">
        <w:t xml:space="preserve"> </w:t>
      </w:r>
      <w:r w:rsidR="00DA0B31">
        <w:t>are cross-check</w:t>
      </w:r>
      <w:r w:rsidR="00906C55">
        <w:t>ed</w:t>
      </w:r>
      <w:r w:rsidR="00613079">
        <w:t xml:space="preserve"> </w:t>
      </w:r>
      <w:r w:rsidR="00B43F61">
        <w:t>with EU-CWS</w:t>
      </w:r>
      <w:r w:rsidR="008E4526">
        <w:t xml:space="preserve"> CERTEX</w:t>
      </w:r>
      <w:r w:rsidR="00B95BF1">
        <w:t xml:space="preserve"> </w:t>
      </w:r>
      <w:r w:rsidR="00343655">
        <w:t>to</w:t>
      </w:r>
      <w:r w:rsidR="00DA0B31">
        <w:t xml:space="preserve"> </w:t>
      </w:r>
      <w:r w:rsidR="00906C55">
        <w:t xml:space="preserve">either </w:t>
      </w:r>
      <w:r w:rsidR="00936B7F" w:rsidRPr="00C4293A">
        <w:t xml:space="preserve">accept or reject the export </w:t>
      </w:r>
      <w:r w:rsidR="00861E32" w:rsidRPr="00861E32">
        <w:t>declaration</w:t>
      </w:r>
      <w:r w:rsidR="00861E32">
        <w:t xml:space="preserve"> (</w:t>
      </w:r>
      <w:r w:rsidR="0092411A" w:rsidRPr="00C4293A">
        <w:t>or amendment</w:t>
      </w:r>
      <w:r w:rsidR="00A47980">
        <w:t>)</w:t>
      </w:r>
      <w:r w:rsidR="007A1C73">
        <w:t>.</w:t>
      </w:r>
    </w:p>
    <w:p w14:paraId="595FFC0D" w14:textId="2A05A249" w:rsidR="007823BC" w:rsidRDefault="00847FD1" w:rsidP="00E73F6B">
      <w:r>
        <w:t xml:space="preserve">The </w:t>
      </w:r>
      <w:r w:rsidR="00F9612D">
        <w:t xml:space="preserve">Economic Operator </w:t>
      </w:r>
      <w:r w:rsidR="00746205">
        <w:t>ha</w:t>
      </w:r>
      <w:r w:rsidR="0010647C">
        <w:t>s</w:t>
      </w:r>
      <w:r w:rsidR="00746205">
        <w:t xml:space="preserve"> the possibility to bypass th</w:t>
      </w:r>
      <w:r w:rsidR="00D064C2">
        <w:t xml:space="preserve">e </w:t>
      </w:r>
      <w:r w:rsidR="007823BC">
        <w:t xml:space="preserve">“pre-validation” </w:t>
      </w:r>
      <w:r w:rsidR="00906C55">
        <w:t xml:space="preserve">performed </w:t>
      </w:r>
      <w:r w:rsidR="007823BC">
        <w:t xml:space="preserve">with </w:t>
      </w:r>
      <w:r w:rsidR="007823BC" w:rsidRPr="007823BC">
        <w:t>EU-CWS CERTEX</w:t>
      </w:r>
      <w:r w:rsidR="007823BC">
        <w:t xml:space="preserve"> by </w:t>
      </w:r>
      <w:r w:rsidR="00F17A53">
        <w:t>including</w:t>
      </w:r>
      <w:r w:rsidR="00D507D2">
        <w:t xml:space="preserve"> </w:t>
      </w:r>
      <w:r w:rsidR="002B0DC4">
        <w:t>t</w:t>
      </w:r>
      <w:r w:rsidR="007823BC">
        <w:t xml:space="preserve">he following specific information in </w:t>
      </w:r>
      <w:r w:rsidR="00F17A53">
        <w:t>the</w:t>
      </w:r>
      <w:r w:rsidR="007823BC">
        <w:t xml:space="preserve"> </w:t>
      </w:r>
      <w:r w:rsidR="00D355DA">
        <w:t>export declaration (or amendment)</w:t>
      </w:r>
      <w:r w:rsidR="002B0DC4">
        <w:t xml:space="preserve"> for </w:t>
      </w:r>
      <w:r w:rsidR="00F17A53">
        <w:t xml:space="preserve">the relevant </w:t>
      </w:r>
      <w:r w:rsidR="002B0DC4">
        <w:t>certificate</w:t>
      </w:r>
      <w:r w:rsidR="00C84CB0">
        <w:t>(s</w:t>
      </w:r>
      <w:r w:rsidR="00AD02A4">
        <w:t>):</w:t>
      </w:r>
    </w:p>
    <w:p w14:paraId="35F71D9B" w14:textId="352F90BA" w:rsidR="00E758C1" w:rsidRPr="00C4293A" w:rsidRDefault="003420CE" w:rsidP="005649C7">
      <w:pPr>
        <w:pStyle w:val="ListParagraph"/>
        <w:numPr>
          <w:ilvl w:val="0"/>
          <w:numId w:val="32"/>
        </w:numPr>
        <w:rPr>
          <w:b/>
          <w:bCs/>
        </w:rPr>
      </w:pPr>
      <w:r w:rsidRPr="00F17A53">
        <w:rPr>
          <w:lang w:val="en-US"/>
        </w:rPr>
        <w:t>/</w:t>
      </w:r>
      <w:proofErr w:type="spellStart"/>
      <w:r w:rsidRPr="00F17A53">
        <w:rPr>
          <w:lang w:val="en-US"/>
        </w:rPr>
        <w:t>GoodsShipment</w:t>
      </w:r>
      <w:proofErr w:type="spellEnd"/>
      <w:r w:rsidRPr="00F17A53">
        <w:rPr>
          <w:lang w:val="en-US"/>
        </w:rPr>
        <w:t>//</w:t>
      </w:r>
      <w:proofErr w:type="spellStart"/>
      <w:r w:rsidRPr="00F17A53">
        <w:rPr>
          <w:lang w:val="en-US"/>
        </w:rPr>
        <w:t>GoodsItem</w:t>
      </w:r>
      <w:proofErr w:type="spellEnd"/>
      <w:r w:rsidRPr="00F17A53">
        <w:rPr>
          <w:lang w:val="en-US"/>
        </w:rPr>
        <w:t>/</w:t>
      </w:r>
      <w:proofErr w:type="spellStart"/>
      <w:r w:rsidRPr="00F17A53">
        <w:rPr>
          <w:lang w:val="en-US"/>
        </w:rPr>
        <w:t>AdditionalReference</w:t>
      </w:r>
      <w:proofErr w:type="spellEnd"/>
      <w:r w:rsidRPr="00F17A53">
        <w:rPr>
          <w:lang w:val="en-US"/>
        </w:rPr>
        <w:t>/type</w:t>
      </w:r>
      <w:r w:rsidR="007C3A16">
        <w:rPr>
          <w:b/>
          <w:bCs/>
          <w:lang w:val="en-US"/>
        </w:rPr>
        <w:t xml:space="preserve"> </w:t>
      </w:r>
      <w:r w:rsidR="00C84CB0" w:rsidRPr="00F17A53">
        <w:rPr>
          <w:lang w:val="en-US"/>
        </w:rPr>
        <w:t>equal to ‘</w:t>
      </w:r>
      <w:r w:rsidR="007F07A5" w:rsidRPr="00F17A53">
        <w:rPr>
          <w:lang w:val="en-US"/>
        </w:rPr>
        <w:t>0PRE’.</w:t>
      </w:r>
    </w:p>
    <w:p w14:paraId="24484C8C" w14:textId="33ADCDCD" w:rsidR="00E758C1" w:rsidRPr="00C4293A" w:rsidRDefault="002F3009" w:rsidP="0076162D">
      <w:pPr>
        <w:rPr>
          <w:u w:val="single"/>
        </w:rPr>
      </w:pPr>
      <w:r w:rsidRPr="00C4293A">
        <w:rPr>
          <w:u w:val="single"/>
        </w:rPr>
        <w:t xml:space="preserve">CERTEX Certificates </w:t>
      </w:r>
      <w:r w:rsidR="00FF76CE">
        <w:rPr>
          <w:u w:val="single"/>
        </w:rPr>
        <w:t>concerned</w:t>
      </w:r>
      <w:r>
        <w:rPr>
          <w:u w:val="single"/>
        </w:rPr>
        <w:t xml:space="preserve"> by </w:t>
      </w:r>
      <w:r w:rsidR="00FF76CE">
        <w:rPr>
          <w:u w:val="single"/>
        </w:rPr>
        <w:t>the pre-validation</w:t>
      </w:r>
      <w:r w:rsidR="00F17A53">
        <w:rPr>
          <w:u w:val="single"/>
        </w:rPr>
        <w:t xml:space="preserve"> include</w:t>
      </w:r>
      <w:r w:rsidRPr="00C4293A">
        <w:rPr>
          <w:u w:val="single"/>
        </w:rPr>
        <w:t>:</w:t>
      </w:r>
    </w:p>
    <w:p w14:paraId="5753BB7B" w14:textId="7879081E" w:rsidR="007841D4" w:rsidRPr="00F42B44" w:rsidRDefault="007841D4" w:rsidP="005649C7">
      <w:pPr>
        <w:pStyle w:val="ListParagraph"/>
        <w:numPr>
          <w:ilvl w:val="0"/>
          <w:numId w:val="31"/>
        </w:numPr>
        <w:rPr>
          <w:lang w:val="en-US"/>
        </w:rPr>
      </w:pPr>
      <w:r w:rsidRPr="007841D4">
        <w:rPr>
          <w:lang w:val="en-US"/>
        </w:rPr>
        <w:t>/</w:t>
      </w:r>
      <w:proofErr w:type="spellStart"/>
      <w:r w:rsidRPr="007841D4">
        <w:rPr>
          <w:lang w:val="en-US"/>
        </w:rPr>
        <w:t>GoodsShipment</w:t>
      </w:r>
      <w:proofErr w:type="spellEnd"/>
      <w:r w:rsidRPr="007841D4">
        <w:rPr>
          <w:lang w:val="en-US"/>
        </w:rPr>
        <w:t>/</w:t>
      </w:r>
      <w:proofErr w:type="spellStart"/>
      <w:r w:rsidRPr="007841D4">
        <w:rPr>
          <w:lang w:val="en-US"/>
        </w:rPr>
        <w:t>GoodsItem</w:t>
      </w:r>
      <w:proofErr w:type="spellEnd"/>
      <w:r w:rsidRPr="007841D4">
        <w:rPr>
          <w:lang w:val="en-US"/>
        </w:rPr>
        <w:t>/</w:t>
      </w:r>
      <w:proofErr w:type="spellStart"/>
      <w:r w:rsidRPr="007841D4">
        <w:rPr>
          <w:lang w:val="en-US"/>
        </w:rPr>
        <w:t>SupportingDocument</w:t>
      </w:r>
      <w:proofErr w:type="spellEnd"/>
      <w:r w:rsidRPr="007841D4">
        <w:rPr>
          <w:lang w:val="en-US"/>
        </w:rPr>
        <w:t>/type</w:t>
      </w:r>
      <w:r w:rsidR="00EF3E6A">
        <w:rPr>
          <w:lang w:val="en-US"/>
        </w:rPr>
        <w:t xml:space="preserve"> values</w:t>
      </w:r>
      <w:r w:rsidR="001474F0">
        <w:rPr>
          <w:lang w:val="en-US"/>
        </w:rPr>
        <w:t>:</w:t>
      </w:r>
      <w:r w:rsidR="00094F7D" w:rsidRPr="00094F7D">
        <w:rPr>
          <w:lang w:val="en-US"/>
        </w:rPr>
        <w:t xml:space="preserve"> ['</w:t>
      </w:r>
      <w:r w:rsidRPr="00F42B44">
        <w:rPr>
          <w:lang w:val="en-US"/>
        </w:rPr>
        <w:t>E013']</w:t>
      </w:r>
    </w:p>
    <w:p w14:paraId="38B31B42" w14:textId="5DC7ABBC" w:rsidR="00C375B4" w:rsidRDefault="00E758C1" w:rsidP="005649C7">
      <w:pPr>
        <w:pStyle w:val="ListParagraph"/>
        <w:numPr>
          <w:ilvl w:val="0"/>
          <w:numId w:val="31"/>
        </w:numPr>
      </w:pPr>
      <w:r w:rsidRPr="00C4293A">
        <w:rPr>
          <w:lang w:val="en-US"/>
        </w:rPr>
        <w:t>/</w:t>
      </w:r>
      <w:proofErr w:type="spellStart"/>
      <w:r w:rsidRPr="00C4293A">
        <w:rPr>
          <w:lang w:val="en-US"/>
        </w:rPr>
        <w:t>GoodsShipment</w:t>
      </w:r>
      <w:proofErr w:type="spellEnd"/>
      <w:r w:rsidRPr="00C4293A">
        <w:rPr>
          <w:lang w:val="en-US"/>
        </w:rPr>
        <w:t>/</w:t>
      </w:r>
      <w:r w:rsidR="001474F0" w:rsidRPr="00A5764F">
        <w:rPr>
          <w:lang w:val="en-US"/>
        </w:rPr>
        <w:t>/</w:t>
      </w:r>
      <w:proofErr w:type="spellStart"/>
      <w:r w:rsidR="001474F0" w:rsidRPr="00A5764F">
        <w:rPr>
          <w:lang w:val="en-US"/>
        </w:rPr>
        <w:t>GoodsItem</w:t>
      </w:r>
      <w:proofErr w:type="spellEnd"/>
      <w:r w:rsidR="001474F0" w:rsidRPr="00C4293A">
        <w:rPr>
          <w:lang w:val="en-US"/>
        </w:rPr>
        <w:t>/</w:t>
      </w:r>
      <w:proofErr w:type="spellStart"/>
      <w:r w:rsidRPr="00C4293A">
        <w:rPr>
          <w:lang w:val="en-US"/>
        </w:rPr>
        <w:t>AdditionalReference</w:t>
      </w:r>
      <w:proofErr w:type="spellEnd"/>
      <w:r w:rsidRPr="00C4293A">
        <w:rPr>
          <w:lang w:val="en-US"/>
        </w:rPr>
        <w:t>/type</w:t>
      </w:r>
      <w:r w:rsidR="001474F0" w:rsidRPr="00C4293A">
        <w:rPr>
          <w:lang w:val="en-US"/>
        </w:rPr>
        <w:t> </w:t>
      </w:r>
      <w:r w:rsidR="001F660C" w:rsidRPr="00A5764F">
        <w:rPr>
          <w:lang w:val="en-US"/>
        </w:rPr>
        <w:t>values:</w:t>
      </w:r>
      <w:r w:rsidRPr="00C4293A">
        <w:rPr>
          <w:lang w:val="en-US"/>
        </w:rPr>
        <w:t xml:space="preserve"> [,'Y123','Y154','Y161']</w:t>
      </w:r>
    </w:p>
    <w:p w14:paraId="3588FAC2" w14:textId="448DA527" w:rsidR="00B73504" w:rsidRPr="00D375AE" w:rsidRDefault="007B11F8" w:rsidP="00B73504">
      <w:pPr>
        <w:pStyle w:val="Heading3"/>
        <w:rPr>
          <w:rStyle w:val="Heading3Char"/>
        </w:rPr>
      </w:pPr>
      <w:bookmarkStart w:id="94" w:name="_Toc205295239"/>
      <w:bookmarkStart w:id="95" w:name="_Toc205295732"/>
      <w:bookmarkStart w:id="96" w:name="_Toc205296040"/>
      <w:bookmarkStart w:id="97" w:name="_Toc205370760"/>
      <w:bookmarkStart w:id="98" w:name="_Centralized_clearance"/>
      <w:bookmarkStart w:id="99" w:name="_Ref157605680"/>
      <w:bookmarkStart w:id="100" w:name="_Ref158384114"/>
      <w:bookmarkStart w:id="101" w:name="_Toc238212261"/>
      <w:bookmarkEnd w:id="94"/>
      <w:bookmarkEnd w:id="95"/>
      <w:bookmarkEnd w:id="96"/>
      <w:bookmarkEnd w:id="97"/>
      <w:bookmarkEnd w:id="98"/>
      <w:proofErr w:type="spellStart"/>
      <w:r w:rsidRPr="00C4293A">
        <w:rPr>
          <w:rStyle w:val="Heading3Char"/>
          <w:lang w:val="en-US"/>
        </w:rPr>
        <w:t>C</w:t>
      </w:r>
      <w:r w:rsidR="00B73504" w:rsidRPr="00C4293A">
        <w:rPr>
          <w:rStyle w:val="Heading3Char"/>
          <w:lang w:val="en-US"/>
        </w:rPr>
        <w:t>entrali</w:t>
      </w:r>
      <w:r w:rsidR="000224A4" w:rsidRPr="00C4293A">
        <w:rPr>
          <w:rStyle w:val="Heading3Char"/>
          <w:lang w:val="en-US"/>
        </w:rPr>
        <w:t>s</w:t>
      </w:r>
      <w:r w:rsidR="00B73504" w:rsidRPr="00C4293A">
        <w:rPr>
          <w:rStyle w:val="Heading3Char"/>
          <w:lang w:val="en-US"/>
        </w:rPr>
        <w:t>ed</w:t>
      </w:r>
      <w:proofErr w:type="spellEnd"/>
      <w:r w:rsidR="00B73504" w:rsidRPr="00D375AE">
        <w:rPr>
          <w:rStyle w:val="Heading3Char"/>
        </w:rPr>
        <w:t xml:space="preserve"> clearance</w:t>
      </w:r>
      <w:bookmarkEnd w:id="99"/>
      <w:bookmarkEnd w:id="100"/>
      <w:bookmarkEnd w:id="101"/>
    </w:p>
    <w:p w14:paraId="351E8E9E" w14:textId="6A5EE0AF" w:rsidR="00B73504" w:rsidRDefault="00B73504" w:rsidP="0053615B">
      <w:pPr>
        <w:pStyle w:val="Heading4"/>
        <w:rPr>
          <w:lang w:val="en-US"/>
        </w:rPr>
      </w:pPr>
      <w:bookmarkStart w:id="102" w:name="_Ref175731352"/>
      <w:r w:rsidRPr="00D375AE">
        <w:rPr>
          <w:lang w:val="en-US"/>
        </w:rPr>
        <w:t>Declaration acceptance</w:t>
      </w:r>
      <w:bookmarkEnd w:id="102"/>
    </w:p>
    <w:p w14:paraId="72F90262" w14:textId="1970DC1B" w:rsidR="00F84F02" w:rsidRDefault="00B73504" w:rsidP="00F84F02">
      <w:r w:rsidRPr="00100828">
        <w:t>This activity is similar to the export process (see</w:t>
      </w:r>
      <w:r w:rsidR="00BC340E">
        <w:t xml:space="preserve"> </w:t>
      </w:r>
      <w:r w:rsidR="00BC340E">
        <w:fldChar w:fldCharType="begin"/>
      </w:r>
      <w:r w:rsidR="00BC340E">
        <w:instrText xml:space="preserve"> REF _Ref170466671 \r \h </w:instrText>
      </w:r>
      <w:r w:rsidR="00BC340E">
        <w:fldChar w:fldCharType="separate"/>
      </w:r>
      <w:r w:rsidR="00FC362F">
        <w:t>5.1.1</w:t>
      </w:r>
      <w:r w:rsidR="00BC340E">
        <w:fldChar w:fldCharType="end"/>
      </w:r>
      <w:r w:rsidR="00BC340E">
        <w:t xml:space="preserve"> </w:t>
      </w:r>
      <w:r w:rsidR="00BC340E" w:rsidRPr="00BC340E">
        <w:fldChar w:fldCharType="begin"/>
      </w:r>
      <w:r w:rsidR="00BC340E" w:rsidRPr="00BC340E">
        <w:instrText xml:space="preserve"> REF _Ref170466677 \h </w:instrText>
      </w:r>
      <w:r w:rsidR="00BC340E" w:rsidRPr="00DD67AF">
        <w:instrText xml:space="preserve"> \* MERGEFORMAT </w:instrText>
      </w:r>
      <w:r w:rsidR="00BC340E" w:rsidRPr="00BC340E">
        <w:fldChar w:fldCharType="separate"/>
      </w:r>
      <w:r w:rsidR="00FC362F" w:rsidRPr="003A25A7">
        <w:t>Core flow</w:t>
      </w:r>
      <w:r w:rsidR="00BC340E" w:rsidRPr="00BC340E">
        <w:fldChar w:fldCharType="end"/>
      </w:r>
      <w:r w:rsidR="00BC340E">
        <w:t xml:space="preserve"> i</w:t>
      </w:r>
      <w:r w:rsidRPr="00100828">
        <w:t xml:space="preserve">n case of none pre-lodged and </w:t>
      </w:r>
      <w:r w:rsidRPr="00100828">
        <w:fldChar w:fldCharType="begin"/>
      </w:r>
      <w:r w:rsidRPr="00100828">
        <w:instrText xml:space="preserve"> REF _Ref146888231 \r \h </w:instrText>
      </w:r>
      <w:r w:rsidRPr="00100828">
        <w:fldChar w:fldCharType="separate"/>
      </w:r>
      <w:r w:rsidR="00FC362F">
        <w:t>5.1.2.1</w:t>
      </w:r>
      <w:r w:rsidRPr="00100828">
        <w:fldChar w:fldCharType="end"/>
      </w:r>
      <w:r w:rsidR="00F84F02" w:rsidRPr="00D375AE">
        <w:t xml:space="preserve"> in case of pre-lodged).</w:t>
      </w:r>
    </w:p>
    <w:p w14:paraId="55DD5725" w14:textId="1BFA8B9E" w:rsidR="00F84F02" w:rsidRPr="005D03B0" w:rsidRDefault="00F84F02" w:rsidP="00F84F02">
      <w:pPr>
        <w:spacing w:line="240" w:lineRule="auto"/>
        <w:rPr>
          <w:rFonts w:asciiTheme="majorHAnsi" w:hAnsiTheme="majorHAnsi" w:cstheme="majorHAnsi"/>
          <w:szCs w:val="20"/>
        </w:rPr>
      </w:pPr>
      <w:r>
        <w:t>In case of pre-lodged declaration (</w:t>
      </w:r>
      <w:r w:rsidRPr="00D375AE">
        <w:fldChar w:fldCharType="begin"/>
      </w:r>
      <w:r w:rsidRPr="00CC517B">
        <w:instrText xml:space="preserve"> REF _Ref146888231 \r \h </w:instrText>
      </w:r>
      <w:r w:rsidRPr="00D375AE">
        <w:fldChar w:fldCharType="separate"/>
      </w:r>
      <w:r w:rsidR="00FC362F">
        <w:t>5.1.2.1</w:t>
      </w:r>
      <w:r w:rsidRPr="00D375AE">
        <w:fldChar w:fldCharType="end"/>
      </w:r>
      <w:r>
        <w:t>), in centralised clearance, the activity “</w:t>
      </w:r>
      <w:r w:rsidRPr="00D375AE">
        <w:rPr>
          <w:rFonts w:asciiTheme="majorHAnsi" w:hAnsiTheme="majorHAnsi" w:cstheme="majorHAnsi"/>
          <w:szCs w:val="20"/>
        </w:rPr>
        <w:t>Wait for the Export Presentation Notification</w:t>
      </w:r>
      <w:r>
        <w:rPr>
          <w:rFonts w:asciiTheme="majorHAnsi" w:hAnsiTheme="majorHAnsi" w:cstheme="majorHAnsi"/>
          <w:szCs w:val="20"/>
        </w:rPr>
        <w:t xml:space="preserve">” differs. The Customs cannot accept manually the presentation notification. </w:t>
      </w:r>
    </w:p>
    <w:p w14:paraId="276515DD" w14:textId="1D788166" w:rsidR="00F84F02" w:rsidRDefault="00F84F02" w:rsidP="00F84F02">
      <w:r w:rsidRPr="00D375AE">
        <w:t>For lodging a centrali</w:t>
      </w:r>
      <w:r>
        <w:t>s</w:t>
      </w:r>
      <w:r w:rsidRPr="00D375AE">
        <w:t xml:space="preserve">ed clearance declaration, the </w:t>
      </w:r>
      <w:r w:rsidR="00F57198">
        <w:t>Economic Operator</w:t>
      </w:r>
      <w:r w:rsidRPr="00D375AE">
        <w:t xml:space="preserve"> must provide a centrali</w:t>
      </w:r>
      <w:r>
        <w:t>s</w:t>
      </w:r>
      <w:r w:rsidRPr="00D375AE">
        <w:t>ed clearance authorization (authorization of type C513) and a Customs office of presentation</w:t>
      </w:r>
      <w:r>
        <w:t>, that support the functionality</w:t>
      </w:r>
      <w:r w:rsidRPr="00D375AE">
        <w:t xml:space="preserve"> in the declaration.</w:t>
      </w:r>
    </w:p>
    <w:p w14:paraId="6C047694" w14:textId="77777777" w:rsidR="00F84F02" w:rsidRDefault="00F84F02" w:rsidP="00F84F02">
      <w:r>
        <w:rPr>
          <w:lang w:val="en-US"/>
        </w:rPr>
        <w:lastRenderedPageBreak/>
        <w:t xml:space="preserve">A pre-requisite for </w:t>
      </w:r>
      <w:proofErr w:type="spellStart"/>
      <w:r>
        <w:rPr>
          <w:lang w:val="en-US"/>
        </w:rPr>
        <w:t>Centralised</w:t>
      </w:r>
      <w:proofErr w:type="spellEnd"/>
      <w:r>
        <w:rPr>
          <w:lang w:val="en-US"/>
        </w:rPr>
        <w:t xml:space="preserve"> Clearance is that the </w:t>
      </w:r>
      <w:r w:rsidRPr="00B2684C">
        <w:t>Declarant/Representative</w:t>
      </w:r>
      <w:r>
        <w:t xml:space="preserve"> is AEO certified.</w:t>
      </w:r>
    </w:p>
    <w:p w14:paraId="7FA1E36E" w14:textId="3E8ACB56" w:rsidR="00B73504" w:rsidRPr="00D375AE" w:rsidRDefault="00B73504" w:rsidP="00AF1549">
      <w:pPr>
        <w:pStyle w:val="Heading4"/>
        <w:rPr>
          <w:lang w:val="en-US"/>
        </w:rPr>
      </w:pPr>
      <w:r w:rsidRPr="00D375AE">
        <w:rPr>
          <w:lang w:val="en-US"/>
        </w:rPr>
        <w:t>Control</w:t>
      </w:r>
    </w:p>
    <w:p w14:paraId="3E887B4C" w14:textId="0DE47B30" w:rsidR="00875284" w:rsidRDefault="00D04D0D" w:rsidP="00875284">
      <w:pPr>
        <w:rPr>
          <w:lang w:val="en-US"/>
        </w:rPr>
      </w:pPr>
      <w:r>
        <w:rPr>
          <w:noProof/>
          <w:lang w:val="en-US"/>
        </w:rPr>
        <w:drawing>
          <wp:inline distT="0" distB="0" distL="0" distR="0" wp14:anchorId="4F8C05D4" wp14:editId="4A3C7F17">
            <wp:extent cx="6470015" cy="4563110"/>
            <wp:effectExtent l="0" t="0" r="6985" b="8890"/>
            <wp:docPr id="384805151" name="Picture 38480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70015" cy="4563110"/>
                    </a:xfrm>
                    <a:prstGeom prst="rect">
                      <a:avLst/>
                    </a:prstGeom>
                    <a:noFill/>
                    <a:ln>
                      <a:noFill/>
                    </a:ln>
                  </pic:spPr>
                </pic:pic>
              </a:graphicData>
            </a:graphic>
          </wp:inline>
        </w:drawing>
      </w:r>
    </w:p>
    <w:p w14:paraId="67044452" w14:textId="05E6E840" w:rsidR="004847F6" w:rsidRPr="00D375AE" w:rsidRDefault="004847F6" w:rsidP="004847F6">
      <w:pPr>
        <w:pStyle w:val="Caption"/>
      </w:pPr>
      <w:bookmarkStart w:id="103" w:name="_Toc238212371"/>
      <w:r w:rsidRPr="00D375AE">
        <w:t xml:space="preserve">Figure </w:t>
      </w:r>
      <w:r>
        <w:fldChar w:fldCharType="begin"/>
      </w:r>
      <w:r w:rsidRPr="00A828DE">
        <w:instrText xml:space="preserve"> SEQ Figure \* ARABIC </w:instrText>
      </w:r>
      <w:r>
        <w:fldChar w:fldCharType="separate"/>
      </w:r>
      <w:r w:rsidR="00FC362F">
        <w:rPr>
          <w:noProof/>
        </w:rPr>
        <w:t>16</w:t>
      </w:r>
      <w:r>
        <w:fldChar w:fldCharType="end"/>
      </w:r>
      <w:r w:rsidRPr="00D375AE">
        <w:t xml:space="preserve">: </w:t>
      </w:r>
      <w:r>
        <w:t>Office of Supervising - control</w:t>
      </w:r>
      <w:bookmarkEnd w:id="103"/>
    </w:p>
    <w:p w14:paraId="53A4A0AD" w14:textId="77777777" w:rsidR="007A44BC" w:rsidRPr="00D375AE" w:rsidRDefault="007A44BC" w:rsidP="007A44BC">
      <w:pPr>
        <w:pStyle w:val="Caption"/>
      </w:pPr>
    </w:p>
    <w:tbl>
      <w:tblPr>
        <w:tblStyle w:val="GridTable5Dark-Accent1"/>
        <w:tblW w:w="0" w:type="auto"/>
        <w:tblLook w:val="04A0" w:firstRow="1" w:lastRow="0" w:firstColumn="1" w:lastColumn="0" w:noHBand="0" w:noVBand="1"/>
      </w:tblPr>
      <w:tblGrid>
        <w:gridCol w:w="1759"/>
        <w:gridCol w:w="5384"/>
        <w:gridCol w:w="3051"/>
      </w:tblGrid>
      <w:tr w:rsidR="007A44BC" w:rsidRPr="00CE726C" w14:paraId="6C22309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DB4E230" w14:textId="77777777" w:rsidR="007A44BC" w:rsidRPr="00D375AE" w:rsidRDefault="007A44BC" w:rsidP="00FF773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4F56475E" w14:textId="77777777" w:rsidR="007A44BC" w:rsidRPr="00D375AE" w:rsidRDefault="007A44BC"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3BFCCBC6" w14:textId="77777777" w:rsidR="007A44BC" w:rsidRPr="00D375AE" w:rsidRDefault="007A44BC"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7A44BC" w:rsidRPr="00CE726C" w14:paraId="449AB7A5"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AFCE06" w14:textId="77777777" w:rsidR="007A44BC" w:rsidRPr="00D375AE" w:rsidRDefault="007A44BC" w:rsidP="007A44BC">
            <w:pPr>
              <w:spacing w:after="120" w:line="240" w:lineRule="auto"/>
              <w:jc w:val="left"/>
              <w:rPr>
                <w:rFonts w:asciiTheme="majorHAnsi" w:hAnsiTheme="majorHAnsi" w:cstheme="majorHAnsi"/>
                <w:b w:val="0"/>
                <w:szCs w:val="20"/>
              </w:rPr>
            </w:pPr>
          </w:p>
        </w:tc>
        <w:tc>
          <w:tcPr>
            <w:tcW w:w="0" w:type="auto"/>
          </w:tcPr>
          <w:p w14:paraId="2BC414DA" w14:textId="0504F8F1" w:rsidR="007A44BC" w:rsidRPr="00D375AE" w:rsidRDefault="007A44BC" w:rsidP="007A44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the </w:t>
            </w:r>
            <w:r>
              <w:rPr>
                <w:rFonts w:asciiTheme="majorHAnsi" w:hAnsiTheme="majorHAnsi" w:cstheme="majorHAnsi"/>
                <w:szCs w:val="20"/>
              </w:rPr>
              <w:t>SCO</w:t>
            </w:r>
            <w:r w:rsidRPr="00D375AE">
              <w:rPr>
                <w:rFonts w:asciiTheme="majorHAnsi" w:hAnsiTheme="majorHAnsi" w:cstheme="majorHAnsi"/>
                <w:szCs w:val="20"/>
              </w:rPr>
              <w:t xml:space="preserve"> decides to </w:t>
            </w:r>
            <w:r>
              <w:rPr>
                <w:rFonts w:asciiTheme="majorHAnsi" w:hAnsiTheme="majorHAnsi" w:cstheme="majorHAnsi"/>
                <w:szCs w:val="20"/>
              </w:rPr>
              <w:t xml:space="preserve">perform documentary </w:t>
            </w:r>
            <w:r w:rsidRPr="00D375AE">
              <w:rPr>
                <w:rFonts w:asciiTheme="majorHAnsi" w:hAnsiTheme="majorHAnsi" w:cstheme="majorHAnsi"/>
                <w:szCs w:val="20"/>
              </w:rPr>
              <w:t>control the goods</w:t>
            </w:r>
          </w:p>
        </w:tc>
        <w:tc>
          <w:tcPr>
            <w:tcW w:w="0" w:type="auto"/>
          </w:tcPr>
          <w:p w14:paraId="1C60B209"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A44BC" w:rsidRPr="00CE726C" w14:paraId="3AE30E85"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2A109F7" w14:textId="77777777" w:rsidR="007A44BC" w:rsidRPr="00D375AE" w:rsidRDefault="007A44BC" w:rsidP="007A44BC">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r>
              <w:rPr>
                <w:rFonts w:asciiTheme="majorHAnsi" w:hAnsiTheme="majorHAnsi" w:cstheme="majorHAnsi"/>
                <w:szCs w:val="20"/>
              </w:rPr>
              <w:t xml:space="preserve"> from SCO</w:t>
            </w:r>
          </w:p>
          <w:p w14:paraId="2B070287" w14:textId="77777777" w:rsidR="007A44BC" w:rsidRPr="00D375AE" w:rsidRDefault="007A44BC" w:rsidP="007A44BC">
            <w:pPr>
              <w:spacing w:after="120" w:line="240" w:lineRule="auto"/>
              <w:jc w:val="left"/>
              <w:rPr>
                <w:rFonts w:asciiTheme="majorHAnsi" w:hAnsiTheme="majorHAnsi" w:cstheme="majorHAnsi"/>
                <w:szCs w:val="20"/>
              </w:rPr>
            </w:pPr>
          </w:p>
        </w:tc>
        <w:tc>
          <w:tcPr>
            <w:tcW w:w="0" w:type="auto"/>
          </w:tcPr>
          <w:p w14:paraId="46F8C7D7" w14:textId="47AED87F"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is informed about incoming control following the presentation of goods and before the release decision.</w:t>
            </w:r>
          </w:p>
        </w:tc>
        <w:tc>
          <w:tcPr>
            <w:tcW w:w="0" w:type="auto"/>
          </w:tcPr>
          <w:p w14:paraId="3F4533A0" w14:textId="77777777"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5CDA5C50" w14:textId="4C965C8C"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SCO</w:t>
            </w:r>
            <w:r w:rsidRPr="00D375AE">
              <w:rPr>
                <w:rFonts w:asciiTheme="majorHAnsi" w:hAnsiTheme="majorHAnsi" w:cstheme="majorHAnsi"/>
                <w:szCs w:val="20"/>
              </w:rPr>
              <w:t>.</w:t>
            </w:r>
          </w:p>
          <w:p w14:paraId="00EA62F5" w14:textId="40144513"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7A44BC" w:rsidRPr="00CE726C" w14:paraId="3D8E635D"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3B0E307" w14:textId="1201FABC" w:rsidR="007A44BC" w:rsidRPr="00D375AE" w:rsidRDefault="007A44BC" w:rsidP="007A44BC">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control decision</w:t>
            </w:r>
            <w:r>
              <w:rPr>
                <w:rFonts w:asciiTheme="majorHAnsi" w:hAnsiTheme="majorHAnsi" w:cstheme="majorHAnsi"/>
                <w:szCs w:val="20"/>
              </w:rPr>
              <w:t xml:space="preserve"> from PCO</w:t>
            </w:r>
          </w:p>
        </w:tc>
        <w:tc>
          <w:tcPr>
            <w:tcW w:w="0" w:type="auto"/>
          </w:tcPr>
          <w:p w14:paraId="24025943" w14:textId="21C29ADA" w:rsidR="007A44BC" w:rsidRPr="00D375AE" w:rsidRDefault="007A44BC" w:rsidP="007A44BC">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SCO receives a Control Decision from PCO containing its decision to control, the declarant is informed once more about incoming controls at PCO.</w:t>
            </w:r>
          </w:p>
        </w:tc>
        <w:tc>
          <w:tcPr>
            <w:tcW w:w="0" w:type="auto"/>
          </w:tcPr>
          <w:p w14:paraId="060B8B1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03E3AA15" w14:textId="45BE2F5C"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PCO</w:t>
            </w:r>
            <w:r w:rsidRPr="00D375AE">
              <w:rPr>
                <w:rFonts w:asciiTheme="majorHAnsi" w:hAnsiTheme="majorHAnsi" w:cstheme="majorHAnsi"/>
                <w:szCs w:val="20"/>
              </w:rPr>
              <w:t>.</w:t>
            </w:r>
          </w:p>
          <w:p w14:paraId="3F9E78D5" w14:textId="500087FF"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“CC560C.xsd”.</w:t>
            </w:r>
          </w:p>
        </w:tc>
      </w:tr>
      <w:tr w:rsidR="007A44BC" w:rsidRPr="00CE726C" w14:paraId="2B6ED02E"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1A86B46A" w14:textId="2F1B29CF" w:rsidR="007A44BC" w:rsidRDefault="007A44BC" w:rsidP="007A44BC">
            <w:pPr>
              <w:spacing w:line="240" w:lineRule="auto"/>
              <w:jc w:val="left"/>
              <w:rPr>
                <w:rFonts w:asciiTheme="majorHAnsi" w:hAnsiTheme="majorHAnsi" w:cstheme="majorHAnsi"/>
                <w:szCs w:val="20"/>
              </w:rPr>
            </w:pPr>
            <w:r>
              <w:rPr>
                <w:rFonts w:asciiTheme="majorHAnsi" w:hAnsiTheme="majorHAnsi" w:cstheme="majorHAnsi"/>
                <w:szCs w:val="20"/>
              </w:rPr>
              <w:t>Continue Control at Office of Export procedure</w:t>
            </w:r>
          </w:p>
        </w:tc>
        <w:tc>
          <w:tcPr>
            <w:tcW w:w="0" w:type="auto"/>
          </w:tcPr>
          <w:p w14:paraId="3CC400E1" w14:textId="7613ACC1" w:rsidR="007A44BC" w:rsidRPr="00D375AE" w:rsidRDefault="007A44BC" w:rsidP="007A44BC">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SCO receives the Control Results </w:t>
            </w:r>
            <w:proofErr w:type="gramStart"/>
            <w:r>
              <w:rPr>
                <w:rFonts w:asciiTheme="majorHAnsi" w:hAnsiTheme="majorHAnsi" w:cstheme="majorHAnsi"/>
                <w:szCs w:val="20"/>
              </w:rPr>
              <w:t>From</w:t>
            </w:r>
            <w:proofErr w:type="gramEnd"/>
            <w:r>
              <w:rPr>
                <w:rFonts w:asciiTheme="majorHAnsi" w:hAnsiTheme="majorHAnsi" w:cstheme="majorHAnsi"/>
                <w:szCs w:val="20"/>
              </w:rPr>
              <w:t xml:space="preserve"> PCO with a result code being A1 Satisfactory, A2 Considered Satisfactory or A4 minor discrepancies, </w:t>
            </w:r>
            <w:r w:rsidRPr="00D375AE">
              <w:rPr>
                <w:rFonts w:asciiTheme="majorHAnsi" w:hAnsiTheme="majorHAnsi" w:cstheme="majorHAnsi"/>
                <w:szCs w:val="20"/>
              </w:rPr>
              <w:t xml:space="preserve">the export </w:t>
            </w:r>
            <w:r>
              <w:rPr>
                <w:rFonts w:asciiTheme="majorHAnsi" w:hAnsiTheme="majorHAnsi" w:cstheme="majorHAnsi"/>
                <w:szCs w:val="20"/>
              </w:rPr>
              <w:t xml:space="preserve">control </w:t>
            </w:r>
            <w:r w:rsidRPr="00D375AE">
              <w:rPr>
                <w:rFonts w:asciiTheme="majorHAnsi" w:hAnsiTheme="majorHAnsi" w:cstheme="majorHAnsi"/>
                <w:szCs w:val="20"/>
              </w:rPr>
              <w:t xml:space="preserve">procedure continues </w:t>
            </w:r>
            <w:r>
              <w:rPr>
                <w:rFonts w:asciiTheme="majorHAnsi" w:hAnsiTheme="majorHAnsi" w:cstheme="majorHAnsi"/>
                <w:szCs w:val="20"/>
              </w:rPr>
              <w:t xml:space="preserve">with the </w:t>
            </w:r>
            <w:hyperlink w:anchor="_Control_by_Office" w:history="1">
              <w:r w:rsidRPr="008138AF">
                <w:rPr>
                  <w:rStyle w:val="Hyperlink"/>
                  <w:rFonts w:asciiTheme="majorHAnsi" w:hAnsiTheme="majorHAnsi" w:cstheme="majorHAnsi"/>
                  <w:szCs w:val="20"/>
                </w:rPr>
                <w:t>Control by Office of Export</w:t>
              </w:r>
            </w:hyperlink>
            <w:r>
              <w:rPr>
                <w:rFonts w:asciiTheme="majorHAnsi" w:hAnsiTheme="majorHAnsi" w:cstheme="majorHAnsi"/>
                <w:szCs w:val="20"/>
              </w:rPr>
              <w:t xml:space="preserve"> resuming from the Take decision after control activity (</w:t>
            </w:r>
            <w:r>
              <w:rPr>
                <w:rFonts w:asciiTheme="majorHAnsi" w:hAnsiTheme="majorHAnsi" w:cstheme="majorHAnsi"/>
                <w:szCs w:val="20"/>
              </w:rPr>
              <w:fldChar w:fldCharType="begin"/>
            </w:r>
            <w:r>
              <w:rPr>
                <w:rFonts w:asciiTheme="majorHAnsi" w:hAnsiTheme="majorHAnsi" w:cstheme="majorHAnsi"/>
                <w:szCs w:val="20"/>
              </w:rPr>
              <w:instrText xml:space="preserve"> REF _Ref157435427 \r \h </w:instrText>
            </w:r>
            <w:r>
              <w:rPr>
                <w:rFonts w:asciiTheme="majorHAnsi" w:hAnsiTheme="majorHAnsi" w:cstheme="majorHAnsi"/>
                <w:szCs w:val="20"/>
              </w:rPr>
            </w:r>
            <w:r>
              <w:rPr>
                <w:rFonts w:asciiTheme="majorHAnsi" w:hAnsiTheme="majorHAnsi" w:cstheme="majorHAnsi"/>
                <w:szCs w:val="20"/>
              </w:rPr>
              <w:fldChar w:fldCharType="separate"/>
            </w:r>
            <w:r w:rsidR="00FC362F">
              <w:rPr>
                <w:rFonts w:asciiTheme="majorHAnsi" w:hAnsiTheme="majorHAnsi" w:cstheme="majorHAnsi"/>
                <w:szCs w:val="20"/>
              </w:rPr>
              <w:t>5.1.2.1</w:t>
            </w:r>
            <w:r>
              <w:rPr>
                <w:rFonts w:asciiTheme="majorHAnsi" w:hAnsiTheme="majorHAnsi" w:cstheme="majorHAnsi"/>
                <w:szCs w:val="20"/>
              </w:rPr>
              <w:fldChar w:fldCharType="end"/>
            </w:r>
            <w:r>
              <w:rPr>
                <w:rFonts w:asciiTheme="majorHAnsi" w:hAnsiTheme="majorHAnsi" w:cstheme="majorHAnsi"/>
                <w:szCs w:val="20"/>
              </w:rPr>
              <w:t>)</w:t>
            </w:r>
          </w:p>
        </w:tc>
        <w:tc>
          <w:tcPr>
            <w:tcW w:w="0" w:type="auto"/>
          </w:tcPr>
          <w:p w14:paraId="4B94EDAD" w14:textId="19400F03" w:rsidR="007A44BC" w:rsidRPr="00D375AE" w:rsidRDefault="007A44BC" w:rsidP="007A44BC">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A44BC" w:rsidRPr="00CE726C" w14:paraId="5E54EA5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352F61" w14:textId="39998958" w:rsidR="007A44BC" w:rsidRPr="00D375AE" w:rsidRDefault="007A44BC" w:rsidP="007A44BC">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74677EB1" w14:textId="35325AF6" w:rsidR="007A44BC" w:rsidRPr="00D375AE" w:rsidRDefault="007A44BC" w:rsidP="007A44BC">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SCO receives the Control Results </w:t>
            </w:r>
            <w:proofErr w:type="gramStart"/>
            <w:r>
              <w:rPr>
                <w:rFonts w:asciiTheme="majorHAnsi" w:hAnsiTheme="majorHAnsi" w:cstheme="majorHAnsi"/>
                <w:szCs w:val="20"/>
              </w:rPr>
              <w:t>From</w:t>
            </w:r>
            <w:proofErr w:type="gramEnd"/>
            <w:r>
              <w:rPr>
                <w:rFonts w:asciiTheme="majorHAnsi" w:hAnsiTheme="majorHAnsi" w:cstheme="majorHAnsi"/>
                <w:szCs w:val="20"/>
              </w:rPr>
              <w:t xml:space="preserve"> PCO with a result code being B1 Not satisfactory</w:t>
            </w:r>
            <w:r w:rsidRPr="001E367F">
              <w:rPr>
                <w:rFonts w:asciiTheme="majorHAnsi" w:hAnsiTheme="majorHAnsi" w:cstheme="majorHAnsi"/>
                <w:szCs w:val="20"/>
              </w:rPr>
              <w:t>, the export procedure stops with the not release for export.</w:t>
            </w:r>
          </w:p>
        </w:tc>
        <w:tc>
          <w:tcPr>
            <w:tcW w:w="0" w:type="auto"/>
          </w:tcPr>
          <w:p w14:paraId="6B2CDE2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33537B00" w14:textId="2580088E"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2E39112E" w14:textId="24A27A28" w:rsidR="007A44BC" w:rsidRPr="00D375AE" w:rsidRDefault="007A44BC" w:rsidP="007A44BC">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DDBDED" w14:textId="275EF27C" w:rsidR="00D9175B" w:rsidRPr="00D375AE" w:rsidRDefault="00D9175B" w:rsidP="00D9175B">
      <w:pPr>
        <w:pStyle w:val="Caption"/>
      </w:pPr>
      <w:bookmarkStart w:id="104" w:name="_Toc238212319"/>
      <w:r w:rsidRPr="00D375AE">
        <w:t>Table</w:t>
      </w:r>
      <w:r w:rsidR="006F7DD5">
        <w:t xml:space="preserve"> </w:t>
      </w:r>
      <w:fldSimple w:instr=" SEQ Table \* ARABIC ">
        <w:r w:rsidR="00FC362F">
          <w:rPr>
            <w:noProof/>
          </w:rPr>
          <w:t>16</w:t>
        </w:r>
      </w:fldSimple>
      <w:r w:rsidRPr="00D375AE">
        <w:t xml:space="preserve">: </w:t>
      </w:r>
      <w:r w:rsidR="008C5ACC">
        <w:t xml:space="preserve">Office of supervising - </w:t>
      </w:r>
      <w:r w:rsidRPr="00D375AE">
        <w:t>Control</w:t>
      </w:r>
      <w:bookmarkEnd w:id="104"/>
      <w:r w:rsidRPr="00D375AE">
        <w:t xml:space="preserve"> </w:t>
      </w:r>
    </w:p>
    <w:p w14:paraId="009EE156" w14:textId="43FC1DFC" w:rsidR="00B73504" w:rsidRDefault="00B73504" w:rsidP="00AF1549">
      <w:pPr>
        <w:pStyle w:val="Heading4"/>
        <w:rPr>
          <w:lang w:val="en-US"/>
        </w:rPr>
      </w:pPr>
      <w:r>
        <w:rPr>
          <w:lang w:val="en-US"/>
        </w:rPr>
        <w:t>R</w:t>
      </w:r>
      <w:r w:rsidRPr="00D375AE">
        <w:rPr>
          <w:lang w:val="en-US"/>
        </w:rPr>
        <w:t>elease of</w:t>
      </w:r>
      <w:r>
        <w:rPr>
          <w:lang w:val="en-US"/>
        </w:rPr>
        <w:t xml:space="preserve"> the goods</w:t>
      </w:r>
    </w:p>
    <w:p w14:paraId="6A3742C8"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5.1.1.1.1 Office of Export – Release of the goods) </w:t>
      </w:r>
    </w:p>
    <w:p w14:paraId="6509E8BE" w14:textId="2624B38D" w:rsidR="00B73504" w:rsidRDefault="00B73504" w:rsidP="00AF1549">
      <w:pPr>
        <w:pStyle w:val="Heading4"/>
        <w:rPr>
          <w:lang w:val="en-US"/>
        </w:rPr>
      </w:pPr>
      <w:r>
        <w:rPr>
          <w:lang w:val="en-US"/>
        </w:rPr>
        <w:t>End of export process</w:t>
      </w:r>
    </w:p>
    <w:p w14:paraId="4832B084"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5.1.1.1.3 Office of Export – End of export process) </w:t>
      </w:r>
    </w:p>
    <w:p w14:paraId="4F503D12" w14:textId="007850C4" w:rsidR="007E7773" w:rsidRPr="00D375AE" w:rsidRDefault="00CC19FD" w:rsidP="00F05611">
      <w:pPr>
        <w:pStyle w:val="Heading3"/>
        <w:rPr>
          <w:rStyle w:val="Heading3Char"/>
          <w:b/>
          <w:caps/>
        </w:rPr>
      </w:pPr>
      <w:bookmarkStart w:id="105" w:name="_Toc238212262"/>
      <w:r>
        <w:rPr>
          <w:rStyle w:val="Heading3Char"/>
        </w:rPr>
        <w:t>D</w:t>
      </w:r>
      <w:r w:rsidR="007E7773" w:rsidRPr="00D375AE">
        <w:rPr>
          <w:rStyle w:val="Heading3Char"/>
        </w:rPr>
        <w:t xml:space="preserve">eclaration </w:t>
      </w:r>
      <w:r w:rsidR="00CA6D67">
        <w:rPr>
          <w:rStyle w:val="Heading3Char"/>
        </w:rPr>
        <w:t>I</w:t>
      </w:r>
      <w:r w:rsidR="007E7773" w:rsidRPr="00D375AE">
        <w:rPr>
          <w:rStyle w:val="Heading3Char"/>
        </w:rPr>
        <w:t>nvalidation</w:t>
      </w:r>
      <w:bookmarkEnd w:id="105"/>
    </w:p>
    <w:p w14:paraId="527B6EA5" w14:textId="4122FCFF" w:rsidR="00103909" w:rsidRPr="00D375AE" w:rsidRDefault="00103909" w:rsidP="00F05611">
      <w:pPr>
        <w:pStyle w:val="Heading4"/>
      </w:pPr>
      <w:bookmarkStart w:id="106" w:name="_Invalidation_by_the"/>
      <w:bookmarkStart w:id="107" w:name="_Ref129352318"/>
      <w:bookmarkStart w:id="108" w:name="_Ref12040082"/>
      <w:bookmarkEnd w:id="106"/>
      <w:r w:rsidRPr="00D375AE">
        <w:t xml:space="preserve">Invalidation by </w:t>
      </w:r>
      <w:r w:rsidR="00684877" w:rsidRPr="00D375AE">
        <w:t xml:space="preserve">the </w:t>
      </w:r>
      <w:r w:rsidR="00F57198">
        <w:t>Economic Operator</w:t>
      </w:r>
      <w:r w:rsidR="00E45F6B" w:rsidRPr="00D375AE">
        <w:t xml:space="preserve"> </w:t>
      </w:r>
      <w:r w:rsidR="003F608E" w:rsidRPr="00D375AE">
        <w:t>before release</w:t>
      </w:r>
      <w:bookmarkEnd w:id="107"/>
    </w:p>
    <w:p w14:paraId="053101BD" w14:textId="7B04EAD1" w:rsidR="00684877" w:rsidRPr="00D375AE" w:rsidRDefault="00B36AA2" w:rsidP="00341077">
      <w:r w:rsidRPr="00D375AE">
        <w:t>An i</w:t>
      </w:r>
      <w:r w:rsidR="00202194" w:rsidRPr="00D375AE">
        <w:t>nvalidation</w:t>
      </w:r>
      <w:r w:rsidR="0033119E" w:rsidRPr="00D375AE">
        <w:t xml:space="preserve"> request can be submitted after acceptance of the export declaration and before the movement is released for export. </w:t>
      </w:r>
    </w:p>
    <w:p w14:paraId="7A40A2B1" w14:textId="7E418120" w:rsidR="000C1F17" w:rsidRPr="00D375AE" w:rsidRDefault="00E43E72" w:rsidP="000C1F17">
      <w:r w:rsidRPr="00D375AE">
        <w:lastRenderedPageBreak/>
        <w:t>In accordance with the legal provisions, an ‘Export Invalidation Request’ (IE514) message cannot be sent while the movement is under control and a notification of control (IE560) message has been sent by the Customs Office of Export</w:t>
      </w:r>
      <w:r w:rsidR="000C1F17" w:rsidRPr="00D375AE">
        <w:t xml:space="preserve"> </w:t>
      </w:r>
      <w:r w:rsidRPr="00D375AE">
        <w:t>accordingly.</w:t>
      </w:r>
    </w:p>
    <w:p w14:paraId="73314C57" w14:textId="05588935" w:rsidR="00D50E11" w:rsidRPr="00D375AE" w:rsidRDefault="00522E93" w:rsidP="00D50E11">
      <w:r w:rsidRPr="00D375AE">
        <w:t>Moreover, a</w:t>
      </w:r>
      <w:r w:rsidR="00D50E11" w:rsidRPr="00D375AE">
        <w:t xml:space="preserve">n </w:t>
      </w:r>
      <w:r w:rsidR="00464857" w:rsidRPr="00D375AE">
        <w:t xml:space="preserve">invalidation </w:t>
      </w:r>
      <w:r w:rsidR="00D50E11" w:rsidRPr="00D375AE">
        <w:t xml:space="preserve">request cannot be made if an amendment request or an </w:t>
      </w:r>
      <w:r w:rsidR="004110EE" w:rsidRPr="00D375AE">
        <w:t xml:space="preserve">invalidation </w:t>
      </w:r>
      <w:r w:rsidR="00D50E11" w:rsidRPr="00D375AE">
        <w:t xml:space="preserve">request is pending </w:t>
      </w:r>
      <w:r w:rsidR="006229CF" w:rsidRPr="00D375AE">
        <w:t>for</w:t>
      </w:r>
      <w:r w:rsidR="00D50E11" w:rsidRPr="00D375AE">
        <w:t xml:space="preserve"> </w:t>
      </w:r>
      <w:r w:rsidR="00A1078A" w:rsidRPr="00D375AE">
        <w:t>accept</w:t>
      </w:r>
      <w:r w:rsidR="006229CF" w:rsidRPr="00D375AE">
        <w:t>ance</w:t>
      </w:r>
      <w:r w:rsidR="00D50E11" w:rsidRPr="00D375AE">
        <w:t>.</w:t>
      </w:r>
    </w:p>
    <w:p w14:paraId="13595709" w14:textId="77777777" w:rsidR="00D50E11" w:rsidRPr="00D375AE" w:rsidRDefault="00D50E11" w:rsidP="000C1F17"/>
    <w:p w14:paraId="1DDDB3FF" w14:textId="325FA2D7" w:rsidR="00BA7CA5" w:rsidRPr="00D375AE" w:rsidRDefault="000B7559" w:rsidP="000C1F17">
      <w:r w:rsidRPr="00D375AE">
        <w:rPr>
          <w:noProof/>
        </w:rPr>
        <w:drawing>
          <wp:inline distT="0" distB="0" distL="0" distR="0" wp14:anchorId="6E1A1ECF" wp14:editId="0E05DD9C">
            <wp:extent cx="6479540" cy="5855970"/>
            <wp:effectExtent l="0" t="0" r="0" b="0"/>
            <wp:docPr id="1256043371" name="Picture 125604337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3371" name="Picture 4" descr="A diagram of a flow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479540" cy="5855970"/>
                    </a:xfrm>
                    <a:prstGeom prst="rect">
                      <a:avLst/>
                    </a:prstGeom>
                  </pic:spPr>
                </pic:pic>
              </a:graphicData>
            </a:graphic>
          </wp:inline>
        </w:drawing>
      </w:r>
    </w:p>
    <w:p w14:paraId="6D53BD1B" w14:textId="1D6EED4F" w:rsidR="00684877" w:rsidRPr="00D375AE" w:rsidRDefault="00684877" w:rsidP="00341077">
      <w:pPr>
        <w:pStyle w:val="Caption"/>
      </w:pPr>
      <w:bookmarkStart w:id="109" w:name="_Toc238212372"/>
      <w:r w:rsidRPr="00D375AE">
        <w:t xml:space="preserve">Figure </w:t>
      </w:r>
      <w:r>
        <w:fldChar w:fldCharType="begin"/>
      </w:r>
      <w:r w:rsidRPr="00DD67AF">
        <w:instrText xml:space="preserve"> SEQ Figure \* ARABIC </w:instrText>
      </w:r>
      <w:r>
        <w:fldChar w:fldCharType="separate"/>
      </w:r>
      <w:r w:rsidR="00FC362F">
        <w:rPr>
          <w:noProof/>
        </w:rPr>
        <w:t>17</w:t>
      </w:r>
      <w:r>
        <w:fldChar w:fldCharType="end"/>
      </w:r>
      <w:r w:rsidRPr="00D375AE">
        <w:t xml:space="preserve">: Invalidation initiated by the </w:t>
      </w:r>
      <w:r w:rsidR="00F57198">
        <w:t>Economic Operator</w:t>
      </w:r>
      <w:bookmarkEnd w:id="109"/>
    </w:p>
    <w:p w14:paraId="76941C0C" w14:textId="77777777" w:rsidR="00684877" w:rsidRPr="00D375AE" w:rsidRDefault="00684877" w:rsidP="00341077"/>
    <w:tbl>
      <w:tblPr>
        <w:tblStyle w:val="GridTable5Dark-Accent1"/>
        <w:tblW w:w="0" w:type="auto"/>
        <w:tblLook w:val="04A0" w:firstRow="1" w:lastRow="0" w:firstColumn="1" w:lastColumn="0" w:noHBand="0" w:noVBand="1"/>
      </w:tblPr>
      <w:tblGrid>
        <w:gridCol w:w="1860"/>
        <w:gridCol w:w="4501"/>
        <w:gridCol w:w="3833"/>
      </w:tblGrid>
      <w:tr w:rsidR="00282B25" w:rsidRPr="00CE726C" w14:paraId="2A16A1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7FC09AE"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2B0C3BDE"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F617D75"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82B25" w:rsidRPr="00CE726C" w14:paraId="5F931F4D"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48686B"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11DA9BA7" w14:textId="7E935D9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962F22" w:rsidRPr="00D375AE">
              <w:rPr>
                <w:rFonts w:asciiTheme="majorHAnsi" w:hAnsiTheme="majorHAnsi" w:cstheme="majorHAnsi"/>
                <w:szCs w:val="20"/>
              </w:rPr>
              <w:t>invalidation request message (</w:t>
            </w:r>
            <w:r w:rsidRPr="00D375AE">
              <w:rPr>
                <w:rFonts w:asciiTheme="majorHAnsi" w:hAnsiTheme="majorHAnsi" w:cstheme="majorHAnsi"/>
                <w:szCs w:val="20"/>
              </w:rPr>
              <w:t>IE514</w:t>
            </w:r>
            <w:r w:rsidR="00962F22"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CF57F6"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0A9213CA" w14:textId="0DE8371F" w:rsidR="00BA7CA5" w:rsidRPr="00D375AE" w:rsidRDefault="00732DFD"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962F22"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 xml:space="preserve">is rejected with the ‘XML NACK’ error message (IE917) </w:t>
            </w:r>
            <w:r w:rsidR="00BA7CA5" w:rsidRPr="00D375AE">
              <w:rPr>
                <w:rFonts w:asciiTheme="majorHAnsi" w:hAnsiTheme="majorHAnsi" w:cstheme="majorHAnsi"/>
                <w:szCs w:val="20"/>
              </w:rPr>
              <w:t>(see ‘Reject invalidation request’ below).</w:t>
            </w:r>
          </w:p>
        </w:tc>
        <w:tc>
          <w:tcPr>
            <w:tcW w:w="0" w:type="auto"/>
          </w:tcPr>
          <w:p w14:paraId="210DCFC0" w14:textId="21F65E0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29E7C867" w14:textId="7777777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3BFFCE1E" w14:textId="766E960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AA2068" w:rsidRPr="00D375AE">
              <w:rPr>
                <w:rFonts w:asciiTheme="majorHAnsi" w:hAnsiTheme="majorHAnsi" w:cstheme="majorHAnsi"/>
                <w:szCs w:val="20"/>
              </w:rPr>
              <w:t>5</w:t>
            </w:r>
            <w:r w:rsidRPr="00D375AE">
              <w:rPr>
                <w:rFonts w:asciiTheme="majorHAnsi" w:hAnsiTheme="majorHAnsi" w:cstheme="majorHAnsi"/>
                <w:szCs w:val="20"/>
              </w:rPr>
              <w:t>14C.xsd”.</w:t>
            </w:r>
          </w:p>
        </w:tc>
      </w:tr>
      <w:tr w:rsidR="00282B25" w:rsidRPr="00CE726C" w14:paraId="479B7996"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2A24B4FA"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5D3F92CA" w14:textId="72710B83" w:rsidR="00BA7CA5" w:rsidRPr="00D375AE" w:rsidRDefault="008B523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A7CA5" w:rsidRPr="00D375AE">
              <w:rPr>
                <w:rFonts w:asciiTheme="majorHAnsi" w:hAnsiTheme="majorHAnsi" w:cstheme="majorHAnsi"/>
                <w:szCs w:val="20"/>
              </w:rPr>
              <w:t xml:space="preserve">a successful technical validation, the </w:t>
            </w:r>
            <w:r w:rsidR="00282B25" w:rsidRPr="00D375AE">
              <w:rPr>
                <w:rFonts w:asciiTheme="majorHAnsi" w:hAnsiTheme="majorHAnsi" w:cstheme="majorHAnsi"/>
                <w:szCs w:val="20"/>
              </w:rPr>
              <w:t>invalidation request message (</w:t>
            </w:r>
            <w:r w:rsidR="00BA7CA5" w:rsidRPr="00D375AE">
              <w:rPr>
                <w:rFonts w:asciiTheme="majorHAnsi" w:hAnsiTheme="majorHAnsi" w:cstheme="majorHAnsi"/>
                <w:szCs w:val="20"/>
              </w:rPr>
              <w:t>IE514</w:t>
            </w:r>
            <w:r w:rsidR="00282B25" w:rsidRPr="00D375AE">
              <w:rPr>
                <w:rFonts w:asciiTheme="majorHAnsi" w:hAnsiTheme="majorHAnsi" w:cstheme="majorHAnsi"/>
                <w:szCs w:val="20"/>
              </w:rPr>
              <w:t>)</w:t>
            </w:r>
            <w:r w:rsidR="00BA7CA5" w:rsidRPr="00D375AE">
              <w:rPr>
                <w:rFonts w:asciiTheme="majorHAnsi" w:hAnsiTheme="majorHAnsi" w:cstheme="majorHAnsi"/>
                <w:szCs w:val="20"/>
              </w:rPr>
              <w:t xml:space="preserve"> is validated functionally.</w:t>
            </w:r>
          </w:p>
          <w:p w14:paraId="6AEF4385" w14:textId="6CA7D959" w:rsidR="00BA7CA5" w:rsidRPr="00D375AE" w:rsidRDefault="00A55B2E"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525D5"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is rejected via the message IE556 (Rejection from Office of Export</w:t>
            </w:r>
            <w:r w:rsidRPr="00D375AE" w:rsidDel="00A55B2E">
              <w:rPr>
                <w:rFonts w:asciiTheme="majorHAnsi" w:hAnsiTheme="majorHAnsi" w:cstheme="majorHAnsi"/>
                <w:szCs w:val="20"/>
              </w:rPr>
              <w:t xml:space="preserve"> </w:t>
            </w:r>
            <w:r w:rsidR="00BA7CA5" w:rsidRPr="00D375AE">
              <w:rPr>
                <w:rFonts w:asciiTheme="majorHAnsi" w:hAnsiTheme="majorHAnsi" w:cstheme="majorHAnsi"/>
                <w:szCs w:val="20"/>
              </w:rPr>
              <w:t>(see ‘Reject invalidation request’ below)</w:t>
            </w:r>
            <w:r w:rsidR="006F2D58" w:rsidRPr="00D375AE">
              <w:rPr>
                <w:rFonts w:asciiTheme="majorHAnsi" w:hAnsiTheme="majorHAnsi" w:cstheme="majorHAnsi"/>
                <w:szCs w:val="20"/>
              </w:rPr>
              <w:t>)</w:t>
            </w:r>
            <w:r w:rsidR="00BA7CA5" w:rsidRPr="00D375AE">
              <w:rPr>
                <w:rFonts w:asciiTheme="majorHAnsi" w:hAnsiTheme="majorHAnsi" w:cstheme="majorHAnsi"/>
                <w:szCs w:val="20"/>
              </w:rPr>
              <w:t xml:space="preserve">. </w:t>
            </w:r>
          </w:p>
          <w:p w14:paraId="6E1D2F53" w14:textId="1B8CB532"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480C32"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8B713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8B7138"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0AD68D4" w14:textId="77777777"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C64C4" w:rsidRPr="00CE726C" w14:paraId="085ED34E"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7547F8" w14:textId="7B4B884A" w:rsidR="00E82DEF" w:rsidRPr="00D375AE" w:rsidRDefault="00E82DEF" w:rsidP="00264BFB">
            <w:pPr>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registration</w:t>
            </w:r>
          </w:p>
        </w:tc>
        <w:tc>
          <w:tcPr>
            <w:tcW w:w="0" w:type="auto"/>
          </w:tcPr>
          <w:p w14:paraId="6EA0E690" w14:textId="6E242D8D"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invalidation request is valid, the message ‘</w:t>
            </w:r>
            <w:r w:rsidRPr="00D375AE">
              <w:t xml:space="preserve">Invalidation Request Acknowledgement’ (IEX13)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56B3BC" w14:textId="77777777" w:rsidR="00E82DEF" w:rsidRPr="00D375AE" w:rsidRDefault="00E82DEF" w:rsidP="00264BF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1C7A1C8E" w14:textId="77777777"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IEX13: Invalidation Request  Acknowledgement [LUCCS to EO]</w:t>
            </w:r>
          </w:p>
          <w:p w14:paraId="13A63F7E" w14:textId="4518B23F"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received invalidation request is valid and is ‘pending for acceptance’.</w:t>
            </w:r>
          </w:p>
          <w:p w14:paraId="143A0772" w14:textId="6BDE7852" w:rsidR="00E82DEF" w:rsidRPr="00D375AE" w:rsidRDefault="00E82DEF" w:rsidP="00E82DE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“CCX13C.xsd”.</w:t>
            </w:r>
          </w:p>
        </w:tc>
      </w:tr>
      <w:tr w:rsidR="00CC64C4" w:rsidRPr="00CE726C" w14:paraId="4871DD0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7EF3465B" w14:textId="0E958A12" w:rsidR="00264BFB" w:rsidRPr="00D375AE" w:rsidRDefault="00264BFB" w:rsidP="00264BFB">
            <w:pPr>
              <w:spacing w:after="120" w:line="240" w:lineRule="auto"/>
              <w:jc w:val="left"/>
              <w:rPr>
                <w:rFonts w:asciiTheme="majorHAnsi" w:hAnsiTheme="majorHAnsi" w:cstheme="majorHAnsi"/>
                <w:szCs w:val="20"/>
              </w:rPr>
            </w:pPr>
            <w:r w:rsidRPr="00D375AE" w:rsidDel="00845A2D">
              <w:rPr>
                <w:rFonts w:asciiTheme="majorHAnsi" w:hAnsiTheme="majorHAnsi" w:cstheme="majorHAnsi"/>
                <w:szCs w:val="20"/>
              </w:rPr>
              <w:t>Notify</w:t>
            </w:r>
            <w:r w:rsidRPr="00D375AE">
              <w:rPr>
                <w:rFonts w:asciiTheme="majorHAnsi" w:hAnsiTheme="majorHAnsi" w:cstheme="majorHAnsi"/>
                <w:szCs w:val="20"/>
              </w:rPr>
              <w:t xml:space="preserve"> positive decision</w:t>
            </w:r>
          </w:p>
        </w:tc>
        <w:tc>
          <w:tcPr>
            <w:tcW w:w="0" w:type="auto"/>
          </w:tcPr>
          <w:p w14:paraId="55DF1275" w14:textId="7E4A2CE1"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positive decision is taken on the invalidation request,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9D40704" w14:textId="0C594D7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bCs/>
                <w:iCs/>
                <w:szCs w:val="20"/>
              </w:rPr>
              <w:t>IE509</w:t>
            </w:r>
            <w:r w:rsidRPr="00D375AE">
              <w:rPr>
                <w:rFonts w:asciiTheme="majorHAnsi" w:hAnsiTheme="majorHAnsi" w:cstheme="majorHAnsi"/>
                <w:b/>
                <w:szCs w:val="20"/>
              </w:rPr>
              <w:t>: Export Invalidation Decision [LUCCS to EO]</w:t>
            </w:r>
          </w:p>
          <w:p w14:paraId="061E0F9B" w14:textId="7EA8B62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4A49570B" w14:textId="091E57F5"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264BFB" w:rsidRPr="00CE726C" w14:paraId="7C95BA77"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1B29E7"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negative decision</w:t>
            </w:r>
          </w:p>
          <w:p w14:paraId="22236D3E" w14:textId="77777777" w:rsidR="00264BFB" w:rsidRPr="00D375AE" w:rsidRDefault="00264BFB" w:rsidP="00264BFB">
            <w:pPr>
              <w:spacing w:after="120" w:line="240" w:lineRule="auto"/>
              <w:jc w:val="left"/>
              <w:rPr>
                <w:rFonts w:asciiTheme="majorHAnsi" w:hAnsiTheme="majorHAnsi" w:cstheme="majorHAnsi"/>
                <w:szCs w:val="20"/>
              </w:rPr>
            </w:pPr>
          </w:p>
        </w:tc>
        <w:tc>
          <w:tcPr>
            <w:tcW w:w="0" w:type="auto"/>
          </w:tcPr>
          <w:p w14:paraId="4422B3C6" w14:textId="2962326B"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invalidation request, the message ‘Rejection from Office of Export’ (IE556)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Pr>
          <w:p w14:paraId="43975C3F" w14:textId="77777777"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116F1E3" w14:textId="37350AC3"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184A7C78" w14:textId="3320B678" w:rsidR="00264BFB" w:rsidRPr="00D375AE" w:rsidRDefault="00264BFB" w:rsidP="00264BF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264BFB" w:rsidRPr="00CE726C" w14:paraId="3AD45282"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171F7440"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CBB6908" w14:textId="08EAB728"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invalidation request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w:t>
            </w:r>
            <w:r w:rsidRPr="00D375AE">
              <w:rPr>
                <w:rFonts w:asciiTheme="majorHAnsi" w:hAnsiTheme="majorHAnsi" w:cstheme="majorHAnsi"/>
                <w:szCs w:val="20"/>
              </w:rPr>
              <w:lastRenderedPageBreak/>
              <w:t>reason. A new invalidation request</w:t>
            </w:r>
            <w:r w:rsidRPr="00D375AE" w:rsidDel="00FC545D">
              <w:rPr>
                <w:rFonts w:asciiTheme="majorHAnsi" w:hAnsiTheme="majorHAnsi" w:cstheme="majorHAnsi"/>
                <w:szCs w:val="20"/>
              </w:rPr>
              <w:t xml:space="preserve"> </w:t>
            </w:r>
            <w:r w:rsidRPr="00D375AE">
              <w:rPr>
                <w:rFonts w:asciiTheme="majorHAnsi" w:hAnsiTheme="majorHAnsi" w:cstheme="majorHAnsi"/>
                <w:szCs w:val="20"/>
              </w:rPr>
              <w:t>is to be lodged.</w:t>
            </w:r>
          </w:p>
        </w:tc>
        <w:tc>
          <w:tcPr>
            <w:tcW w:w="0" w:type="auto"/>
          </w:tcPr>
          <w:p w14:paraId="2CB93113"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IE917: XML NACK (Technical Error) [LUCCS to EO]</w:t>
            </w:r>
          </w:p>
          <w:p w14:paraId="579C5F39" w14:textId="2F81249E"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 has been rejected due to a technical error. The message contains a list of the errors.</w:t>
            </w:r>
          </w:p>
          <w:p w14:paraId="24FDE5D3" w14:textId="77777777"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AFC5741"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A42324F" w14:textId="086685E3"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w:t>
            </w:r>
            <w:r w:rsidRPr="00D375AE" w:rsidDel="00CC12F8">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The message contains a list of errors.</w:t>
            </w:r>
          </w:p>
          <w:p w14:paraId="0890ECAD" w14:textId="35AA088F"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7E6E1EC3" w14:textId="339C35C4" w:rsidR="00BA7CA5" w:rsidRPr="00D375AE" w:rsidRDefault="00BA7CA5" w:rsidP="00341077">
      <w:pPr>
        <w:pStyle w:val="Caption"/>
      </w:pPr>
      <w:bookmarkStart w:id="110" w:name="_Toc238212320"/>
      <w:r w:rsidRPr="00D375AE">
        <w:lastRenderedPageBreak/>
        <w:t xml:space="preserve">Table </w:t>
      </w:r>
      <w:r>
        <w:fldChar w:fldCharType="begin"/>
      </w:r>
      <w:r w:rsidRPr="00881C03">
        <w:instrText xml:space="preserve"> SEQ Table \* ARABIC </w:instrText>
      </w:r>
      <w:r>
        <w:fldChar w:fldCharType="separate"/>
      </w:r>
      <w:r w:rsidR="00FC362F">
        <w:rPr>
          <w:noProof/>
        </w:rPr>
        <w:t>17</w:t>
      </w:r>
      <w:r>
        <w:fldChar w:fldCharType="end"/>
      </w:r>
      <w:r w:rsidRPr="00D375AE">
        <w:t>: Invalidation of the export declaration</w:t>
      </w:r>
      <w:r w:rsidR="00684877" w:rsidRPr="00D375AE">
        <w:t xml:space="preserve"> (before released)</w:t>
      </w:r>
      <w:bookmarkEnd w:id="110"/>
    </w:p>
    <w:p w14:paraId="08BEAC64" w14:textId="70133EE9" w:rsidR="00103909" w:rsidRPr="00D375AE" w:rsidRDefault="00103909" w:rsidP="00495E0B">
      <w:pPr>
        <w:pStyle w:val="Heading4"/>
      </w:pPr>
      <w:bookmarkStart w:id="111" w:name="_Ref170220553"/>
      <w:r w:rsidRPr="00D375AE">
        <w:t xml:space="preserve">Invalidation </w:t>
      </w:r>
      <w:r w:rsidR="00566593" w:rsidRPr="00D375AE">
        <w:t>for a released movement</w:t>
      </w:r>
      <w:bookmarkEnd w:id="111"/>
    </w:p>
    <w:bookmarkEnd w:id="108"/>
    <w:p w14:paraId="5A5BA4EF" w14:textId="64FADC03" w:rsidR="00A27CA0" w:rsidRPr="00D375AE" w:rsidRDefault="00FB0AA7" w:rsidP="00495E0B">
      <w:pPr>
        <w:pStyle w:val="Heading5"/>
      </w:pPr>
      <w:r w:rsidRPr="00D375AE">
        <w:t>I</w:t>
      </w:r>
      <w:r w:rsidR="00A27CA0" w:rsidRPr="00D375AE">
        <w:t xml:space="preserve">nitiated by the </w:t>
      </w:r>
      <w:r w:rsidR="00F57198">
        <w:t>Economic Operator</w:t>
      </w:r>
    </w:p>
    <w:p w14:paraId="2461C2FF" w14:textId="6A3A8BEE" w:rsidR="00A27CA0" w:rsidRPr="00D375AE" w:rsidRDefault="00681F41" w:rsidP="00341077">
      <w:r w:rsidRPr="00D375AE">
        <w:t>After the release, an ‘Export Invalidation Request’ (IE514) can be submitted upon reasoned application (according to the legal framework for the invalidation of an export declaration) to the Customs Office of Export before the movement reaches the “Exported” status.</w:t>
      </w:r>
    </w:p>
    <w:p w14:paraId="47EEE885" w14:textId="690E9F02" w:rsidR="004E3A18" w:rsidRPr="00D375AE" w:rsidRDefault="00684877" w:rsidP="00341077">
      <w:r w:rsidRPr="00D375AE">
        <w:t xml:space="preserve">The flow of messages exchanged are similar as before release (see </w:t>
      </w:r>
      <w:r w:rsidR="006B33CC" w:rsidRPr="00D375AE">
        <w:fldChar w:fldCharType="begin"/>
      </w:r>
      <w:r w:rsidR="006B33CC" w:rsidRPr="00DD67AF">
        <w:instrText xml:space="preserve"> REF _Ref129352318 \r \h </w:instrText>
      </w:r>
      <w:r w:rsidR="006B33CC" w:rsidRPr="00D375AE">
        <w:fldChar w:fldCharType="separate"/>
      </w:r>
      <w:r w:rsidR="00FC362F">
        <w:t>5.1.4.1</w:t>
      </w:r>
      <w:r w:rsidR="006B33CC" w:rsidRPr="00D375AE">
        <w:fldChar w:fldCharType="end"/>
      </w:r>
      <w:r w:rsidR="002A5FEB" w:rsidRPr="00D375AE">
        <w:t xml:space="preserve"> </w:t>
      </w:r>
      <w:hyperlink w:anchor="_Invalidation_by_the" w:history="1">
        <w:r w:rsidRPr="00D375AE">
          <w:rPr>
            <w:rStyle w:val="Hyperlink"/>
          </w:rPr>
          <w:fldChar w:fldCharType="begin"/>
        </w:r>
        <w:r w:rsidRPr="00DD67AF">
          <w:rPr>
            <w:rStyle w:val="Hyperlink"/>
          </w:rPr>
          <w:instrText xml:space="preserve"> REF _Ref129352318 \h </w:instrText>
        </w:r>
        <w:r w:rsidRPr="00D375AE">
          <w:rPr>
            <w:rStyle w:val="Hyperlink"/>
          </w:rPr>
        </w:r>
        <w:r w:rsidRPr="00D375AE">
          <w:rPr>
            <w:rStyle w:val="Hyperlink"/>
          </w:rPr>
          <w:fldChar w:fldCharType="separate"/>
        </w:r>
        <w:r w:rsidR="00FC362F" w:rsidRPr="00D375AE">
          <w:t xml:space="preserve">Invalidation by the </w:t>
        </w:r>
        <w:r w:rsidR="00FC362F">
          <w:t>Economic Operator</w:t>
        </w:r>
        <w:r w:rsidR="00FC362F" w:rsidRPr="00D375AE">
          <w:t xml:space="preserve"> before release</w:t>
        </w:r>
        <w:r w:rsidRPr="00D375AE">
          <w:rPr>
            <w:rStyle w:val="Hyperlink"/>
          </w:rPr>
          <w:fldChar w:fldCharType="end"/>
        </w:r>
      </w:hyperlink>
      <w:r w:rsidRPr="00D375AE">
        <w:t>)</w:t>
      </w:r>
      <w:r w:rsidR="00A64AEB" w:rsidRPr="00D375AE">
        <w:t>.</w:t>
      </w:r>
      <w:r w:rsidR="00D2114E">
        <w:t xml:space="preserve"> </w:t>
      </w:r>
      <w:r w:rsidR="004E3A18">
        <w:t>If the invalidation occurs at office of exit, then the system will issue the ‘Invalidation Status Notification’ (IEX21) message to the Trader at exit.</w:t>
      </w:r>
    </w:p>
    <w:p w14:paraId="489D503A" w14:textId="6E23EFF1" w:rsidR="00A27CA0" w:rsidRPr="00D375AE" w:rsidRDefault="00FB0AA7" w:rsidP="00495E0B">
      <w:pPr>
        <w:pStyle w:val="Heading5"/>
      </w:pPr>
      <w:r w:rsidRPr="00D375AE">
        <w:t>I</w:t>
      </w:r>
      <w:r w:rsidR="00A27CA0" w:rsidRPr="00D375AE">
        <w:t xml:space="preserve">nitiated by the </w:t>
      </w:r>
      <w:r w:rsidR="00912E03" w:rsidRPr="00D375AE">
        <w:t>C</w:t>
      </w:r>
      <w:r w:rsidR="00A27CA0" w:rsidRPr="00D375AE">
        <w:t xml:space="preserve">ustoms Office </w:t>
      </w:r>
      <w:r w:rsidR="00302E03">
        <w:t>of</w:t>
      </w:r>
      <w:r w:rsidR="00302E03" w:rsidRPr="00D375AE">
        <w:t xml:space="preserve"> </w:t>
      </w:r>
      <w:r w:rsidR="00A27CA0" w:rsidRPr="00D375AE">
        <w:t>Export</w:t>
      </w:r>
    </w:p>
    <w:p w14:paraId="7C87E75D" w14:textId="36E705F3" w:rsidR="00A27CA0" w:rsidRPr="00D375AE" w:rsidRDefault="00A27CA0" w:rsidP="00A27CA0">
      <w:r w:rsidRPr="00D375AE">
        <w:t>The Customs Office may initiate the invalidation process either:</w:t>
      </w:r>
    </w:p>
    <w:p w14:paraId="793C9238" w14:textId="24D25892" w:rsidR="00CA3DF4" w:rsidRPr="00D375AE" w:rsidRDefault="00CA3DF4" w:rsidP="00E93047">
      <w:pPr>
        <w:pStyle w:val="ListParagraph"/>
        <w:numPr>
          <w:ilvl w:val="0"/>
          <w:numId w:val="15"/>
        </w:numPr>
        <w:spacing w:before="60" w:after="60" w:line="276" w:lineRule="auto"/>
      </w:pPr>
      <w:r w:rsidRPr="00D375AE">
        <w:t>Due to reasons resulting from the enquiry procedure</w:t>
      </w:r>
      <w:r w:rsidR="000E53DF" w:rsidRPr="00D375AE">
        <w:rPr>
          <w:rStyle w:val="FootnoteReference"/>
        </w:rPr>
        <w:footnoteReference w:id="2"/>
      </w:r>
      <w:r w:rsidR="000E53DF" w:rsidRPr="00D375AE">
        <w:t xml:space="preserve"> </w:t>
      </w:r>
      <w:r w:rsidRPr="00D375AE">
        <w:t>(i.e. when the timer to Receive Exit Results (IE518)) expires before the declarant/representative has sent an “Exited-Alternative Evidence” through the ‘Information on Non-Exited Export’ (IE583) message;</w:t>
      </w:r>
    </w:p>
    <w:p w14:paraId="585DD189" w14:textId="6459329F" w:rsidR="006C2D6D" w:rsidRPr="00D375AE" w:rsidRDefault="006C2D6D" w:rsidP="00E93047">
      <w:pPr>
        <w:pStyle w:val="ListParagraph"/>
        <w:numPr>
          <w:ilvl w:val="0"/>
          <w:numId w:val="15"/>
        </w:numPr>
        <w:spacing w:before="60" w:after="60" w:line="276" w:lineRule="auto"/>
      </w:pPr>
      <w:r w:rsidRPr="00D375AE">
        <w:lastRenderedPageBreak/>
        <w:t>In the exceptional situation where the declarant/representative has decided to invalidate the export declaration, but he/she is not able to initiate the invalidation process by electronic means, so the customs officer initiates the invalidation process on his/her behalf.</w:t>
      </w:r>
    </w:p>
    <w:p w14:paraId="6E576E8B" w14:textId="77777777" w:rsidR="006C2D6D" w:rsidRPr="00D375AE" w:rsidRDefault="006C2D6D" w:rsidP="006C2D6D">
      <w:pPr>
        <w:pStyle w:val="ListParagraph"/>
      </w:pPr>
    </w:p>
    <w:p w14:paraId="57BA51AE" w14:textId="524B996B" w:rsidR="00866104" w:rsidRPr="00D375AE" w:rsidRDefault="00866104" w:rsidP="00342375">
      <w:pPr>
        <w:pStyle w:val="ListParagraph"/>
        <w:ind w:left="0"/>
      </w:pPr>
      <w:r w:rsidRPr="00D375AE">
        <w:t>When the export Declaration Invalidation is entered into the system and accepted, the system will issue the</w:t>
      </w:r>
      <w:r w:rsidR="001F7199" w:rsidRPr="00D375AE">
        <w:t xml:space="preserve"> </w:t>
      </w:r>
      <w:r w:rsidRPr="00D375AE">
        <w:t>‘Export Invalidation Decision’ (IE509) message.</w:t>
      </w:r>
      <w:r w:rsidR="009F71A6">
        <w:t xml:space="preserve"> If the invalidation occurs at office of exit, then the system will issue the ‘</w:t>
      </w:r>
      <w:r w:rsidR="00C950C3">
        <w:t>Invalidation Status Notification</w:t>
      </w:r>
      <w:r w:rsidR="009F71A6">
        <w:t xml:space="preserve">’ </w:t>
      </w:r>
      <w:r w:rsidR="00C950C3">
        <w:t>(</w:t>
      </w:r>
      <w:r w:rsidR="009F71A6">
        <w:t>IEX21</w:t>
      </w:r>
      <w:r w:rsidR="00C950C3">
        <w:t>) message</w:t>
      </w:r>
      <w:r w:rsidR="009F71A6">
        <w:t xml:space="preserve"> to the Trader at exit.</w:t>
      </w:r>
    </w:p>
    <w:p w14:paraId="20E782F8" w14:textId="77777777" w:rsidR="00F003C3" w:rsidRPr="00D375AE" w:rsidRDefault="00F003C3" w:rsidP="00342375">
      <w:pPr>
        <w:pStyle w:val="ListParagraph"/>
        <w:ind w:left="0"/>
      </w:pPr>
    </w:p>
    <w:p w14:paraId="5AB65B6A" w14:textId="77777777" w:rsidR="00125114" w:rsidRDefault="00125114" w:rsidP="00125114">
      <w:pPr>
        <w:pStyle w:val="Heading3"/>
        <w:rPr>
          <w:b w:val="0"/>
          <w:bCs/>
          <w:lang w:val="en-US"/>
        </w:rPr>
      </w:pPr>
      <w:bookmarkStart w:id="112" w:name="_Toc136411945"/>
      <w:bookmarkStart w:id="113" w:name="_Simplified_and_Supplementary"/>
      <w:bookmarkStart w:id="114" w:name="_Ref157605656"/>
      <w:bookmarkStart w:id="115" w:name="_Toc238212263"/>
      <w:bookmarkStart w:id="116" w:name="_Ref129072412"/>
      <w:bookmarkEnd w:id="112"/>
      <w:bookmarkEnd w:id="113"/>
      <w:r w:rsidRPr="00D375AE">
        <w:rPr>
          <w:b w:val="0"/>
          <w:lang w:val="en-US"/>
        </w:rPr>
        <w:t>S</w:t>
      </w:r>
      <w:r>
        <w:rPr>
          <w:b w:val="0"/>
          <w:bCs/>
          <w:lang w:val="en-US"/>
        </w:rPr>
        <w:t>i</w:t>
      </w:r>
      <w:r w:rsidRPr="00D375AE">
        <w:rPr>
          <w:b w:val="0"/>
          <w:lang w:val="en-US"/>
        </w:rPr>
        <w:t>mplified an</w:t>
      </w:r>
      <w:r>
        <w:rPr>
          <w:b w:val="0"/>
          <w:lang w:val="en-US"/>
        </w:rPr>
        <w:t>d</w:t>
      </w:r>
      <w:r w:rsidRPr="00D375AE">
        <w:rPr>
          <w:b w:val="0"/>
          <w:lang w:val="en-US"/>
        </w:rPr>
        <w:t xml:space="preserve"> Supplementary declaration</w:t>
      </w:r>
      <w:bookmarkEnd w:id="114"/>
      <w:bookmarkEnd w:id="115"/>
    </w:p>
    <w:p w14:paraId="1F0D5B18" w14:textId="77777777" w:rsidR="00F003C3" w:rsidRDefault="00F003C3" w:rsidP="00F003C3">
      <w:r w:rsidRPr="00C37922">
        <w:t>The current section describes the scenarios concerning the Simplified and Supplementary Declaration.</w:t>
      </w:r>
    </w:p>
    <w:p w14:paraId="5E6C5BDE" w14:textId="7A447839" w:rsidR="00F003C3" w:rsidRDefault="00F003C3" w:rsidP="00DD67AF">
      <w:pPr>
        <w:jc w:val="left"/>
      </w:pPr>
      <w:r w:rsidRPr="00C37922">
        <w:t xml:space="preserve">In this section, the </w:t>
      </w:r>
      <w:r>
        <w:t xml:space="preserve">EO </w:t>
      </w:r>
      <w:r w:rsidRPr="00C37922">
        <w:t xml:space="preserve">submits, under a customs procedure, a </w:t>
      </w:r>
      <w:r>
        <w:t>S</w:t>
      </w:r>
      <w:r w:rsidRPr="00C37922">
        <w:t xml:space="preserve">implified </w:t>
      </w:r>
      <w:r>
        <w:t>E</w:t>
      </w:r>
      <w:r w:rsidRPr="00C37922">
        <w:t xml:space="preserve">xport </w:t>
      </w:r>
      <w:r>
        <w:t>D</w:t>
      </w:r>
      <w:r w:rsidRPr="00C37922">
        <w:t>eclaration</w:t>
      </w:r>
      <w:r>
        <w:rPr>
          <w:lang w:val="en-US"/>
        </w:rPr>
        <w:t>.T</w:t>
      </w:r>
      <w:r w:rsidRPr="00C32B9C">
        <w:rPr>
          <w:lang w:val="en-US"/>
        </w:rPr>
        <w:t>herefore</w:t>
      </w:r>
      <w:r>
        <w:rPr>
          <w:lang w:val="en-US"/>
        </w:rPr>
        <w:t>,</w:t>
      </w:r>
      <w:r w:rsidR="00215E49" w:rsidRPr="00C32B9C">
        <w:rPr>
          <w:lang w:val="en-US"/>
        </w:rPr>
        <w:t xml:space="preserve"> </w:t>
      </w:r>
      <w:r w:rsidRPr="00C32B9C">
        <w:rPr>
          <w:lang w:val="en-US"/>
        </w:rPr>
        <w:t>a Supplementary Declaration will have to be lodged</w:t>
      </w:r>
      <w:r w:rsidRPr="00C37922">
        <w:t>.</w:t>
      </w:r>
    </w:p>
    <w:p w14:paraId="4319353F" w14:textId="28836A87" w:rsidR="00F003C3" w:rsidRPr="00F003C3" w:rsidRDefault="00F003C3" w:rsidP="00F003C3">
      <w:pPr>
        <w:rPr>
          <w:lang w:val="en-US"/>
        </w:rPr>
      </w:pPr>
      <w:r w:rsidRPr="00C37922">
        <w:t>In continuation to this</w:t>
      </w:r>
      <w:r>
        <w:t xml:space="preserve">, </w:t>
      </w:r>
      <w:r w:rsidRPr="00C37922">
        <w:t xml:space="preserve">the </w:t>
      </w:r>
      <w:r w:rsidR="003104D9">
        <w:t>EO</w:t>
      </w:r>
      <w:r w:rsidRPr="00C37922">
        <w:t xml:space="preserve"> submits a Supplementary Declaration containing the missing declaration particulars of the corresponding Simplified Declaration.</w:t>
      </w:r>
      <w:r>
        <w:t xml:space="preserve"> </w:t>
      </w:r>
      <w:r>
        <w:rPr>
          <w:lang w:val="en-US"/>
        </w:rPr>
        <w:t xml:space="preserve">The </w:t>
      </w:r>
      <w:r w:rsidRPr="002309E0">
        <w:t>Simplified Declaration and the Supplementary Declaration</w:t>
      </w:r>
      <w:r>
        <w:t xml:space="preserve"> have a one-to-one relationship.</w:t>
      </w:r>
    </w:p>
    <w:p w14:paraId="621EEEDA" w14:textId="09A866C6" w:rsidR="00125114" w:rsidRDefault="00125114" w:rsidP="00125114">
      <w:pPr>
        <w:pStyle w:val="Heading4"/>
        <w:rPr>
          <w:lang w:val="en-US"/>
        </w:rPr>
      </w:pPr>
      <w:bookmarkStart w:id="117" w:name="_Ref170111983"/>
      <w:r>
        <w:rPr>
          <w:lang w:val="en-US"/>
        </w:rPr>
        <w:t>Simplified declaration acceptance</w:t>
      </w:r>
      <w:bookmarkEnd w:id="117"/>
    </w:p>
    <w:p w14:paraId="479AEFD9" w14:textId="228DA6E7" w:rsidR="006F7AA3" w:rsidRDefault="006F7AA3" w:rsidP="006F7AA3">
      <w:pPr>
        <w:pStyle w:val="Heading5"/>
      </w:pPr>
      <w:r>
        <w:t xml:space="preserve">Simplified declaration </w:t>
      </w:r>
      <w:r w:rsidR="00AD7D26">
        <w:t>on a regular basis</w:t>
      </w:r>
    </w:p>
    <w:p w14:paraId="7C712FDA" w14:textId="3F6D981E" w:rsidR="00440935" w:rsidRDefault="00440935" w:rsidP="00E2563E">
      <w:r w:rsidRPr="00B2684C">
        <w:t xml:space="preserve">The </w:t>
      </w:r>
      <w:r>
        <w:rPr>
          <w:lang w:val="en-US"/>
        </w:rPr>
        <w:t xml:space="preserve">Economic </w:t>
      </w:r>
      <w:r w:rsidR="00E2563E">
        <w:rPr>
          <w:lang w:val="en-US"/>
        </w:rPr>
        <w:t>O</w:t>
      </w:r>
      <w:r>
        <w:rPr>
          <w:lang w:val="en-US"/>
        </w:rPr>
        <w:t xml:space="preserve">perator </w:t>
      </w:r>
      <w:r w:rsidRPr="00B2684C">
        <w:t xml:space="preserve">submits a </w:t>
      </w:r>
      <w:r>
        <w:t>Simplified</w:t>
      </w:r>
      <w:r w:rsidRPr="00B2684C">
        <w:t xml:space="preserve">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34B7E8E0" w14:textId="74FB3D80" w:rsidR="003049ED" w:rsidRDefault="003049ED" w:rsidP="005649C7">
      <w:pPr>
        <w:pStyle w:val="ListParagraph"/>
        <w:numPr>
          <w:ilvl w:val="0"/>
          <w:numId w:val="21"/>
        </w:numPr>
      </w:pPr>
      <w:r>
        <w:t>“C”:</w:t>
      </w:r>
      <w:r w:rsidR="00885C7C" w:rsidRPr="00644201">
        <w:t xml:space="preserve"> "for a simplified customs declaration with regular use (under Article 166(2) of the Code)"</w:t>
      </w:r>
      <w:r>
        <w:t xml:space="preserve"> </w:t>
      </w:r>
    </w:p>
    <w:p w14:paraId="75805283" w14:textId="386F0EB4" w:rsidR="00644201" w:rsidRDefault="00644201" w:rsidP="00644201">
      <w:pPr>
        <w:pStyle w:val="ListParagraph"/>
      </w:pPr>
      <w:r>
        <w:t>or</w:t>
      </w:r>
    </w:p>
    <w:p w14:paraId="3BF576B1" w14:textId="5FAF4283" w:rsidR="003049ED" w:rsidRDefault="003049ED" w:rsidP="005649C7">
      <w:pPr>
        <w:pStyle w:val="ListParagraph"/>
        <w:numPr>
          <w:ilvl w:val="0"/>
          <w:numId w:val="21"/>
        </w:numPr>
      </w:pPr>
      <w:r>
        <w:t xml:space="preserve">“F”: </w:t>
      </w:r>
      <w:r w:rsidR="00644201" w:rsidRPr="00644201">
        <w:t>For lodging a simplified declaration (such as referred to under code C) in accordance with Article 171 of the Code."</w:t>
      </w:r>
    </w:p>
    <w:p w14:paraId="063916A3" w14:textId="05006130" w:rsidR="0045777D" w:rsidRDefault="0045777D" w:rsidP="00DD67AF">
      <w:r>
        <w:t xml:space="preserve">An authorisation of type </w:t>
      </w:r>
      <w:r w:rsidR="0004771A">
        <w:t xml:space="preserve">SDE (type </w:t>
      </w:r>
      <w:r w:rsidR="0004771A" w:rsidRPr="00DD67AF">
        <w:t xml:space="preserve">C512) </w:t>
      </w:r>
      <w:r w:rsidR="0004771A">
        <w:t xml:space="preserve">is required </w:t>
      </w:r>
      <w:r w:rsidR="004D2082">
        <w:t>for this type of simplified declarations.</w:t>
      </w:r>
    </w:p>
    <w:p w14:paraId="51B0F0EF" w14:textId="73BB2C9E" w:rsidR="00FA71FD" w:rsidRDefault="00891852" w:rsidP="004505EE">
      <w:r>
        <w:t xml:space="preserve">Acceptance of </w:t>
      </w:r>
      <w:r w:rsidR="007A2F20">
        <w:t>simplified declaration</w:t>
      </w:r>
      <w:r w:rsidR="004D02A1">
        <w:t xml:space="preserve">s on a regular basis </w:t>
      </w:r>
      <w:r>
        <w:t xml:space="preserve">is similar to other type of export declaration (see </w:t>
      </w:r>
      <w:r>
        <w:fldChar w:fldCharType="begin"/>
      </w:r>
      <w:r>
        <w:instrText xml:space="preserve"> REF _Ref129352492 \r \h </w:instrText>
      </w:r>
      <w:r>
        <w:fldChar w:fldCharType="separate"/>
      </w:r>
      <w:r w:rsidR="00FC362F">
        <w:t>5.1.1.1.1</w:t>
      </w:r>
      <w:r>
        <w:fldChar w:fldCharType="end"/>
      </w:r>
      <w:r>
        <w:t>),</w:t>
      </w:r>
      <w:r w:rsidR="00FA71FD">
        <w:t xml:space="preserve">This type of declaration can be combined with </w:t>
      </w:r>
      <w:r w:rsidR="005B0977">
        <w:t>cen</w:t>
      </w:r>
      <w:r w:rsidR="008F2D0B">
        <w:t>t</w:t>
      </w:r>
      <w:r w:rsidR="005B0977">
        <w:t>ralised clearance declaration (</w:t>
      </w:r>
      <w:r w:rsidR="005B0977">
        <w:fldChar w:fldCharType="begin"/>
      </w:r>
      <w:r w:rsidR="005B0977">
        <w:instrText xml:space="preserve"> REF _Ref158384114 \r \h </w:instrText>
      </w:r>
      <w:r w:rsidR="005B0977">
        <w:fldChar w:fldCharType="separate"/>
      </w:r>
      <w:r w:rsidR="00FC362F">
        <w:t>5.1.3</w:t>
      </w:r>
      <w:r w:rsidR="005B0977">
        <w:fldChar w:fldCharType="end"/>
      </w:r>
      <w:r w:rsidR="005B0977">
        <w:t>)</w:t>
      </w:r>
      <w:r w:rsidR="009826D8">
        <w:t xml:space="preserve"> and/or </w:t>
      </w:r>
      <w:r w:rsidR="00BA24BC">
        <w:t xml:space="preserve">pre-lodge declaration (see </w:t>
      </w:r>
      <w:r w:rsidR="00BA24BC">
        <w:fldChar w:fldCharType="begin"/>
      </w:r>
      <w:r w:rsidR="00BA24BC">
        <w:instrText xml:space="preserve"> REF _Ref158384070 \r \h </w:instrText>
      </w:r>
      <w:r w:rsidR="00BA24BC">
        <w:fldChar w:fldCharType="separate"/>
      </w:r>
      <w:r w:rsidR="00FC362F">
        <w:t>5.1.2.2</w:t>
      </w:r>
      <w:r w:rsidR="00BA24BC">
        <w:fldChar w:fldCharType="end"/>
      </w:r>
      <w:r w:rsidR="00BA24BC">
        <w:t>)</w:t>
      </w:r>
      <w:r w:rsidR="00053C36">
        <w:t>.</w:t>
      </w:r>
    </w:p>
    <w:p w14:paraId="05A26459" w14:textId="407998A2" w:rsidR="00947821" w:rsidRDefault="00D178B5">
      <w:pPr>
        <w:pStyle w:val="Heading5"/>
      </w:pPr>
      <w:r>
        <w:t>S</w:t>
      </w:r>
      <w:r w:rsidR="00947821">
        <w:t xml:space="preserve">implified declaration </w:t>
      </w:r>
      <w:r w:rsidR="003D528E">
        <w:t>on occasional basis</w:t>
      </w:r>
    </w:p>
    <w:p w14:paraId="7A8393F4" w14:textId="2FA6A42F" w:rsidR="00A14CEA" w:rsidRDefault="00955A16" w:rsidP="006B11A8">
      <w:r>
        <w:t xml:space="preserve">The </w:t>
      </w:r>
      <w:r w:rsidR="00F57198">
        <w:t>Economic Operator</w:t>
      </w:r>
      <w:r>
        <w:t xml:space="preserve"> has the possibility to submit a simpl</w:t>
      </w:r>
      <w:r w:rsidR="00CE0938">
        <w:t xml:space="preserve">ified declaration on occasional (without </w:t>
      </w:r>
      <w:r w:rsidR="00E35824">
        <w:t xml:space="preserve">SDE </w:t>
      </w:r>
      <w:r w:rsidR="005C754D">
        <w:t>authorisation</w:t>
      </w:r>
      <w:r w:rsidR="00E35824">
        <w:t>)</w:t>
      </w:r>
      <w:r w:rsidR="00953E9B">
        <w:t xml:space="preserve"> </w:t>
      </w:r>
      <w:r w:rsidR="001D5675">
        <w:t xml:space="preserve">by </w:t>
      </w:r>
      <w:r w:rsidR="007E1937">
        <w:t>submitting a</w:t>
      </w:r>
      <w:r w:rsidR="00543093">
        <w:t xml:space="preserve">n </w:t>
      </w:r>
      <w:r w:rsidR="00A14CEA">
        <w:t>IE515 with an additional declaration type equal to:</w:t>
      </w:r>
    </w:p>
    <w:p w14:paraId="6CB1EED0" w14:textId="1CBCC5AF" w:rsidR="002101E8" w:rsidRDefault="002101E8" w:rsidP="005649C7">
      <w:pPr>
        <w:pStyle w:val="ListParagraph"/>
        <w:numPr>
          <w:ilvl w:val="0"/>
          <w:numId w:val="20"/>
        </w:numPr>
      </w:pPr>
      <w:r w:rsidRPr="002101E8">
        <w:t>B:</w:t>
      </w:r>
      <w:r>
        <w:t xml:space="preserve">  </w:t>
      </w:r>
      <w:r w:rsidRPr="002101E8">
        <w:t>for a simplified declaration on occasional basis (under Article 166(1) of the Code)</w:t>
      </w:r>
    </w:p>
    <w:p w14:paraId="1E6028B2" w14:textId="44CDDB62" w:rsidR="002101E8" w:rsidRDefault="002101E8" w:rsidP="005649C7">
      <w:pPr>
        <w:pStyle w:val="ListParagraph"/>
        <w:numPr>
          <w:ilvl w:val="0"/>
          <w:numId w:val="20"/>
        </w:numPr>
      </w:pPr>
      <w:r>
        <w:lastRenderedPageBreak/>
        <w:t xml:space="preserve">C: </w:t>
      </w:r>
      <w:r w:rsidR="00790FFD" w:rsidRPr="00DD67AF">
        <w:t>For lodging a simplified declaration (such as referred to under code B) in accordance with Article 171 of the Code.</w:t>
      </w:r>
    </w:p>
    <w:p w14:paraId="2376096A" w14:textId="61C76728" w:rsidR="006B11A8" w:rsidRPr="006B11A8" w:rsidRDefault="00953E9B" w:rsidP="006B11A8">
      <w:r>
        <w:t xml:space="preserve">in this case </w:t>
      </w:r>
      <w:r w:rsidR="000B43D0">
        <w:t>a</w:t>
      </w:r>
      <w:r>
        <w:t xml:space="preserve"> </w:t>
      </w:r>
      <w:r w:rsidR="003051BD">
        <w:t xml:space="preserve">justification to </w:t>
      </w:r>
      <w:r w:rsidR="00E60DDC">
        <w:t xml:space="preserve">such type of declarations should be declared </w:t>
      </w:r>
      <w:r w:rsidR="00C03BB0">
        <w:t>with a</w:t>
      </w:r>
      <w:r w:rsidR="008C58C9">
        <w:t>n</w:t>
      </w:r>
      <w:r w:rsidR="00E60DDC">
        <w:t xml:space="preserve"> </w:t>
      </w:r>
      <w:r w:rsidR="00EF3AD0">
        <w:t xml:space="preserve">additional information </w:t>
      </w:r>
      <w:r w:rsidR="007558DD">
        <w:t xml:space="preserve">at </w:t>
      </w:r>
      <w:r w:rsidR="00F532CF">
        <w:t>consignment level, starting with ‘N’.</w:t>
      </w:r>
      <w:r>
        <w:t xml:space="preserve"> </w:t>
      </w:r>
      <w:r w:rsidR="00805A3E">
        <w:t xml:space="preserve">The </w:t>
      </w:r>
      <w:r w:rsidR="00E217EF">
        <w:t>acceptance of th</w:t>
      </w:r>
      <w:r w:rsidR="00094578">
        <w:t>e simplified declaration on occasional basis</w:t>
      </w:r>
      <w:r w:rsidR="00790FFD">
        <w:t>.</w:t>
      </w:r>
    </w:p>
    <w:p w14:paraId="0F0037B9" w14:textId="797FF95F" w:rsidR="00790FFD" w:rsidRPr="006B11A8" w:rsidRDefault="00790FFD" w:rsidP="006B11A8">
      <w:r>
        <w:t xml:space="preserve">The management of the simplified declaration on occasional basis is similar to the management </w:t>
      </w:r>
      <w:r w:rsidR="00947EF0">
        <w:t xml:space="preserve">of a simplified </w:t>
      </w:r>
      <w:r w:rsidR="0045777D">
        <w:t>declaration on regular basis except that the acceptance of the declaration is manually performed by Office of Export.</w:t>
      </w:r>
    </w:p>
    <w:p w14:paraId="22851349" w14:textId="5439F699" w:rsidR="0045777D" w:rsidRDefault="0045777D" w:rsidP="0045777D">
      <w:r>
        <w:t>This type of declaration cannot be combined with CCE process.</w:t>
      </w:r>
    </w:p>
    <w:p w14:paraId="6766F25D" w14:textId="77777777" w:rsidR="0045777D" w:rsidRPr="006B11A8" w:rsidRDefault="0045777D" w:rsidP="00DD67AF"/>
    <w:p w14:paraId="1E19E2A8" w14:textId="57E5ACF4" w:rsidR="004505EE" w:rsidRDefault="004505EE" w:rsidP="004505EE">
      <w:pPr>
        <w:pStyle w:val="Heading4"/>
      </w:pPr>
      <w:r>
        <w:t xml:space="preserve">Simplified declaration </w:t>
      </w:r>
      <w:r w:rsidR="00F81C2C">
        <w:t xml:space="preserve">– </w:t>
      </w:r>
      <w:r w:rsidR="00C315F6">
        <w:t>release</w:t>
      </w:r>
      <w:r w:rsidR="00BA779D">
        <w:t xml:space="preserve"> </w:t>
      </w:r>
      <w:r w:rsidR="000C758F">
        <w:t>of the goods</w:t>
      </w:r>
    </w:p>
    <w:p w14:paraId="78452589" w14:textId="768137D6" w:rsidR="00440935" w:rsidRDefault="009B7D86" w:rsidP="004505EE">
      <w:r>
        <w:rPr>
          <w:noProof/>
        </w:rPr>
        <w:drawing>
          <wp:inline distT="0" distB="0" distL="0" distR="0" wp14:anchorId="6D6F918F" wp14:editId="55E6135A">
            <wp:extent cx="6477000" cy="3819525"/>
            <wp:effectExtent l="0" t="0" r="0" b="9525"/>
            <wp:docPr id="1092419469" name="Picture 109241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7000" cy="3819525"/>
                    </a:xfrm>
                    <a:prstGeom prst="rect">
                      <a:avLst/>
                    </a:prstGeom>
                    <a:noFill/>
                    <a:ln>
                      <a:noFill/>
                    </a:ln>
                  </pic:spPr>
                </pic:pic>
              </a:graphicData>
            </a:graphic>
          </wp:inline>
        </w:drawing>
      </w:r>
    </w:p>
    <w:p w14:paraId="1B1A6EB7" w14:textId="09E97E68" w:rsidR="00943E8A" w:rsidRPr="00D375AE" w:rsidRDefault="00943E8A" w:rsidP="00943E8A">
      <w:pPr>
        <w:pStyle w:val="Caption"/>
      </w:pPr>
      <w:bookmarkStart w:id="118" w:name="_Toc238212373"/>
      <w:r w:rsidRPr="00D375AE">
        <w:t xml:space="preserve">Figure </w:t>
      </w:r>
      <w:r>
        <w:fldChar w:fldCharType="begin"/>
      </w:r>
      <w:r w:rsidRPr="00DD67AF">
        <w:instrText xml:space="preserve"> SEQ Figure \* ARABIC </w:instrText>
      </w:r>
      <w:r>
        <w:fldChar w:fldCharType="separate"/>
      </w:r>
      <w:r w:rsidR="00FC362F">
        <w:rPr>
          <w:noProof/>
        </w:rPr>
        <w:t>18</w:t>
      </w:r>
      <w:r>
        <w:fldChar w:fldCharType="end"/>
      </w:r>
      <w:r w:rsidRPr="00D375AE">
        <w:t>:</w:t>
      </w:r>
      <w:r w:rsidR="00B16F1E">
        <w:t xml:space="preserve"> </w:t>
      </w:r>
      <w:r>
        <w:t xml:space="preserve">Simplified declaration </w:t>
      </w:r>
      <w:r w:rsidRPr="00D375AE">
        <w:t>Release of the goods</w:t>
      </w:r>
      <w:bookmarkEnd w:id="118"/>
    </w:p>
    <w:tbl>
      <w:tblPr>
        <w:tblStyle w:val="GridTable5Dark-Accent1"/>
        <w:tblW w:w="0" w:type="auto"/>
        <w:tblLook w:val="04A0" w:firstRow="1" w:lastRow="0" w:firstColumn="1" w:lastColumn="0" w:noHBand="0" w:noVBand="1"/>
      </w:tblPr>
      <w:tblGrid>
        <w:gridCol w:w="1427"/>
        <w:gridCol w:w="5750"/>
        <w:gridCol w:w="3017"/>
      </w:tblGrid>
      <w:tr w:rsidR="005A47ED" w:rsidRPr="00CE726C" w14:paraId="01363FA4" w14:textId="77777777" w:rsidTr="00A920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0162CF5" w14:textId="77777777" w:rsidR="00943E8A" w:rsidRPr="00D375AE" w:rsidRDefault="00943E8A" w:rsidP="00A9202B">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DC7A1F9"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E9DA7AB"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A47ED" w:rsidRPr="00CE726C" w14:paraId="29C57442"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8431C1" w14:textId="77777777" w:rsidR="00B24CC9" w:rsidRDefault="00B24CC9" w:rsidP="00A9202B">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758146" w14:textId="5D6D9C1E"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the Customs Office of Export decides </w:t>
            </w:r>
            <w:r>
              <w:rPr>
                <w:rFonts w:asciiTheme="majorHAnsi" w:hAnsiTheme="majorHAnsi" w:cstheme="majorHAnsi"/>
                <w:szCs w:val="20"/>
              </w:rPr>
              <w:t>to release the goods</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ED0AD6" w14:textId="77777777"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A47ED" w:rsidRPr="00CE726C" w14:paraId="23927FDD" w14:textId="77777777" w:rsidTr="00A920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50156DA" w14:textId="3B4C1D45" w:rsidR="001E3570" w:rsidRPr="00D375AE" w:rsidRDefault="001E3570" w:rsidP="00A9202B">
            <w:pPr>
              <w:spacing w:line="240" w:lineRule="auto"/>
              <w:jc w:val="left"/>
              <w:rPr>
                <w:rFonts w:asciiTheme="majorHAnsi" w:hAnsiTheme="majorHAnsi" w:cstheme="majorHAnsi"/>
                <w:szCs w:val="20"/>
              </w:rPr>
            </w:pPr>
            <w:r>
              <w:rPr>
                <w:rFonts w:asciiTheme="majorHAnsi" w:hAnsiTheme="majorHAnsi" w:cstheme="majorHAnsi"/>
                <w:szCs w:val="20"/>
              </w:rPr>
              <w:lastRenderedPageBreak/>
              <w:t>Notify timer start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A8ACA9" w14:textId="77777777" w:rsidR="00AD4209" w:rsidRDefault="00D71DC5"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w:t>
            </w:r>
            <w:r w:rsidR="004A315C">
              <w:rPr>
                <w:rFonts w:asciiTheme="majorHAnsi" w:hAnsiTheme="majorHAnsi" w:cstheme="majorHAnsi"/>
                <w:szCs w:val="20"/>
              </w:rPr>
              <w:t xml:space="preserve">start of </w:t>
            </w:r>
            <w:r w:rsidR="006703B7" w:rsidRPr="006703B7">
              <w:rPr>
                <w:rFonts w:asciiTheme="majorHAnsi" w:hAnsiTheme="majorHAnsi" w:cstheme="majorHAnsi"/>
                <w:szCs w:val="20"/>
              </w:rPr>
              <w:t>Timer for Lodgement of Supplementary Declaration</w:t>
            </w:r>
            <w:r w:rsidR="00007A5A">
              <w:rPr>
                <w:rFonts w:asciiTheme="majorHAnsi" w:hAnsiTheme="majorHAnsi" w:cstheme="majorHAnsi"/>
                <w:szCs w:val="20"/>
              </w:rPr>
              <w:t xml:space="preserve">. </w:t>
            </w:r>
          </w:p>
          <w:p w14:paraId="7FC96D0F" w14:textId="7E94EE73" w:rsidR="005A47ED" w:rsidRDefault="005A47ED" w:rsidP="005649C7">
            <w:pPr>
              <w:pStyle w:val="ListParagraph"/>
              <w:keepNext/>
              <w:keepLines/>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regular </w:t>
            </w:r>
            <w:r w:rsidR="008333A1">
              <w:rPr>
                <w:rFonts w:asciiTheme="majorHAnsi" w:hAnsiTheme="majorHAnsi" w:cstheme="majorHAnsi"/>
                <w:szCs w:val="20"/>
              </w:rPr>
              <w:t>basis;</w:t>
            </w:r>
          </w:p>
          <w:p w14:paraId="08079125" w14:textId="397D904F" w:rsidR="001E3570" w:rsidRDefault="00007A5A"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5A47ED">
              <w:rPr>
                <w:rFonts w:asciiTheme="majorHAnsi" w:hAnsiTheme="majorHAnsi" w:cstheme="majorHAnsi"/>
                <w:szCs w:val="20"/>
              </w:rPr>
              <w:t>The timer’s duration i</w:t>
            </w:r>
            <w:r w:rsidR="005D6528" w:rsidRPr="005A47ED">
              <w:rPr>
                <w:rFonts w:asciiTheme="majorHAnsi" w:hAnsiTheme="majorHAnsi" w:cstheme="majorHAnsi"/>
                <w:szCs w:val="20"/>
              </w:rPr>
              <w:t xml:space="preserve">s </w:t>
            </w:r>
            <w:r w:rsidR="009D61F4" w:rsidRPr="005A47ED">
              <w:rPr>
                <w:rFonts w:asciiTheme="majorHAnsi" w:hAnsiTheme="majorHAnsi" w:cstheme="majorHAnsi"/>
                <w:szCs w:val="20"/>
              </w:rPr>
              <w:t>configured</w:t>
            </w:r>
            <w:r w:rsidR="0054250B" w:rsidRPr="005A47ED">
              <w:rPr>
                <w:rFonts w:asciiTheme="majorHAnsi" w:hAnsiTheme="majorHAnsi" w:cstheme="majorHAnsi"/>
                <w:szCs w:val="20"/>
              </w:rPr>
              <w:t xml:space="preserve"> on the </w:t>
            </w:r>
            <w:r w:rsidR="00F57198">
              <w:rPr>
                <w:rFonts w:asciiTheme="majorHAnsi" w:hAnsiTheme="majorHAnsi" w:cstheme="majorHAnsi"/>
                <w:szCs w:val="20"/>
              </w:rPr>
              <w:t>Economic Operator</w:t>
            </w:r>
            <w:r w:rsidR="004B1B0B" w:rsidRPr="005A47ED">
              <w:rPr>
                <w:rFonts w:asciiTheme="majorHAnsi" w:hAnsiTheme="majorHAnsi" w:cstheme="majorHAnsi"/>
                <w:szCs w:val="20"/>
              </w:rPr>
              <w:t>'s SDE authorization. If not configured</w:t>
            </w:r>
            <w:r w:rsidR="0088002E" w:rsidRPr="005A47ED">
              <w:rPr>
                <w:rFonts w:asciiTheme="majorHAnsi" w:hAnsiTheme="majorHAnsi" w:cstheme="majorHAnsi"/>
                <w:szCs w:val="20"/>
              </w:rPr>
              <w:t xml:space="preserve">, then the waiver </w:t>
            </w:r>
            <w:r w:rsidR="00FF530A" w:rsidRPr="005A47ED">
              <w:rPr>
                <w:rFonts w:asciiTheme="majorHAnsi" w:hAnsiTheme="majorHAnsi" w:cstheme="majorHAnsi"/>
                <w:szCs w:val="20"/>
              </w:rPr>
              <w:t>for the supplementary declaration applies and the timer is not started.</w:t>
            </w:r>
          </w:p>
          <w:p w14:paraId="0F6FFE97" w14:textId="5EE96BC9" w:rsidR="005A47ED" w:rsidRDefault="005A47ED"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290435">
              <w:rPr>
                <w:rFonts w:asciiTheme="majorHAnsi" w:hAnsiTheme="majorHAnsi" w:cstheme="majorHAnsi"/>
                <w:szCs w:val="20"/>
              </w:rPr>
              <w:t xml:space="preserve">waiver applies, no supplementary declaration is expected to be </w:t>
            </w:r>
            <w:proofErr w:type="gramStart"/>
            <w:r w:rsidR="00290435">
              <w:rPr>
                <w:rFonts w:asciiTheme="majorHAnsi" w:hAnsiTheme="majorHAnsi" w:cstheme="majorHAnsi"/>
                <w:szCs w:val="20"/>
              </w:rPr>
              <w:t>received, and</w:t>
            </w:r>
            <w:proofErr w:type="gramEnd"/>
            <w:r w:rsidR="00290435">
              <w:rPr>
                <w:rFonts w:asciiTheme="majorHAnsi" w:hAnsiTheme="majorHAnsi" w:cstheme="majorHAnsi"/>
                <w:szCs w:val="20"/>
              </w:rPr>
              <w:t xml:space="preserve"> is rejected</w:t>
            </w:r>
            <w:r w:rsidR="000B1BC8">
              <w:rPr>
                <w:rFonts w:asciiTheme="majorHAnsi" w:hAnsiTheme="majorHAnsi" w:cstheme="majorHAnsi"/>
                <w:szCs w:val="20"/>
              </w:rPr>
              <w:t xml:space="preserve"> i</w:t>
            </w:r>
            <w:r w:rsidR="00913BB8">
              <w:rPr>
                <w:rFonts w:asciiTheme="majorHAnsi" w:hAnsiTheme="majorHAnsi" w:cstheme="majorHAnsi"/>
                <w:szCs w:val="20"/>
              </w:rPr>
              <w:t>n case of reception.</w:t>
            </w:r>
          </w:p>
          <w:p w14:paraId="0D7B4F72" w14:textId="232187C6" w:rsidR="00913BB8" w:rsidRDefault="00913BB8" w:rsidP="005649C7">
            <w:pPr>
              <w:pStyle w:val="ListParagraph"/>
              <w:keepNext/>
              <w:keepLines/>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occasional </w:t>
            </w:r>
            <w:r w:rsidR="008333A1">
              <w:rPr>
                <w:rFonts w:asciiTheme="majorHAnsi" w:hAnsiTheme="majorHAnsi" w:cstheme="majorHAnsi"/>
                <w:szCs w:val="20"/>
              </w:rPr>
              <w:t>basis:</w:t>
            </w:r>
          </w:p>
          <w:p w14:paraId="717726D3" w14:textId="7F596017" w:rsidR="00913BB8" w:rsidRDefault="00913BB8"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timer’s duration is configured by default</w:t>
            </w:r>
            <w:r w:rsidR="0065361E">
              <w:rPr>
                <w:rFonts w:asciiTheme="majorHAnsi" w:hAnsiTheme="majorHAnsi" w:cstheme="majorHAnsi"/>
                <w:szCs w:val="20"/>
              </w:rPr>
              <w:t xml:space="preserve"> to 10 days</w:t>
            </w:r>
            <w:r w:rsidR="0092453A">
              <w:rPr>
                <w:rFonts w:asciiTheme="majorHAnsi" w:hAnsiTheme="majorHAnsi" w:cstheme="majorHAnsi"/>
                <w:szCs w:val="20"/>
              </w:rPr>
              <w:t>.</w:t>
            </w:r>
          </w:p>
          <w:p w14:paraId="78FD3650" w14:textId="57565D00" w:rsidR="0092453A" w:rsidRPr="00913BB8" w:rsidRDefault="0092453A"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waiver for the supplementary declaration never applies.</w:t>
            </w:r>
          </w:p>
          <w:p w14:paraId="4F6DCF3F" w14:textId="5ECBD960" w:rsidR="00A57D18" w:rsidRPr="00D375AE" w:rsidRDefault="00A57D18"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94655D" w14:textId="77777777" w:rsidR="00631E16" w:rsidRPr="00631E16" w:rsidRDefault="00784C6F"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00631E16" w:rsidRPr="00631E16">
              <w:rPr>
                <w:rFonts w:cs="Arial"/>
                <w:b/>
                <w:bCs/>
                <w:szCs w:val="20"/>
                <w:lang w:val="en-US"/>
              </w:rPr>
              <w:t>EXPIRY OF TIMER FOR</w:t>
            </w:r>
          </w:p>
          <w:p w14:paraId="5611E1C1" w14:textId="77777777" w:rsidR="001E3570"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4CD60FF7" w14:textId="77777777" w:rsidR="00631E16"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42B48D03" w14:textId="0587ABF3" w:rsidR="00631E16" w:rsidRPr="00D375AE"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A47ED" w:rsidRPr="00CE726C" w14:paraId="28E784D5"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41514" w14:textId="77777777" w:rsidR="00943E8A" w:rsidRPr="00D375AE" w:rsidRDefault="00943E8A" w:rsidP="00A9202B">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1950F7" w14:textId="727A44D2"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declarant/representative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4421F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4CD8815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54DFB41F" w14:textId="02683504" w:rsidR="00943E8A" w:rsidRPr="00D375AE" w:rsidRDefault="00943E8A" w:rsidP="00943E8A">
      <w:pPr>
        <w:pStyle w:val="Caption"/>
      </w:pPr>
      <w:bookmarkStart w:id="119" w:name="_Toc238212321"/>
      <w:r w:rsidRPr="00D375AE">
        <w:t xml:space="preserve">Table </w:t>
      </w:r>
      <w:fldSimple w:instr=" SEQ Table \* ARABIC ">
        <w:r w:rsidR="00FC362F">
          <w:rPr>
            <w:noProof/>
          </w:rPr>
          <w:t>18</w:t>
        </w:r>
      </w:fldSimple>
      <w:r w:rsidRPr="00D375AE">
        <w:t xml:space="preserve">: </w:t>
      </w:r>
      <w:r>
        <w:t>Simplified declaration</w:t>
      </w:r>
      <w:r w:rsidRPr="00D375AE">
        <w:t>– Release of</w:t>
      </w:r>
      <w:r w:rsidR="00DA34A3">
        <w:t xml:space="preserve"> the</w:t>
      </w:r>
      <w:r w:rsidRPr="00D375AE">
        <w:t xml:space="preserve"> goods</w:t>
      </w:r>
      <w:bookmarkEnd w:id="119"/>
    </w:p>
    <w:p w14:paraId="74D0786F" w14:textId="77777777" w:rsidR="00D40154" w:rsidRPr="00440935" w:rsidRDefault="00D40154" w:rsidP="004505EE"/>
    <w:p w14:paraId="3F375D93" w14:textId="7527897B" w:rsidR="003F7028" w:rsidRDefault="003F7028" w:rsidP="003F7028">
      <w:pPr>
        <w:pStyle w:val="Heading4"/>
      </w:pPr>
      <w:r>
        <w:t>Simplified declaration</w:t>
      </w:r>
      <w:r w:rsidR="00A328D7">
        <w:t xml:space="preserve"> – </w:t>
      </w:r>
      <w:r w:rsidR="007A46FC">
        <w:t>e</w:t>
      </w:r>
      <w:r w:rsidR="00A328D7">
        <w:t>nd of export process</w:t>
      </w:r>
    </w:p>
    <w:p w14:paraId="4D7D82C8" w14:textId="29492356" w:rsidR="00A328D7" w:rsidRDefault="00A328D7" w:rsidP="00A328D7">
      <w:r>
        <w:t xml:space="preserve">This activity is similar to the export process (see </w:t>
      </w:r>
      <w:hyperlink w:anchor="_Office_of_Export" w:history="1">
        <w:r w:rsidRPr="00A328D7">
          <w:rPr>
            <w:rStyle w:val="Hyperlink"/>
          </w:rPr>
          <w:t>Office of Export – End of export process</w:t>
        </w:r>
      </w:hyperlink>
      <w:r>
        <w:t>).</w:t>
      </w:r>
    </w:p>
    <w:p w14:paraId="57C9E038" w14:textId="042C5B5E" w:rsidR="008E38B6" w:rsidRDefault="008E38B6" w:rsidP="008E38B6">
      <w:pPr>
        <w:pStyle w:val="Heading4"/>
      </w:pPr>
      <w:r>
        <w:t xml:space="preserve">Simplified declaration </w:t>
      </w:r>
      <w:r w:rsidR="00676491">
        <w:t>–</w:t>
      </w:r>
      <w:r>
        <w:t xml:space="preserve"> </w:t>
      </w:r>
      <w:r w:rsidR="00676491">
        <w:t>control by office of export</w:t>
      </w:r>
    </w:p>
    <w:p w14:paraId="7338F35C" w14:textId="49065A78" w:rsidR="00676491" w:rsidRPr="00676491" w:rsidRDefault="00676491" w:rsidP="00676491">
      <w:r>
        <w:t xml:space="preserve">This activity is similar to the export process (see </w:t>
      </w:r>
      <w:hyperlink w:anchor="_Control_by_Office" w:history="1">
        <w:r w:rsidRPr="00676491">
          <w:rPr>
            <w:rStyle w:val="Hyperlink"/>
          </w:rPr>
          <w:t>Control by Office of Export</w:t>
        </w:r>
      </w:hyperlink>
      <w:r>
        <w:t>)</w:t>
      </w:r>
      <w:r w:rsidR="002941BC">
        <w:t>.</w:t>
      </w:r>
    </w:p>
    <w:p w14:paraId="45F99F9E" w14:textId="77777777" w:rsidR="00241BBA" w:rsidRDefault="00241BBA" w:rsidP="00241BBA">
      <w:pPr>
        <w:pStyle w:val="Heading4"/>
      </w:pPr>
      <w:r>
        <w:t>Simplified declaration – extension of timer</w:t>
      </w:r>
    </w:p>
    <w:p w14:paraId="146D42D3" w14:textId="10696C0C" w:rsidR="00241BBA" w:rsidRPr="00ED24B6" w:rsidRDefault="00241BBA" w:rsidP="00241BBA">
      <w:pPr>
        <w:rPr>
          <w:rFonts w:asciiTheme="majorHAnsi" w:hAnsiTheme="majorHAnsi" w:cstheme="majorHAnsi"/>
          <w:szCs w:val="20"/>
        </w:rPr>
      </w:pPr>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w:t>
      </w:r>
      <w:r w:rsidRPr="00ED24B6">
        <w:rPr>
          <w:rFonts w:asciiTheme="majorHAnsi" w:hAnsiTheme="majorHAnsi" w:cstheme="majorHAnsi"/>
          <w:szCs w:val="20"/>
        </w:rPr>
        <w:t>he</w:t>
      </w:r>
      <w:r w:rsidRPr="00954784">
        <w:rPr>
          <w:rFonts w:asciiTheme="majorHAnsi" w:hAnsiTheme="majorHAnsi" w:cstheme="majorHAnsi"/>
          <w:szCs w:val="20"/>
        </w:rPr>
        <w:t xml:space="preserve"> Customs Office of Export may decide to extend the timer’s duration multiple times </w:t>
      </w:r>
      <w:r>
        <w:t xml:space="preserve">as up to 3 years after the movement release date. The </w:t>
      </w:r>
      <w:r w:rsidR="00F57198">
        <w:t>Economic Operator</w:t>
      </w:r>
      <w:r>
        <w:t xml:space="preserve"> Is notified of the time limit extension with </w:t>
      </w:r>
      <w:proofErr w:type="gramStart"/>
      <w:r>
        <w:t>a</w:t>
      </w:r>
      <w:proofErr w:type="gramEnd"/>
      <w:r>
        <w:t xml:space="preserve"> Expiry of timer for supplementary declaration notification (CC531C) message.</w:t>
      </w:r>
    </w:p>
    <w:p w14:paraId="3EA944A3" w14:textId="77777777" w:rsidR="00241BBA" w:rsidRDefault="00241BBA" w:rsidP="00241BBA">
      <w:r>
        <w:rPr>
          <w:noProof/>
        </w:rPr>
        <w:lastRenderedPageBreak/>
        <w:drawing>
          <wp:inline distT="0" distB="0" distL="0" distR="0" wp14:anchorId="4F37283C" wp14:editId="492B74C3">
            <wp:extent cx="6477000" cy="1885950"/>
            <wp:effectExtent l="0" t="0" r="0" b="0"/>
            <wp:docPr id="1950213418" name="Picture 1950213418" descr="A diagram of a circle and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13418" name="Picture 1950213418" descr="A diagram of a circle and squar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77000" cy="1885950"/>
                    </a:xfrm>
                    <a:prstGeom prst="rect">
                      <a:avLst/>
                    </a:prstGeom>
                    <a:noFill/>
                    <a:ln>
                      <a:noFill/>
                    </a:ln>
                  </pic:spPr>
                </pic:pic>
              </a:graphicData>
            </a:graphic>
          </wp:inline>
        </w:drawing>
      </w:r>
    </w:p>
    <w:p w14:paraId="7EBAEC97" w14:textId="21F2F537" w:rsidR="00241BBA" w:rsidRPr="00D375AE" w:rsidRDefault="00241BBA" w:rsidP="00241BBA">
      <w:pPr>
        <w:pStyle w:val="Caption"/>
      </w:pPr>
      <w:bookmarkStart w:id="120" w:name="_Toc238212374"/>
      <w:r w:rsidRPr="00D375AE">
        <w:t xml:space="preserve">Figure </w:t>
      </w:r>
      <w:r>
        <w:fldChar w:fldCharType="begin"/>
      </w:r>
      <w:r w:rsidRPr="00064B97">
        <w:instrText xml:space="preserve"> SEQ Figure \* ARABIC </w:instrText>
      </w:r>
      <w:r>
        <w:fldChar w:fldCharType="separate"/>
      </w:r>
      <w:r w:rsidR="00FC362F">
        <w:rPr>
          <w:noProof/>
        </w:rPr>
        <w:t>19</w:t>
      </w:r>
      <w:r>
        <w:fldChar w:fldCharType="end"/>
      </w:r>
      <w:r w:rsidRPr="00D375AE">
        <w:t>:</w:t>
      </w:r>
      <w:r>
        <w:t xml:space="preserve"> Simplified declaration – Extension of timer</w:t>
      </w:r>
      <w:bookmarkEnd w:id="120"/>
    </w:p>
    <w:p w14:paraId="641352B7" w14:textId="77777777" w:rsidR="00241BBA" w:rsidRDefault="00241BBA" w:rsidP="00241BBA"/>
    <w:tbl>
      <w:tblPr>
        <w:tblStyle w:val="GridTable5Dark-Accent1"/>
        <w:tblW w:w="0" w:type="auto"/>
        <w:tblLook w:val="04A0" w:firstRow="1" w:lastRow="0" w:firstColumn="1" w:lastColumn="0" w:noHBand="0" w:noVBand="1"/>
      </w:tblPr>
      <w:tblGrid>
        <w:gridCol w:w="1479"/>
        <w:gridCol w:w="5452"/>
        <w:gridCol w:w="3263"/>
      </w:tblGrid>
      <w:tr w:rsidR="00241BBA" w:rsidRPr="00CE726C" w14:paraId="208C884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4592C0B" w14:textId="77777777" w:rsidR="00241BBA" w:rsidRPr="00D375AE" w:rsidRDefault="00241BB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7BFB7B9B"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9C1F2CC"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41BBA" w:rsidRPr="00CE726C" w14:paraId="12DCE7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A55C61E" w14:textId="77777777" w:rsidR="00241BBA" w:rsidRDefault="00241BBA">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9E4610"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Pr>
                <w:rFonts w:asciiTheme="majorHAnsi" w:hAnsiTheme="majorHAnsi" w:cstheme="majorHAnsi"/>
                <w:szCs w:val="20"/>
              </w:rPr>
              <w:t>each time</w:t>
            </w:r>
            <w:r w:rsidRPr="00D375AE">
              <w:rPr>
                <w:rFonts w:asciiTheme="majorHAnsi" w:hAnsiTheme="majorHAnsi" w:cstheme="majorHAnsi"/>
                <w:szCs w:val="20"/>
              </w:rPr>
              <w:t xml:space="preserve"> the Customs Office of Export decides </w:t>
            </w:r>
            <w:r>
              <w:rPr>
                <w:rFonts w:asciiTheme="majorHAnsi" w:hAnsiTheme="majorHAnsi" w:cstheme="majorHAnsi"/>
                <w:szCs w:val="20"/>
              </w:rPr>
              <w:t xml:space="preserve">to manually extend the Timer </w:t>
            </w:r>
            <w:r w:rsidRPr="006703B7">
              <w:rPr>
                <w:rFonts w:asciiTheme="majorHAnsi" w:hAnsiTheme="majorHAnsi" w:cstheme="majorHAnsi"/>
                <w:szCs w:val="20"/>
              </w:rPr>
              <w:t>for Lodgement of Supplementary Declaration</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F2B37E"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41BBA" w:rsidRPr="00CE726C" w14:paraId="5A8BE6AE"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FA07378" w14:textId="77777777" w:rsidR="00241BBA" w:rsidRPr="00D375AE" w:rsidRDefault="00241BBA">
            <w:pPr>
              <w:spacing w:line="240" w:lineRule="auto"/>
              <w:jc w:val="left"/>
              <w:rPr>
                <w:rFonts w:asciiTheme="majorHAnsi" w:hAnsiTheme="majorHAnsi" w:cstheme="majorHAnsi"/>
                <w:szCs w:val="20"/>
              </w:rPr>
            </w:pPr>
            <w:r>
              <w:rPr>
                <w:rFonts w:asciiTheme="majorHAnsi" w:hAnsiTheme="majorHAnsi" w:cstheme="majorHAnsi"/>
                <w:szCs w:val="20"/>
              </w:rPr>
              <w:t>Notify timer extension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7A87AE" w14:textId="77777777" w:rsidR="00241BBA" w:rsidRPr="00D375AE" w:rsidRDefault="00241BB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extension of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B3E3D2" w14:textId="77777777" w:rsidR="00241BBA" w:rsidRPr="00631E16"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5C37BF50"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1B3399A"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33B5A51C" w14:textId="77777777" w:rsidR="00241BBA" w:rsidRPr="00D375AE"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441D944D" w14:textId="0F48B5F8" w:rsidR="00241BBA" w:rsidRPr="00D375AE" w:rsidRDefault="00241BBA" w:rsidP="00241BBA">
      <w:pPr>
        <w:pStyle w:val="Caption"/>
      </w:pPr>
      <w:bookmarkStart w:id="121" w:name="_Toc238212322"/>
      <w:r w:rsidRPr="00D375AE">
        <w:t xml:space="preserve">Table </w:t>
      </w:r>
      <w:fldSimple w:instr=" SEQ Table \* ARABIC ">
        <w:r w:rsidR="00FC362F">
          <w:rPr>
            <w:noProof/>
          </w:rPr>
          <w:t>19</w:t>
        </w:r>
      </w:fldSimple>
      <w:r w:rsidRPr="00D375AE">
        <w:t xml:space="preserve">: </w:t>
      </w:r>
      <w:r>
        <w:t>Simplified declaration – Extension of timer</w:t>
      </w:r>
      <w:bookmarkEnd w:id="121"/>
    </w:p>
    <w:p w14:paraId="3DCF27D0" w14:textId="77777777" w:rsidR="00241BBA" w:rsidRDefault="00241BBA" w:rsidP="00241BBA"/>
    <w:p w14:paraId="27F6610C" w14:textId="77777777" w:rsidR="0053600A" w:rsidRDefault="0053600A" w:rsidP="0053600A">
      <w:pPr>
        <w:pStyle w:val="Heading4"/>
      </w:pPr>
      <w:r>
        <w:t>Simplified declaration – expiration of timer</w:t>
      </w:r>
    </w:p>
    <w:p w14:paraId="31F5C47B" w14:textId="761E9E19" w:rsidR="0053600A" w:rsidRDefault="0053600A" w:rsidP="0053600A">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the timer expires automatically as defined in the message CC531C. Expiration of the timer has no impact on the reception of the supplementary declaration.</w:t>
      </w:r>
    </w:p>
    <w:p w14:paraId="3C7F6239" w14:textId="77777777" w:rsidR="0053600A" w:rsidRDefault="0053600A" w:rsidP="0053600A">
      <w:r>
        <w:rPr>
          <w:noProof/>
        </w:rPr>
        <w:lastRenderedPageBreak/>
        <w:drawing>
          <wp:inline distT="0" distB="0" distL="0" distR="0" wp14:anchorId="3DB0B44A" wp14:editId="7C312F7E">
            <wp:extent cx="6477000" cy="2393950"/>
            <wp:effectExtent l="0" t="0" r="0" b="6350"/>
            <wp:docPr id="1412725679" name="Picture 1412725679" descr="A diagram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25679" name="Picture 1412725679" descr="A diagram of a mail&#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7000" cy="2393950"/>
                    </a:xfrm>
                    <a:prstGeom prst="rect">
                      <a:avLst/>
                    </a:prstGeom>
                    <a:noFill/>
                    <a:ln>
                      <a:noFill/>
                    </a:ln>
                  </pic:spPr>
                </pic:pic>
              </a:graphicData>
            </a:graphic>
          </wp:inline>
        </w:drawing>
      </w:r>
    </w:p>
    <w:p w14:paraId="7DE7FFBE" w14:textId="6624C75D" w:rsidR="0053600A" w:rsidRPr="00D375AE" w:rsidRDefault="0053600A" w:rsidP="0053600A">
      <w:pPr>
        <w:pStyle w:val="Caption"/>
      </w:pPr>
      <w:bookmarkStart w:id="122" w:name="_Toc238212375"/>
      <w:r w:rsidRPr="00D375AE">
        <w:t xml:space="preserve">Figure </w:t>
      </w:r>
      <w:r>
        <w:fldChar w:fldCharType="begin"/>
      </w:r>
      <w:r w:rsidRPr="00064B97">
        <w:instrText xml:space="preserve"> SEQ Figure \* ARABIC </w:instrText>
      </w:r>
      <w:r>
        <w:fldChar w:fldCharType="separate"/>
      </w:r>
      <w:r w:rsidR="00FC362F">
        <w:rPr>
          <w:noProof/>
        </w:rPr>
        <w:t>20</w:t>
      </w:r>
      <w:r>
        <w:fldChar w:fldCharType="end"/>
      </w:r>
      <w:r w:rsidRPr="00D375AE">
        <w:t>:</w:t>
      </w:r>
      <w:r>
        <w:t xml:space="preserve"> Simplified declaration – Expiration of timer</w:t>
      </w:r>
      <w:bookmarkEnd w:id="122"/>
    </w:p>
    <w:p w14:paraId="484B1076" w14:textId="77777777" w:rsidR="0053600A" w:rsidRPr="003C2F88" w:rsidRDefault="0053600A" w:rsidP="0053600A"/>
    <w:tbl>
      <w:tblPr>
        <w:tblStyle w:val="GridTable5Dark-Accent1"/>
        <w:tblW w:w="0" w:type="auto"/>
        <w:tblLook w:val="04A0" w:firstRow="1" w:lastRow="0" w:firstColumn="1" w:lastColumn="0" w:noHBand="0" w:noVBand="1"/>
      </w:tblPr>
      <w:tblGrid>
        <w:gridCol w:w="1488"/>
        <w:gridCol w:w="5494"/>
        <w:gridCol w:w="3212"/>
      </w:tblGrid>
      <w:tr w:rsidR="0053600A" w:rsidRPr="00CE726C" w14:paraId="6836528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2C36333" w14:textId="77777777" w:rsidR="0053600A" w:rsidRPr="00D375AE" w:rsidRDefault="0053600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CC15753"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03FBCAF"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3600A" w:rsidRPr="00CE726C" w14:paraId="6E4F88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708CD6D" w14:textId="77777777" w:rsidR="0053600A"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reminder</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7BD93E7" w14:textId="77777777" w:rsidR="0053600A" w:rsidRDefault="0053600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Two days before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shall expire, the declarant/representative is reminded about its expiration to come.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E005CC" w14:textId="77777777" w:rsidR="0053600A" w:rsidRPr="00631E16"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334B26C5"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51B2E3A"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5EC95F07"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3600A" w:rsidRPr="00CE726C" w14:paraId="324A23F7"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C2DD0DC" w14:textId="77777777" w:rsidR="0053600A" w:rsidRPr="00D375AE"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expiration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279BE" w14:textId="77777777" w:rsidR="0053600A" w:rsidRPr="00D375AE" w:rsidRDefault="0053600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expires, the declarant/representative is notified about the expiration.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DF51E34" w14:textId="77777777" w:rsidR="0053600A" w:rsidRPr="00631E16"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4F9482DD"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0F6D2730"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69851A2D" w14:textId="77777777" w:rsidR="0053600A" w:rsidRPr="00D375AE"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6152789F" w14:textId="480E2602" w:rsidR="0053600A" w:rsidRPr="00D375AE" w:rsidRDefault="0053600A" w:rsidP="00EB0851">
      <w:pPr>
        <w:pStyle w:val="Tablecaption"/>
      </w:pPr>
      <w:bookmarkStart w:id="123" w:name="_Toc238212323"/>
      <w:r w:rsidRPr="00D375AE">
        <w:t xml:space="preserve">Table </w:t>
      </w:r>
      <w:fldSimple w:instr=" SEQ Table \* ARABIC ">
        <w:r w:rsidR="00FC362F">
          <w:rPr>
            <w:noProof/>
          </w:rPr>
          <w:t>20</w:t>
        </w:r>
      </w:fldSimple>
      <w:r w:rsidRPr="00D375AE">
        <w:t xml:space="preserve">: </w:t>
      </w:r>
      <w:r w:rsidR="00C17C49">
        <w:t>S</w:t>
      </w:r>
      <w:r>
        <w:t xml:space="preserve">implified declaration – </w:t>
      </w:r>
      <w:r w:rsidR="00996A5E">
        <w:t>E</w:t>
      </w:r>
      <w:r>
        <w:t>xpiration of timer</w:t>
      </w:r>
      <w:bookmarkEnd w:id="123"/>
    </w:p>
    <w:p w14:paraId="2CFF276D" w14:textId="77777777" w:rsidR="00325B0A" w:rsidRDefault="00325B0A" w:rsidP="00325B0A">
      <w:pPr>
        <w:pStyle w:val="Heading4"/>
        <w:rPr>
          <w:lang w:val="en-US"/>
        </w:rPr>
      </w:pPr>
      <w:bookmarkStart w:id="124" w:name="_Ref175731432"/>
      <w:r>
        <w:rPr>
          <w:lang w:val="en-US"/>
        </w:rPr>
        <w:t>Supplementary declaration Lodge and acceptance</w:t>
      </w:r>
      <w:bookmarkEnd w:id="124"/>
    </w:p>
    <w:p w14:paraId="539850FF"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15681CA8" w14:textId="77777777" w:rsidR="00325B0A" w:rsidRPr="00647860" w:rsidRDefault="00325B0A" w:rsidP="005649C7">
      <w:pPr>
        <w:pStyle w:val="ListParagraph"/>
        <w:numPr>
          <w:ilvl w:val="0"/>
          <w:numId w:val="21"/>
        </w:numPr>
        <w:rPr>
          <w:lang w:val="en-US"/>
        </w:rPr>
      </w:pPr>
      <w:r>
        <w:t xml:space="preserve">“X”: </w:t>
      </w:r>
      <w:r w:rsidRPr="003E174E">
        <w:t>for a supplementary declaration of simplified declarations covered by B and E</w:t>
      </w:r>
    </w:p>
    <w:p w14:paraId="56202096" w14:textId="77777777" w:rsidR="00325B0A" w:rsidRDefault="00325B0A" w:rsidP="00325B0A">
      <w:r>
        <w:t xml:space="preserve">or </w:t>
      </w:r>
    </w:p>
    <w:p w14:paraId="298F063E" w14:textId="77777777" w:rsidR="00325B0A" w:rsidRPr="00647860" w:rsidRDefault="00325B0A" w:rsidP="005649C7">
      <w:pPr>
        <w:pStyle w:val="ListParagraph"/>
        <w:numPr>
          <w:ilvl w:val="0"/>
          <w:numId w:val="21"/>
        </w:numPr>
        <w:rPr>
          <w:lang w:val="en-US"/>
        </w:rPr>
      </w:pPr>
      <w:r>
        <w:t xml:space="preserve">“Y”: </w:t>
      </w:r>
      <w:r w:rsidRPr="00086B1E">
        <w:t>for a supplementary declaration of simplified declarations covered by C and F</w:t>
      </w:r>
    </w:p>
    <w:p w14:paraId="6EEF33A4" w14:textId="60F9482E" w:rsidR="00325B0A" w:rsidRPr="009C7917" w:rsidRDefault="00325B0A" w:rsidP="00325B0A">
      <w:pPr>
        <w:rPr>
          <w:lang w:val="en-US"/>
        </w:rPr>
      </w:pPr>
      <w:r w:rsidRPr="009C7917">
        <w:rPr>
          <w:lang w:val="en-US"/>
        </w:rPr>
        <w:t>The movement states under which a Supplementary Declaration can be lodged are the following: “Goods Released for Export”</w:t>
      </w:r>
      <w:r w:rsidR="00621130">
        <w:rPr>
          <w:lang w:val="en-US"/>
        </w:rPr>
        <w:t>,</w:t>
      </w:r>
      <w:r w:rsidRPr="009C7917">
        <w:rPr>
          <w:lang w:val="en-US"/>
        </w:rPr>
        <w:t xml:space="preserve"> “Diversion Accepted”</w:t>
      </w:r>
      <w:r w:rsidR="00621130">
        <w:rPr>
          <w:lang w:val="en-US"/>
        </w:rPr>
        <w:t>,</w:t>
      </w:r>
      <w:r w:rsidRPr="009C7917">
        <w:rPr>
          <w:lang w:val="en-US"/>
        </w:rPr>
        <w:t xml:space="preserve"> “Under Exit Confirmation Request”</w:t>
      </w:r>
      <w:r w:rsidR="00621130">
        <w:rPr>
          <w:lang w:val="en-US"/>
        </w:rPr>
        <w:t>,</w:t>
      </w:r>
      <w:r w:rsidRPr="009C7917">
        <w:rPr>
          <w:lang w:val="en-US"/>
        </w:rPr>
        <w:t xml:space="preserve"> or “Exported”.</w:t>
      </w:r>
    </w:p>
    <w:p w14:paraId="699D007A" w14:textId="77777777" w:rsidR="00325B0A" w:rsidRDefault="00325B0A" w:rsidP="00325B0A">
      <w:r w:rsidRPr="00647860">
        <w:rPr>
          <w:lang w:val="en-US"/>
        </w:rPr>
        <w:t xml:space="preserve">The </w:t>
      </w:r>
      <w:r w:rsidRPr="002309E0">
        <w:t>Simplified Declaration and the Supplementary Declaration</w:t>
      </w:r>
      <w:r>
        <w:t xml:space="preserve"> have a one-to-one relationship.</w:t>
      </w:r>
    </w:p>
    <w:p w14:paraId="472849B9" w14:textId="318520DD" w:rsidR="00325B0A" w:rsidRDefault="009B68DE" w:rsidP="00325B0A">
      <w:pPr>
        <w:pStyle w:val="NormalWeb"/>
        <w:keepNext/>
      </w:pPr>
      <w:r>
        <w:rPr>
          <w:noProof/>
        </w:rPr>
        <w:lastRenderedPageBreak/>
        <w:drawing>
          <wp:inline distT="0" distB="0" distL="0" distR="0" wp14:anchorId="31AE9C7B" wp14:editId="42E3A030">
            <wp:extent cx="6477000" cy="6600825"/>
            <wp:effectExtent l="0" t="0" r="0" b="9525"/>
            <wp:docPr id="1813757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7000" cy="6600825"/>
                    </a:xfrm>
                    <a:prstGeom prst="rect">
                      <a:avLst/>
                    </a:prstGeom>
                    <a:noFill/>
                    <a:ln>
                      <a:noFill/>
                    </a:ln>
                  </pic:spPr>
                </pic:pic>
              </a:graphicData>
            </a:graphic>
          </wp:inline>
        </w:drawing>
      </w:r>
    </w:p>
    <w:p w14:paraId="6FA10C48" w14:textId="400BC727" w:rsidR="00325B0A" w:rsidRDefault="00325B0A" w:rsidP="00325B0A">
      <w:pPr>
        <w:pStyle w:val="Caption"/>
      </w:pPr>
      <w:bookmarkStart w:id="125" w:name="_Toc238212376"/>
      <w:r>
        <w:t xml:space="preserve">Figure </w:t>
      </w:r>
      <w:fldSimple w:instr=" SEQ Figure \* ARABIC ">
        <w:r w:rsidR="00FC362F">
          <w:rPr>
            <w:noProof/>
          </w:rPr>
          <w:t>21</w:t>
        </w:r>
      </w:fldSimple>
      <w:r>
        <w:t xml:space="preserve">: </w:t>
      </w:r>
      <w:r w:rsidRPr="00671CA4">
        <w:t>Supplementary declaration acceptance</w:t>
      </w:r>
      <w:bookmarkEnd w:id="125"/>
    </w:p>
    <w:p w14:paraId="3B35C3DF" w14:textId="77777777" w:rsidR="00325B0A" w:rsidRPr="006F7AA3" w:rsidRDefault="00325B0A" w:rsidP="00FD58AF">
      <w:pPr>
        <w:pStyle w:val="Caption"/>
        <w:jc w:val="both"/>
        <w:rPr>
          <w:rFonts w:ascii="Times New Roman" w:eastAsia="Times New Roman" w:hAnsi="Times New Roman" w:cs="Times New Roman"/>
          <w:sz w:val="24"/>
          <w:szCs w:val="24"/>
          <w:lang w:val="en-US" w:eastAsia="fr-BE"/>
        </w:rPr>
      </w:pPr>
    </w:p>
    <w:tbl>
      <w:tblPr>
        <w:tblStyle w:val="GridTable5Dark-Accent1"/>
        <w:tblW w:w="0" w:type="auto"/>
        <w:tblLook w:val="04A0" w:firstRow="1" w:lastRow="0" w:firstColumn="1" w:lastColumn="0" w:noHBand="0" w:noVBand="1"/>
      </w:tblPr>
      <w:tblGrid>
        <w:gridCol w:w="1820"/>
        <w:gridCol w:w="4473"/>
        <w:gridCol w:w="3901"/>
      </w:tblGrid>
      <w:tr w:rsidR="00325B0A" w:rsidRPr="00CE726C" w14:paraId="6A5C105E"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8A81975" w14:textId="77777777" w:rsidR="00325B0A" w:rsidRPr="00D375AE" w:rsidRDefault="00325B0A"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03E55002"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F3B208A"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25B0A" w:rsidRPr="00CE726C" w14:paraId="2D21CEE9"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ECD5DD" w14:textId="77777777" w:rsidR="00325B0A" w:rsidRPr="00D375AE" w:rsidRDefault="00325B0A"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D578D1"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t>with A</w:t>
            </w:r>
            <w:r w:rsidRPr="003F1035">
              <w:t>dditional declaration type equal to</w:t>
            </w:r>
            <w:r>
              <w:t xml:space="preserve"> “X” or “Y” </w:t>
            </w:r>
            <w:r w:rsidRPr="00D375AE">
              <w:rPr>
                <w:rFonts w:asciiTheme="majorHAnsi" w:hAnsiTheme="majorHAnsi" w:cstheme="majorHAnsi"/>
                <w:szCs w:val="20"/>
              </w:rPr>
              <w:t>is received by the Customs Office of Export.</w:t>
            </w:r>
          </w:p>
          <w:p w14:paraId="7888DB9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5D1EC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50717EFF"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325B0A" w:rsidRPr="00CE726C" w14:paraId="2FC4B66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0B850F"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5FC3DB5"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export declaration message (IE515) </w:t>
            </w:r>
            <w:r w:rsidRPr="00926664">
              <w:rPr>
                <w:rFonts w:asciiTheme="majorHAnsi" w:hAnsiTheme="majorHAnsi" w:cstheme="majorHAnsi"/>
                <w:szCs w:val="20"/>
              </w:rPr>
              <w:t xml:space="preserve">with Additional declaration type equal to “X” or “Y” </w:t>
            </w:r>
            <w:r w:rsidRPr="00D375AE">
              <w:rPr>
                <w:rFonts w:asciiTheme="majorHAnsi" w:hAnsiTheme="majorHAnsi" w:cstheme="majorHAnsi"/>
                <w:szCs w:val="20"/>
              </w:rPr>
              <w:t>is validated functionally.</w:t>
            </w:r>
          </w:p>
          <w:p w14:paraId="58D81781" w14:textId="77777777" w:rsidR="00325B0A" w:rsidRPr="00D375AE" w:rsidRDefault="00325B0A"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50A8607"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25B0A" w:rsidRPr="00CE726C" w14:paraId="6ABC02B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964AA3"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BA120D"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0553577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94F226E"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1BE8CAA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is ‘pending for acceptance’.</w:t>
            </w:r>
          </w:p>
          <w:p w14:paraId="4CB22ED8"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325B0A" w:rsidRPr="00CE726C" w14:paraId="25639810" w14:textId="77777777" w:rsidTr="007E400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9BFFB32"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147E2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w:t>
            </w:r>
            <w:r>
              <w:rPr>
                <w:rFonts w:asciiTheme="majorHAnsi" w:hAnsiTheme="majorHAnsi" w:cstheme="majorHAnsi"/>
                <w:szCs w:val="20"/>
              </w:rPr>
              <w:t xml:space="preserve">supplementary </w:t>
            </w:r>
            <w:r w:rsidRPr="00D375AE">
              <w:rPr>
                <w:rFonts w:asciiTheme="majorHAnsi" w:hAnsiTheme="majorHAnsi" w:cstheme="majorHAnsi"/>
                <w:szCs w:val="20"/>
              </w:rPr>
              <w:t xml:space="preserve">declaration will be accepted </w:t>
            </w:r>
            <w:r>
              <w:rPr>
                <w:rFonts w:asciiTheme="majorHAnsi" w:hAnsiTheme="majorHAnsi" w:cstheme="majorHAnsi"/>
                <w:szCs w:val="20"/>
              </w:rPr>
              <w:t>automatically by AES system</w:t>
            </w:r>
            <w:r w:rsidRPr="00D375AE">
              <w:rPr>
                <w:rFonts w:asciiTheme="majorHAnsi" w:hAnsiTheme="majorHAnsi" w:cstheme="majorHAnsi"/>
                <w:szCs w:val="20"/>
              </w:rPr>
              <w:t>.</w:t>
            </w:r>
          </w:p>
          <w:p w14:paraId="5E38D24B"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44E87A90"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 further action could be performed on the supplementary declaration</w:t>
            </w:r>
          </w:p>
          <w:p w14:paraId="25B2AEB2"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2E4A7F9"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290CD5F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accepted. The message contains the assigned Master Reference Number (MRN).</w:t>
            </w:r>
          </w:p>
          <w:p w14:paraId="6C79751D"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Note: This MRN is different from Simplified declaration’s MRN</w:t>
            </w:r>
            <w:r w:rsidRPr="00D375AE">
              <w:rPr>
                <w:rFonts w:asciiTheme="majorHAnsi" w:hAnsiTheme="majorHAnsi" w:cstheme="majorHAnsi"/>
                <w:szCs w:val="20"/>
              </w:rPr>
              <w:t xml:space="preserve"> </w:t>
            </w:r>
          </w:p>
          <w:p w14:paraId="0A8EDA91"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7E4001" w:rsidRPr="00CE726C" w14:paraId="4176AE0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F55E38D" w14:textId="613E8AD5"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074062" w14:textId="3760F049"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DD73A" w14:textId="36A0A13E"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78AE6A4D" w14:textId="14B973AF" w:rsidR="00325B0A" w:rsidRDefault="00325B0A" w:rsidP="00DF4E02">
      <w:pPr>
        <w:pStyle w:val="Caption"/>
      </w:pPr>
      <w:bookmarkStart w:id="126" w:name="_Toc238212324"/>
      <w:r>
        <w:t xml:space="preserve">Table </w:t>
      </w:r>
      <w:fldSimple w:instr=" SEQ Table \* ARABIC ">
        <w:r w:rsidR="00FC362F">
          <w:rPr>
            <w:noProof/>
          </w:rPr>
          <w:t>21</w:t>
        </w:r>
      </w:fldSimple>
      <w:r>
        <w:t>:</w:t>
      </w:r>
      <w:r w:rsidRPr="00356475">
        <w:t xml:space="preserve"> Supplementary declaration acceptance</w:t>
      </w:r>
      <w:bookmarkEnd w:id="126"/>
    </w:p>
    <w:p w14:paraId="5630FE89" w14:textId="77777777" w:rsidR="00325B0A" w:rsidRPr="008524DB" w:rsidRDefault="00325B0A" w:rsidP="00325B0A">
      <w:pPr>
        <w:pStyle w:val="Heading4"/>
        <w:rPr>
          <w:lang w:val="en-US"/>
        </w:rPr>
      </w:pPr>
      <w:bookmarkStart w:id="127" w:name="_Ref175061776"/>
      <w:r>
        <w:rPr>
          <w:lang w:val="en-US"/>
        </w:rPr>
        <w:t>Recapitulative Supplementary declaration Lodge and acceptance</w:t>
      </w:r>
      <w:bookmarkEnd w:id="127"/>
    </w:p>
    <w:p w14:paraId="30A1C3A2"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‘Recapitulative Supplementary Declaration</w:t>
      </w:r>
      <w:r w:rsidRPr="00CD40C0">
        <w:rPr>
          <w:lang w:val="en-US"/>
        </w:rPr>
        <w:t>’</w:t>
      </w:r>
      <w:r w:rsidRPr="00E75AEE">
        <w:t xml:space="preserve"> E_</w:t>
      </w:r>
      <w:r>
        <w:t>SU</w:t>
      </w:r>
      <w:r w:rsidRPr="00E75AEE">
        <w:t>P_</w:t>
      </w:r>
      <w:r>
        <w:t>REC</w:t>
      </w:r>
      <w:r w:rsidRPr="00E75AEE">
        <w:t xml:space="preserve"> (IE51</w:t>
      </w:r>
      <w:r>
        <w:t>2</w:t>
      </w:r>
      <w:r w:rsidRPr="00E75AEE">
        <w:t>)</w:t>
      </w:r>
      <w:r w:rsidRPr="00B2684C">
        <w:t xml:space="preserve"> message </w:t>
      </w:r>
      <w:r>
        <w:t>with A</w:t>
      </w:r>
      <w:r w:rsidRPr="003F1035">
        <w:t>dditional declaration type equal to:</w:t>
      </w:r>
    </w:p>
    <w:p w14:paraId="48DAECFA" w14:textId="77777777" w:rsidR="00325B0A" w:rsidRPr="00DA0620" w:rsidRDefault="00325B0A" w:rsidP="005649C7">
      <w:pPr>
        <w:pStyle w:val="ListParagraph"/>
        <w:numPr>
          <w:ilvl w:val="0"/>
          <w:numId w:val="21"/>
        </w:numPr>
        <w:rPr>
          <w:lang w:val="en-US"/>
        </w:rPr>
      </w:pPr>
      <w:r>
        <w:t xml:space="preserve">“U”: </w:t>
      </w:r>
      <w:r w:rsidRPr="000B24DF">
        <w:t>for a supplementary recapitulative declaration of simplified declarations covered by C and F</w:t>
      </w:r>
    </w:p>
    <w:p w14:paraId="3D593316" w14:textId="5AC3DF4A" w:rsidR="003166C1" w:rsidRDefault="00325B0A" w:rsidP="0053600A">
      <w:pPr>
        <w:rPr>
          <w:lang w:val="en-US"/>
        </w:rPr>
      </w:pPr>
      <w:r w:rsidRPr="59F6FEEF">
        <w:rPr>
          <w:lang w:val="en-US"/>
        </w:rPr>
        <w:lastRenderedPageBreak/>
        <w:t>The movement states under which a Supplementary Declaration can be lodged are the following: “Goods Released for Export</w:t>
      </w:r>
      <w:r w:rsidR="00621130" w:rsidRPr="59F6FEEF">
        <w:rPr>
          <w:lang w:val="en-US"/>
        </w:rPr>
        <w:t>”,</w:t>
      </w:r>
      <w:r w:rsidRPr="59F6FEEF">
        <w:rPr>
          <w:lang w:val="en-US"/>
        </w:rPr>
        <w:t xml:space="preserve"> “Diversion Accepted”, “Under Exit Confirmation Request”, or “Exported”.</w:t>
      </w:r>
    </w:p>
    <w:p w14:paraId="33EA46F3" w14:textId="708870B8" w:rsidR="0053600A" w:rsidRPr="00EB79B0" w:rsidRDefault="00325B0A" w:rsidP="0053600A">
      <w:pPr>
        <w:rPr>
          <w:lang w:val="en-US"/>
        </w:rPr>
      </w:pPr>
      <w:r w:rsidRPr="002309E0">
        <w:t>Supplementary Declaration</w:t>
      </w:r>
      <w:r>
        <w:t xml:space="preserve"> and </w:t>
      </w:r>
      <w:r w:rsidRPr="002309E0">
        <w:t>Simplified Declaration</w:t>
      </w:r>
      <w:r>
        <w:t>(</w:t>
      </w:r>
      <w:r w:rsidRPr="00DA0620">
        <w:rPr>
          <w:b/>
          <w:bCs/>
        </w:rPr>
        <w:t>s</w:t>
      </w:r>
      <w:r>
        <w:t>)</w:t>
      </w:r>
      <w:r w:rsidRPr="002309E0">
        <w:t xml:space="preserve"> </w:t>
      </w:r>
      <w:r>
        <w:t>associated have a one-to-many relationship.</w:t>
      </w:r>
    </w:p>
    <w:p w14:paraId="677DEEF2" w14:textId="5079020B" w:rsidR="00C76C5E" w:rsidRDefault="00233F02" w:rsidP="006510A3">
      <w:pPr>
        <w:keepNext/>
        <w:jc w:val="center"/>
      </w:pPr>
      <w:r>
        <w:rPr>
          <w:noProof/>
        </w:rPr>
        <w:drawing>
          <wp:inline distT="0" distB="0" distL="0" distR="0" wp14:anchorId="58CD8876" wp14:editId="4CF0E474">
            <wp:extent cx="6477000" cy="5019675"/>
            <wp:effectExtent l="0" t="0" r="0" b="9525"/>
            <wp:docPr id="3296798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7000" cy="5019675"/>
                    </a:xfrm>
                    <a:prstGeom prst="rect">
                      <a:avLst/>
                    </a:prstGeom>
                    <a:noFill/>
                    <a:ln>
                      <a:noFill/>
                    </a:ln>
                  </pic:spPr>
                </pic:pic>
              </a:graphicData>
            </a:graphic>
          </wp:inline>
        </w:drawing>
      </w:r>
    </w:p>
    <w:p w14:paraId="03AF0050" w14:textId="56591A1A" w:rsidR="00FA1F0D" w:rsidRPr="00FA1F0D" w:rsidRDefault="00C76C5E" w:rsidP="00C76C5E">
      <w:pPr>
        <w:pStyle w:val="Caption"/>
        <w:rPr>
          <w:lang w:val="fr-FR"/>
        </w:rPr>
      </w:pPr>
      <w:bookmarkStart w:id="128" w:name="_Toc238212377"/>
      <w:r>
        <w:t xml:space="preserve">Figure </w:t>
      </w:r>
      <w:fldSimple w:instr=" SEQ Figure \* ARABIC ">
        <w:r w:rsidR="00FC362F">
          <w:rPr>
            <w:noProof/>
          </w:rPr>
          <w:t>22</w:t>
        </w:r>
      </w:fldSimple>
      <w:r>
        <w:t xml:space="preserve"> : Recapitulative </w:t>
      </w:r>
      <w:r w:rsidRPr="00211DC4">
        <w:t>Supplementary declaration acceptance</w:t>
      </w:r>
      <w:bookmarkEnd w:id="128"/>
    </w:p>
    <w:tbl>
      <w:tblPr>
        <w:tblStyle w:val="GridTable5Dark-Accent1"/>
        <w:tblW w:w="0" w:type="auto"/>
        <w:tblLook w:val="04A0" w:firstRow="1" w:lastRow="0" w:firstColumn="1" w:lastColumn="0" w:noHBand="0" w:noVBand="1"/>
      </w:tblPr>
      <w:tblGrid>
        <w:gridCol w:w="1848"/>
        <w:gridCol w:w="4825"/>
        <w:gridCol w:w="3521"/>
      </w:tblGrid>
      <w:tr w:rsidR="00FD5484" w:rsidRPr="00CE726C" w14:paraId="6F59F8D4"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E035717" w14:textId="77777777" w:rsidR="00550751" w:rsidRPr="00D375AE" w:rsidRDefault="00550751"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1310578"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20AB86AA"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D5484" w:rsidRPr="00CE726C" w14:paraId="338B85A3"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9ABCB62" w14:textId="77777777" w:rsidR="00550751" w:rsidRPr="00D375AE" w:rsidRDefault="00550751"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A65DDE" w14:textId="488BCF1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60688C">
              <w:t>‘Recapitulative Supplementary Declaration</w:t>
            </w:r>
            <w:r w:rsidR="0060688C" w:rsidRPr="00CD40C0">
              <w:rPr>
                <w:lang w:val="en-US"/>
              </w:rPr>
              <w:t>’</w:t>
            </w:r>
            <w:r w:rsidR="0060688C" w:rsidRPr="00E75AEE">
              <w:t xml:space="preserve"> </w:t>
            </w:r>
            <w:r w:rsidRPr="00D375AE">
              <w:rPr>
                <w:rFonts w:asciiTheme="majorHAnsi" w:hAnsiTheme="majorHAnsi" w:cstheme="majorHAnsi"/>
                <w:szCs w:val="20"/>
              </w:rPr>
              <w:t>(IE51</w:t>
            </w:r>
            <w:r w:rsidR="0060688C">
              <w:rPr>
                <w:rFonts w:asciiTheme="majorHAnsi" w:hAnsiTheme="majorHAnsi" w:cstheme="majorHAnsi"/>
                <w:szCs w:val="20"/>
              </w:rPr>
              <w:t>2</w:t>
            </w:r>
            <w:r w:rsidRPr="00D375AE">
              <w:rPr>
                <w:rFonts w:asciiTheme="majorHAnsi" w:hAnsiTheme="majorHAnsi" w:cstheme="majorHAnsi"/>
                <w:szCs w:val="20"/>
              </w:rPr>
              <w:t xml:space="preserve">) </w:t>
            </w:r>
            <w:r>
              <w:t>with A</w:t>
            </w:r>
            <w:r w:rsidRPr="003F1035">
              <w:t>dditional declaration type equal to</w:t>
            </w:r>
            <w:r>
              <w:t xml:space="preserve"> “</w:t>
            </w:r>
            <w:r w:rsidR="0060688C">
              <w:t>U</w:t>
            </w:r>
            <w:r>
              <w:t>”</w:t>
            </w:r>
            <w:r w:rsidR="0060688C">
              <w:t xml:space="preserve"> </w:t>
            </w:r>
            <w:r w:rsidRPr="00D375AE">
              <w:rPr>
                <w:rFonts w:asciiTheme="majorHAnsi" w:hAnsiTheme="majorHAnsi" w:cstheme="majorHAnsi"/>
                <w:szCs w:val="20"/>
              </w:rPr>
              <w:t>is received by the Customs Office of Export.</w:t>
            </w:r>
          </w:p>
          <w:p w14:paraId="4F6C03BC" w14:textId="2026B4D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sidR="00F502D8">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D82753" w14:textId="21B1D909"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w:t>
            </w:r>
            <w:r w:rsidR="00475184">
              <w:rPr>
                <w:rFonts w:asciiTheme="majorHAnsi" w:hAnsiTheme="majorHAnsi" w:cstheme="majorHAnsi"/>
                <w:b/>
                <w:szCs w:val="20"/>
              </w:rPr>
              <w:t>2</w:t>
            </w:r>
            <w:r w:rsidRPr="00D375AE">
              <w:rPr>
                <w:rFonts w:asciiTheme="majorHAnsi" w:hAnsiTheme="majorHAnsi" w:cstheme="majorHAnsi"/>
                <w:b/>
                <w:szCs w:val="20"/>
              </w:rPr>
              <w:t>:</w:t>
            </w:r>
            <w:r w:rsidR="00475184">
              <w:rPr>
                <w:rFonts w:asciiTheme="majorHAnsi" w:hAnsiTheme="majorHAnsi" w:cstheme="majorHAnsi"/>
                <w:b/>
                <w:szCs w:val="20"/>
              </w:rPr>
              <w:t xml:space="preserve"> Recapitulative Supplementary declaration </w:t>
            </w:r>
            <w:r w:rsidRPr="00D375AE">
              <w:rPr>
                <w:rFonts w:asciiTheme="majorHAnsi" w:hAnsiTheme="majorHAnsi" w:cstheme="majorHAnsi"/>
                <w:b/>
                <w:szCs w:val="20"/>
              </w:rPr>
              <w:t>[EO to LUCCS]</w:t>
            </w:r>
          </w:p>
          <w:p w14:paraId="686987CC" w14:textId="3D36611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w:t>
            </w:r>
            <w:r w:rsidR="00FD5484">
              <w:rPr>
                <w:rFonts w:asciiTheme="majorHAnsi" w:hAnsiTheme="majorHAnsi" w:cstheme="majorHAnsi"/>
                <w:szCs w:val="20"/>
              </w:rPr>
              <w:t>2</w:t>
            </w:r>
            <w:r w:rsidRPr="00D375AE">
              <w:rPr>
                <w:rFonts w:asciiTheme="majorHAnsi" w:hAnsiTheme="majorHAnsi" w:cstheme="majorHAnsi"/>
                <w:szCs w:val="20"/>
              </w:rPr>
              <w:t>C.xsd”.</w:t>
            </w:r>
          </w:p>
        </w:tc>
      </w:tr>
      <w:tr w:rsidR="00FD5484" w:rsidRPr="00CE726C" w14:paraId="7B48C1A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A92809B"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15C6B3D" w14:textId="076DF92A"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w:t>
            </w:r>
            <w:r w:rsidR="00475184">
              <w:t>‘Recapitulative Supplementary Declaration</w:t>
            </w:r>
            <w:r w:rsidR="00475184" w:rsidRPr="00CD40C0">
              <w:rPr>
                <w:lang w:val="en-US"/>
              </w:rPr>
              <w:t>’</w:t>
            </w:r>
            <w:r w:rsidR="00475184" w:rsidRPr="00E75AEE">
              <w:t xml:space="preserve"> </w:t>
            </w:r>
            <w:r w:rsidR="00475184" w:rsidRPr="00D375AE">
              <w:rPr>
                <w:rFonts w:asciiTheme="majorHAnsi" w:hAnsiTheme="majorHAnsi" w:cstheme="majorHAnsi"/>
                <w:szCs w:val="20"/>
              </w:rPr>
              <w:t>(IE51</w:t>
            </w:r>
            <w:r w:rsidR="00475184">
              <w:rPr>
                <w:rFonts w:asciiTheme="majorHAnsi" w:hAnsiTheme="majorHAnsi" w:cstheme="majorHAnsi"/>
                <w:szCs w:val="20"/>
              </w:rPr>
              <w:t>2</w:t>
            </w:r>
            <w:r w:rsidR="00475184" w:rsidRPr="00D375AE">
              <w:rPr>
                <w:rFonts w:asciiTheme="majorHAnsi" w:hAnsiTheme="majorHAnsi" w:cstheme="majorHAnsi"/>
                <w:szCs w:val="20"/>
              </w:rPr>
              <w:t>)</w:t>
            </w:r>
            <w:r w:rsidRPr="00D375AE">
              <w:rPr>
                <w:rFonts w:asciiTheme="majorHAnsi" w:hAnsiTheme="majorHAnsi" w:cstheme="majorHAnsi"/>
                <w:szCs w:val="20"/>
              </w:rPr>
              <w:t xml:space="preserve"> </w:t>
            </w:r>
            <w:r w:rsidRPr="00926664">
              <w:rPr>
                <w:rFonts w:asciiTheme="majorHAnsi" w:hAnsiTheme="majorHAnsi" w:cstheme="majorHAnsi"/>
                <w:szCs w:val="20"/>
              </w:rPr>
              <w:t>with Additional declaration type equal to “</w:t>
            </w:r>
            <w:r w:rsidR="00475184">
              <w:rPr>
                <w:rFonts w:asciiTheme="majorHAnsi" w:hAnsiTheme="majorHAnsi" w:cstheme="majorHAnsi"/>
                <w:szCs w:val="20"/>
              </w:rPr>
              <w:t>U</w:t>
            </w:r>
            <w:r w:rsidRPr="00926664">
              <w:rPr>
                <w:rFonts w:asciiTheme="majorHAnsi" w:hAnsiTheme="majorHAnsi" w:cstheme="majorHAnsi"/>
                <w:szCs w:val="20"/>
              </w:rPr>
              <w:t>”</w:t>
            </w:r>
            <w:r w:rsidR="0047518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418ACE17" w14:textId="3E4AA06B" w:rsidR="00550751" w:rsidRPr="00D375AE" w:rsidRDefault="00550751"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sidR="004751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111469" w14:textId="77777777"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D5484" w:rsidRPr="00CE726C" w14:paraId="37F7D7BD" w14:textId="77777777" w:rsidTr="007E40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393440"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965157" w14:textId="15375790"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73BB6B7E"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17A865"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3EA432FD" w14:textId="46BBBFEA"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w:t>
            </w:r>
            <w:r w:rsidR="00FD5484" w:rsidRPr="00D375AE">
              <w:rPr>
                <w:rFonts w:asciiTheme="majorHAnsi" w:hAnsiTheme="majorHAnsi" w:cstheme="majorHAnsi"/>
                <w:szCs w:val="20"/>
              </w:rPr>
              <w:t>has been</w:t>
            </w:r>
            <w:r w:rsidR="00FD5484">
              <w:rPr>
                <w:rFonts w:asciiTheme="majorHAnsi" w:hAnsiTheme="majorHAnsi" w:cstheme="majorHAnsi"/>
                <w:szCs w:val="20"/>
              </w:rPr>
              <w:t xml:space="preserve"> accepted</w:t>
            </w:r>
            <w:r w:rsidRPr="00D375AE">
              <w:rPr>
                <w:rFonts w:asciiTheme="majorHAnsi" w:hAnsiTheme="majorHAnsi" w:cstheme="majorHAnsi"/>
                <w:szCs w:val="20"/>
              </w:rPr>
              <w:t>.</w:t>
            </w:r>
          </w:p>
          <w:p w14:paraId="3C44D6F9"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7E4001" w:rsidRPr="00CE726C" w14:paraId="0B96265E"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CDDE7E5" w14:textId="79C8258A"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161ECD" w14:textId="0E551DFD"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A85373" w14:textId="3A4C63FD"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4C063256" w14:textId="12F4C08E" w:rsidR="00FE6FC3" w:rsidRDefault="00550751" w:rsidP="00550751">
      <w:pPr>
        <w:pStyle w:val="Caption"/>
      </w:pPr>
      <w:bookmarkStart w:id="129" w:name="_Toc238212325"/>
      <w:r>
        <w:t xml:space="preserve">Table </w:t>
      </w:r>
      <w:fldSimple w:instr=" SEQ Table \* ARABIC ">
        <w:r w:rsidR="00FC362F">
          <w:rPr>
            <w:noProof/>
          </w:rPr>
          <w:t>22</w:t>
        </w:r>
      </w:fldSimple>
      <w:r>
        <w:t xml:space="preserve">: </w:t>
      </w:r>
      <w:r w:rsidRPr="006001EF">
        <w:t>Recapitulative Supplementary declaration acceptance</w:t>
      </w:r>
      <w:bookmarkEnd w:id="129"/>
    </w:p>
    <w:p w14:paraId="6C2ED3CF" w14:textId="1B1D6800" w:rsidR="002941BC" w:rsidRDefault="006A466C" w:rsidP="006A466C">
      <w:pPr>
        <w:pStyle w:val="Heading4"/>
        <w:rPr>
          <w:lang w:val="en-US"/>
        </w:rPr>
      </w:pPr>
      <w:r>
        <w:rPr>
          <w:lang w:val="en-US"/>
        </w:rPr>
        <w:lastRenderedPageBreak/>
        <w:t>Reconciled declaration</w:t>
      </w:r>
      <w:r w:rsidR="009E1F72">
        <w:rPr>
          <w:lang w:val="en-US"/>
        </w:rPr>
        <w:t xml:space="preserve"> </w:t>
      </w:r>
      <w:r w:rsidR="0098283D">
        <w:rPr>
          <w:lang w:val="en-US"/>
        </w:rPr>
        <w:t>–</w:t>
      </w:r>
      <w:r w:rsidR="009E1F72">
        <w:rPr>
          <w:lang w:val="en-US"/>
        </w:rPr>
        <w:t xml:space="preserve"> </w:t>
      </w:r>
      <w:r w:rsidR="0098283D">
        <w:rPr>
          <w:lang w:val="en-US"/>
        </w:rPr>
        <w:t>Control by office of export</w:t>
      </w:r>
    </w:p>
    <w:p w14:paraId="38F1FAB8" w14:textId="5C987A40" w:rsidR="009D6B60" w:rsidRPr="009D6B60" w:rsidRDefault="00AC7503" w:rsidP="009D6B60">
      <w:pPr>
        <w:rPr>
          <w:lang w:val="en-US"/>
        </w:rPr>
      </w:pPr>
      <w:r>
        <w:rPr>
          <w:noProof/>
          <w:lang w:val="en-US"/>
        </w:rPr>
        <w:drawing>
          <wp:inline distT="0" distB="0" distL="0" distR="0" wp14:anchorId="431481C4" wp14:editId="1451118D">
            <wp:extent cx="4908430" cy="4150178"/>
            <wp:effectExtent l="0" t="0" r="6985" b="3175"/>
            <wp:docPr id="292250308" name="Picture 29225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13943" cy="4154840"/>
                    </a:xfrm>
                    <a:prstGeom prst="rect">
                      <a:avLst/>
                    </a:prstGeom>
                    <a:noFill/>
                    <a:ln>
                      <a:noFill/>
                    </a:ln>
                  </pic:spPr>
                </pic:pic>
              </a:graphicData>
            </a:graphic>
          </wp:inline>
        </w:drawing>
      </w:r>
    </w:p>
    <w:p w14:paraId="565E57DE" w14:textId="4E7316C8" w:rsidR="00637072" w:rsidRPr="00D375AE" w:rsidRDefault="00637072" w:rsidP="00637072">
      <w:pPr>
        <w:pStyle w:val="Caption"/>
      </w:pPr>
      <w:bookmarkStart w:id="130" w:name="_Toc238212378"/>
      <w:r w:rsidRPr="00D375AE">
        <w:t xml:space="preserve">Figure </w:t>
      </w:r>
      <w:r>
        <w:fldChar w:fldCharType="begin"/>
      </w:r>
      <w:r w:rsidRPr="00A828DE">
        <w:instrText xml:space="preserve"> SEQ Figure \* ARABIC </w:instrText>
      </w:r>
      <w:r>
        <w:fldChar w:fldCharType="separate"/>
      </w:r>
      <w:r w:rsidR="00FC362F">
        <w:rPr>
          <w:noProof/>
        </w:rPr>
        <w:t>23</w:t>
      </w:r>
      <w:r>
        <w:fldChar w:fldCharType="end"/>
      </w:r>
      <w:r w:rsidRPr="00D375AE">
        <w:t>: Control by the Customs Office of Export</w:t>
      </w:r>
      <w:bookmarkEnd w:id="130"/>
    </w:p>
    <w:tbl>
      <w:tblPr>
        <w:tblStyle w:val="GridTable5Dark-Accent1"/>
        <w:tblW w:w="0" w:type="auto"/>
        <w:tblLook w:val="04A0" w:firstRow="1" w:lastRow="0" w:firstColumn="1" w:lastColumn="0" w:noHBand="0" w:noVBand="1"/>
      </w:tblPr>
      <w:tblGrid>
        <w:gridCol w:w="1529"/>
        <w:gridCol w:w="4765"/>
        <w:gridCol w:w="3900"/>
      </w:tblGrid>
      <w:tr w:rsidR="00637072" w:rsidRPr="00CE726C" w14:paraId="53773CCF"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C5DB151"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3168702E" w14:textId="77777777" w:rsidR="00637072" w:rsidRPr="00D375AE" w:rsidRDefault="0063707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EA46304" w14:textId="77777777" w:rsidR="00637072" w:rsidRPr="00D375AE" w:rsidRDefault="0063707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637072" w:rsidRPr="00CE726C" w14:paraId="101799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64BF6C" w14:textId="77777777" w:rsidR="00637072" w:rsidRPr="00D375AE" w:rsidRDefault="00637072">
            <w:pPr>
              <w:spacing w:after="120" w:line="240" w:lineRule="auto"/>
              <w:jc w:val="left"/>
              <w:rPr>
                <w:rFonts w:asciiTheme="majorHAnsi" w:hAnsiTheme="majorHAnsi" w:cstheme="majorHAnsi"/>
                <w:b w:val="0"/>
                <w:szCs w:val="20"/>
              </w:rPr>
            </w:pPr>
          </w:p>
        </w:tc>
        <w:tc>
          <w:tcPr>
            <w:tcW w:w="0" w:type="auto"/>
          </w:tcPr>
          <w:p w14:paraId="54104D21" w14:textId="201364B1" w:rsidR="00637072" w:rsidRPr="00D375AE" w:rsidRDefault="0063707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1B6252">
              <w:rPr>
                <w:rFonts w:asciiTheme="majorHAnsi" w:hAnsiTheme="majorHAnsi" w:cstheme="majorHAnsi"/>
                <w:szCs w:val="20"/>
              </w:rPr>
              <w:t>supplementary</w:t>
            </w:r>
            <w:r w:rsidRPr="00D375AE">
              <w:rPr>
                <w:rFonts w:asciiTheme="majorHAnsi" w:hAnsiTheme="majorHAnsi" w:cstheme="majorHAnsi"/>
                <w:szCs w:val="20"/>
              </w:rPr>
              <w:t xml:space="preserve"> declaration is accepted, and the Customs Office of Export decides to control the goods</w:t>
            </w:r>
          </w:p>
        </w:tc>
        <w:tc>
          <w:tcPr>
            <w:tcW w:w="0" w:type="auto"/>
          </w:tcPr>
          <w:p w14:paraId="106BBBFD"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637072" w:rsidRPr="00CE726C" w14:paraId="1F5A404B" w14:textId="77777777">
        <w:tc>
          <w:tcPr>
            <w:cnfStyle w:val="001000000000" w:firstRow="0" w:lastRow="0" w:firstColumn="1" w:lastColumn="0" w:oddVBand="0" w:evenVBand="0" w:oddHBand="0" w:evenHBand="0" w:firstRowFirstColumn="0" w:firstRowLastColumn="0" w:lastRowFirstColumn="0" w:lastRowLastColumn="0"/>
            <w:tcW w:w="0" w:type="auto"/>
          </w:tcPr>
          <w:p w14:paraId="7479CC3A"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p>
          <w:p w14:paraId="7F9CBBD0" w14:textId="77777777" w:rsidR="00637072" w:rsidRPr="00D375AE" w:rsidRDefault="00637072">
            <w:pPr>
              <w:spacing w:after="120" w:line="240" w:lineRule="auto"/>
              <w:jc w:val="left"/>
              <w:rPr>
                <w:rFonts w:asciiTheme="majorHAnsi" w:hAnsiTheme="majorHAnsi" w:cstheme="majorHAnsi"/>
                <w:szCs w:val="20"/>
              </w:rPr>
            </w:pPr>
          </w:p>
        </w:tc>
        <w:tc>
          <w:tcPr>
            <w:tcW w:w="0" w:type="auto"/>
          </w:tcPr>
          <w:p w14:paraId="3ADE0663" w14:textId="467E778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1B6252">
              <w:rPr>
                <w:rFonts w:asciiTheme="majorHAnsi" w:hAnsiTheme="majorHAnsi" w:cstheme="majorHAnsi"/>
                <w:szCs w:val="20"/>
              </w:rPr>
              <w:t>supplement</w:t>
            </w:r>
            <w:r w:rsidR="00D90FCD">
              <w:rPr>
                <w:rFonts w:asciiTheme="majorHAnsi" w:hAnsiTheme="majorHAnsi" w:cstheme="majorHAnsi"/>
                <w:szCs w:val="20"/>
              </w:rPr>
              <w:t>ary declaration acceptance</w:t>
            </w:r>
            <w:r w:rsidRPr="00D375AE">
              <w:rPr>
                <w:rFonts w:asciiTheme="majorHAnsi" w:hAnsiTheme="majorHAnsi" w:cstheme="majorHAnsi"/>
                <w:szCs w:val="20"/>
              </w:rPr>
              <w:t xml:space="preserve"> and before the release decision.</w:t>
            </w:r>
          </w:p>
        </w:tc>
        <w:tc>
          <w:tcPr>
            <w:tcW w:w="0" w:type="auto"/>
          </w:tcPr>
          <w:p w14:paraId="72A7C620" w14:textId="777777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2968A260" w14:textId="7C8BE0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2E2A1451" w14:textId="7777777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637072" w:rsidRPr="00CE726C" w14:paraId="714FB3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461410E" w14:textId="77777777" w:rsidR="00637072" w:rsidRPr="00D375AE" w:rsidRDefault="00637072">
            <w:pPr>
              <w:spacing w:after="120" w:line="240" w:lineRule="auto"/>
              <w:jc w:val="left"/>
              <w:rPr>
                <w:rFonts w:asciiTheme="majorHAnsi" w:hAnsiTheme="majorHAnsi" w:cstheme="majorHAnsi"/>
                <w:szCs w:val="20"/>
              </w:rPr>
            </w:pPr>
            <w:r w:rsidRPr="00D375AE">
              <w:rPr>
                <w:rFonts w:asciiTheme="majorHAnsi" w:hAnsiTheme="majorHAnsi" w:cstheme="majorHAnsi"/>
                <w:szCs w:val="20"/>
              </w:rPr>
              <w:t>Take decision after control</w:t>
            </w:r>
          </w:p>
        </w:tc>
        <w:tc>
          <w:tcPr>
            <w:tcW w:w="0" w:type="auto"/>
          </w:tcPr>
          <w:p w14:paraId="02099EB1" w14:textId="56625C8E"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control of goods, customs shall decide about the upcoming steps. There are</w:t>
            </w:r>
            <w:r w:rsidR="00A34BFC">
              <w:rPr>
                <w:rFonts w:asciiTheme="majorHAnsi" w:hAnsiTheme="majorHAnsi" w:cstheme="majorHAnsi"/>
                <w:szCs w:val="20"/>
              </w:rPr>
              <w:t xml:space="preserve"> two</w:t>
            </w:r>
            <w:r w:rsidRPr="00D375AE">
              <w:rPr>
                <w:rFonts w:asciiTheme="majorHAnsi" w:hAnsiTheme="majorHAnsi" w:cstheme="majorHAnsi"/>
                <w:szCs w:val="20"/>
              </w:rPr>
              <w:t xml:space="preserve"> possible outcomes:</w:t>
            </w:r>
          </w:p>
          <w:p w14:paraId="5D9B036B" w14:textId="3CA86BF6" w:rsidR="00637072" w:rsidRPr="00D375AE" w:rsidRDefault="00637072"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A34BFC">
              <w:rPr>
                <w:rFonts w:asciiTheme="majorHAnsi" w:hAnsiTheme="majorHAnsi" w:cstheme="majorHAnsi"/>
                <w:szCs w:val="20"/>
              </w:rPr>
              <w:t>close</w:t>
            </w:r>
            <w:r w:rsidRPr="00D375AE">
              <w:rPr>
                <w:rFonts w:asciiTheme="majorHAnsi" w:hAnsiTheme="majorHAnsi" w:cstheme="majorHAnsi"/>
                <w:szCs w:val="20"/>
              </w:rPr>
              <w:t>.</w:t>
            </w:r>
          </w:p>
          <w:p w14:paraId="6C635E2C" w14:textId="443ACE1A" w:rsidR="00637072" w:rsidRPr="00D375AE" w:rsidRDefault="00637072"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D90FCD">
              <w:rPr>
                <w:rFonts w:asciiTheme="majorHAnsi" w:hAnsiTheme="majorHAnsi" w:cstheme="majorHAnsi"/>
                <w:szCs w:val="20"/>
              </w:rPr>
              <w:t>perform a new control</w:t>
            </w:r>
          </w:p>
        </w:tc>
        <w:tc>
          <w:tcPr>
            <w:tcW w:w="0" w:type="auto"/>
          </w:tcPr>
          <w:p w14:paraId="3B20B86B"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N/A.</w:t>
            </w:r>
          </w:p>
        </w:tc>
      </w:tr>
    </w:tbl>
    <w:p w14:paraId="6BCBECF8" w14:textId="1220A830" w:rsidR="00637072" w:rsidRPr="00D375AE" w:rsidRDefault="00637072" w:rsidP="00637072">
      <w:pPr>
        <w:pStyle w:val="Caption"/>
      </w:pPr>
      <w:bookmarkStart w:id="131" w:name="_Toc238212326"/>
      <w:r w:rsidRPr="00D375AE">
        <w:t xml:space="preserve">Table </w:t>
      </w:r>
      <w:r>
        <w:fldChar w:fldCharType="begin"/>
      </w:r>
      <w:r w:rsidRPr="00A828DE">
        <w:instrText xml:space="preserve"> SEQ Table \* ARABIC </w:instrText>
      </w:r>
      <w:r>
        <w:fldChar w:fldCharType="separate"/>
      </w:r>
      <w:r w:rsidR="00FC362F">
        <w:rPr>
          <w:noProof/>
        </w:rPr>
        <w:t>23</w:t>
      </w:r>
      <w:r>
        <w:fldChar w:fldCharType="end"/>
      </w:r>
      <w:r w:rsidRPr="00D375AE">
        <w:t>: Control by the Customs Office of Export</w:t>
      </w:r>
      <w:bookmarkEnd w:id="131"/>
    </w:p>
    <w:p w14:paraId="691C9C7D" w14:textId="77777777" w:rsidR="00F51C01" w:rsidRDefault="00F51C01" w:rsidP="00F51C01">
      <w:pPr>
        <w:pStyle w:val="Heading3"/>
        <w:rPr>
          <w:rStyle w:val="Heading3Char"/>
        </w:rPr>
      </w:pPr>
      <w:bookmarkStart w:id="132" w:name="_Toc170474497"/>
      <w:bookmarkStart w:id="133" w:name="_Toc170474498"/>
      <w:bookmarkStart w:id="134" w:name="_Toc238212264"/>
      <w:bookmarkEnd w:id="132"/>
      <w:bookmarkEnd w:id="133"/>
      <w:r w:rsidRPr="0068512D">
        <w:rPr>
          <w:rStyle w:val="Heading3Char"/>
        </w:rPr>
        <w:lastRenderedPageBreak/>
        <w:t>Goods under Excise duty suspension arrangement</w:t>
      </w:r>
      <w:bookmarkEnd w:id="134"/>
      <w:r w:rsidRPr="00D375AE">
        <w:rPr>
          <w:rStyle w:val="Heading3Char"/>
        </w:rPr>
        <w:t xml:space="preserve"> </w:t>
      </w:r>
    </w:p>
    <w:p w14:paraId="09AC6871" w14:textId="77777777" w:rsidR="00F51C01" w:rsidRPr="00693027" w:rsidRDefault="00F51C01" w:rsidP="00F51C01">
      <w:pPr>
        <w:pStyle w:val="Heading4"/>
      </w:pPr>
      <w:r w:rsidRPr="00B708F9">
        <w:t>Rejection of declaration with goods under excise duty suspension arrangement due to negative cross-check</w:t>
      </w:r>
      <w:r>
        <w:t xml:space="preserve"> or e-AD Request rejection</w:t>
      </w:r>
    </w:p>
    <w:p w14:paraId="362F6249" w14:textId="77777777" w:rsidR="00F51C01" w:rsidRPr="00693027" w:rsidRDefault="00F51C01" w:rsidP="00F51C01">
      <w:r>
        <w:rPr>
          <w:noProof/>
        </w:rPr>
        <w:drawing>
          <wp:inline distT="0" distB="0" distL="0" distR="0" wp14:anchorId="7E8BD841" wp14:editId="55F425DB">
            <wp:extent cx="6479540" cy="6133381"/>
            <wp:effectExtent l="0" t="0" r="0" b="1270"/>
            <wp:docPr id="811471191" name="Picture 81147119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7068" name="Picture 1" descr="A diagram of a flow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486010" cy="6139506"/>
                    </a:xfrm>
                    <a:prstGeom prst="rect">
                      <a:avLst/>
                    </a:prstGeom>
                  </pic:spPr>
                </pic:pic>
              </a:graphicData>
            </a:graphic>
          </wp:inline>
        </w:drawing>
      </w:r>
    </w:p>
    <w:p w14:paraId="52DA5CF1" w14:textId="0ECFADC2" w:rsidR="00F51C01" w:rsidRDefault="00F51C01" w:rsidP="00F51C01">
      <w:pPr>
        <w:pStyle w:val="Caption"/>
      </w:pPr>
      <w:r>
        <w:t xml:space="preserve">  </w:t>
      </w:r>
      <w:bookmarkStart w:id="135" w:name="_Toc238212379"/>
      <w:r>
        <w:t xml:space="preserve">Figure </w:t>
      </w:r>
      <w:fldSimple w:instr=" SEQ Figure \* ARABIC ">
        <w:r w:rsidR="00FC362F">
          <w:rPr>
            <w:noProof/>
          </w:rPr>
          <w:t>24</w:t>
        </w:r>
      </w:fldSimple>
      <w:r>
        <w:t xml:space="preserve"> : </w:t>
      </w:r>
      <w:r w:rsidRPr="00404894">
        <w:t>Goods under Excise duty suspension arrangement - Rejection of declaration with goods under excise duty suspension arrangement due to negative cross-check</w:t>
      </w:r>
      <w:r>
        <w:t xml:space="preserve"> or/and e-AD request rejection</w:t>
      </w:r>
      <w:bookmarkEnd w:id="135"/>
    </w:p>
    <w:tbl>
      <w:tblPr>
        <w:tblStyle w:val="GridTable5Dark-Accent1"/>
        <w:tblW w:w="0" w:type="auto"/>
        <w:tblLook w:val="04A0" w:firstRow="1" w:lastRow="0" w:firstColumn="1" w:lastColumn="0" w:noHBand="0" w:noVBand="1"/>
      </w:tblPr>
      <w:tblGrid>
        <w:gridCol w:w="1868"/>
        <w:gridCol w:w="4207"/>
        <w:gridCol w:w="4119"/>
      </w:tblGrid>
      <w:tr w:rsidR="00F51C01" w:rsidRPr="00CE726C" w14:paraId="6C4DF84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E2C5BE6" w14:textId="77777777" w:rsidR="00F51C01" w:rsidRPr="00D375AE" w:rsidRDefault="00F51C01">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26CE51EF"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42A0D52"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51C01" w:rsidRPr="00CE726C" w14:paraId="452DE3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63A8E71"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77460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w:t>
            </w:r>
            <w:r w:rsidRPr="00D375AE">
              <w:rPr>
                <w:rFonts w:asciiTheme="majorHAnsi" w:hAnsiTheme="majorHAnsi" w:cstheme="majorHAnsi"/>
                <w:szCs w:val="20"/>
              </w:rPr>
              <w:t>is received by the Customs Office of Export.</w:t>
            </w:r>
          </w:p>
          <w:p w14:paraId="6DC5CD6F" w14:textId="62350F1F"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670E3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049832D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message triggers the start of the export process at the Customs Office of Export.</w:t>
            </w:r>
          </w:p>
          <w:p w14:paraId="5DE21433"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F51C01" w:rsidRPr="00CE726C" w14:paraId="4B83E13C"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6BA970"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4FE70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export declaration message (IE515) is validated functionally.</w:t>
            </w:r>
          </w:p>
          <w:p w14:paraId="295E0FD8" w14:textId="28920A4E"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export declaration is rejected via the message IE556 (Rejection from Office of Export error message)</w:t>
            </w:r>
            <w:r w:rsidRPr="00D375AE" w:rsidDel="00500C14">
              <w:rPr>
                <w:rFonts w:asciiTheme="majorHAnsi" w:hAnsiTheme="majorHAnsi" w:cstheme="majorHAnsi"/>
                <w:szCs w:val="20"/>
              </w:rPr>
              <w:t xml:space="preserve"> </w:t>
            </w:r>
            <w:r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929C5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51C01" w:rsidRPr="00CE726C" w14:paraId="164375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64A6C5"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5EA397" w14:textId="05A2175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 xml:space="preserve">Positive Acknowledgement’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EB6B16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C04BD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092AD439" w14:textId="36666FF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is correct and is ‘pending for acceptance’.</w:t>
            </w:r>
          </w:p>
          <w:p w14:paraId="4B1C4302"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F51C01" w:rsidRPr="00CE726C" w14:paraId="17AAF08A"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4F8C393" w14:textId="77777777" w:rsidR="00F51C01" w:rsidRPr="00D375AE" w:rsidRDefault="00F51C01">
            <w:pPr>
              <w:spacing w:line="240" w:lineRule="auto"/>
              <w:jc w:val="left"/>
              <w:rPr>
                <w:rFonts w:asciiTheme="majorHAnsi" w:hAnsiTheme="majorHAnsi" w:cstheme="majorHAnsi"/>
                <w:szCs w:val="20"/>
              </w:rPr>
            </w:pPr>
            <w:r>
              <w:rPr>
                <w:rFonts w:asciiTheme="majorHAnsi" w:hAnsiTheme="majorHAnsi" w:cstheme="majorHAnsi"/>
                <w:szCs w:val="20"/>
              </w:rPr>
              <w:t>Cross-check with EMCS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673B0C0"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export declaration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is cross-checked with EMCS national system for the declared e-AD (ARC) in export declaration.</w:t>
            </w:r>
          </w:p>
          <w:p w14:paraId="5F508120"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 xml:space="preserve">the cross-check performed is positive for all e-AD and if there is no e-AD request rejection (IE832) received from EMCS, if the declaration is pre-lodged, Office of Export waits for the presentation notification(IE511) else </w:t>
            </w:r>
            <w:r w:rsidRPr="00D375AE">
              <w:rPr>
                <w:rFonts w:asciiTheme="majorHAnsi" w:hAnsiTheme="majorHAnsi" w:cstheme="majorHAnsi"/>
                <w:szCs w:val="20"/>
              </w:rPr>
              <w:t xml:space="preserve">the </w:t>
            </w:r>
            <w:r>
              <w:rPr>
                <w:rFonts w:asciiTheme="majorHAnsi" w:hAnsiTheme="majorHAnsi" w:cstheme="majorHAnsi"/>
                <w:szCs w:val="20"/>
              </w:rPr>
              <w:t>declaration acceptance process starts</w:t>
            </w:r>
            <w:r w:rsidRPr="00D375AE">
              <w:rPr>
                <w:rFonts w:asciiTheme="majorHAnsi" w:hAnsiTheme="majorHAnsi" w:cstheme="majorHAnsi"/>
                <w:szCs w:val="20"/>
              </w:rPr>
              <w:t>, otherwise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‘Rejection from Office of Export’ 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9E7D"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51C01" w:rsidRPr="00CE726C" w14:paraId="6D2C0C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3DA8A6B"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FCEBC2" w14:textId="12E2779B"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EED56DB"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229E02F"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B8A2FA2" w14:textId="1513281D"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technical error. The message contains a list of errors.</w:t>
            </w:r>
          </w:p>
          <w:p w14:paraId="2F523B69"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00BDF1CE"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11F22A54" w14:textId="1AF699DC"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24E9EB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F51C01" w:rsidRPr="00CE726C" w14:paraId="0786EC89"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DD9A21E"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r>
              <w:rPr>
                <w:rFonts w:asciiTheme="majorHAnsi" w:hAnsiTheme="majorHAnsi" w:cstheme="majorHAnsi"/>
                <w:szCs w:val="20"/>
              </w:rPr>
              <w:t xml:space="preserve"> due to negative cross-check or/and e-AD request rejection received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2D3895"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cross-check is negative or/and e-AD request rejection (IE832) is received from EMCS, </w:t>
            </w:r>
            <w:r w:rsidRPr="00D375AE">
              <w:rPr>
                <w:rFonts w:asciiTheme="majorHAnsi" w:hAnsiTheme="majorHAnsi" w:cstheme="majorHAnsi"/>
                <w:szCs w:val="20"/>
              </w:rPr>
              <w:t>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E0843F"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63E2FBD" w14:textId="01793EAE"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w:t>
            </w:r>
            <w:r>
              <w:rPr>
                <w:rFonts w:asciiTheme="majorHAnsi" w:hAnsiTheme="majorHAnsi" w:cstheme="majorHAnsi"/>
                <w:szCs w:val="20"/>
              </w:rPr>
              <w:t>to at least one negative cross-check with EMCS or at least one e-AD request rejection</w:t>
            </w:r>
            <w:r w:rsidRPr="00D375AE">
              <w:rPr>
                <w:rFonts w:asciiTheme="majorHAnsi" w:hAnsiTheme="majorHAnsi" w:cstheme="majorHAnsi"/>
                <w:szCs w:val="20"/>
              </w:rPr>
              <w:t>. The message contains</w:t>
            </w:r>
            <w:r>
              <w:rPr>
                <w:rFonts w:asciiTheme="majorHAnsi" w:hAnsiTheme="majorHAnsi" w:cstheme="majorHAnsi"/>
                <w:szCs w:val="20"/>
              </w:rPr>
              <w:t xml:space="preserve"> in this case the e-AD for which the cross-check is negative and the e-AD request rejection.</w:t>
            </w:r>
          </w:p>
          <w:p w14:paraId="4ABA511B"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roofErr w:type="spellStart"/>
            <w:r w:rsidRPr="002A64AE">
              <w:rPr>
                <w:rFonts w:asciiTheme="majorHAnsi" w:hAnsiTheme="majorHAnsi" w:cstheme="majorHAnsi"/>
                <w:szCs w:val="20"/>
              </w:rPr>
              <w:t>errorReason</w:t>
            </w:r>
            <w:proofErr w:type="spellEnd"/>
            <w:r>
              <w:rPr>
                <w:rFonts w:asciiTheme="majorHAnsi" w:hAnsiTheme="majorHAnsi" w:cstheme="majorHAnsi"/>
                <w:szCs w:val="20"/>
              </w:rPr>
              <w:t xml:space="preserve"> field equal to ‘EMCS001’ for the concerned e-AD for which there is a negative cross-check.</w:t>
            </w:r>
          </w:p>
          <w:p w14:paraId="68C664EE"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roofErr w:type="spellStart"/>
            <w:r w:rsidRPr="002A64AE">
              <w:rPr>
                <w:rFonts w:asciiTheme="majorHAnsi" w:hAnsiTheme="majorHAnsi" w:cstheme="majorHAnsi"/>
                <w:szCs w:val="20"/>
              </w:rPr>
              <w:t>errorReason</w:t>
            </w:r>
            <w:proofErr w:type="spellEnd"/>
            <w:r>
              <w:rPr>
                <w:rFonts w:asciiTheme="majorHAnsi" w:hAnsiTheme="majorHAnsi" w:cstheme="majorHAnsi"/>
                <w:szCs w:val="20"/>
              </w:rPr>
              <w:t xml:space="preserve"> field equal to ‘EMCS002’ for the concerned e-AD for which there is an e-AD request rejection.</w:t>
            </w:r>
          </w:p>
          <w:p w14:paraId="1E1ADC6C"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5E2CFA51" w14:textId="06508024" w:rsidR="00F51C01" w:rsidRPr="00693027" w:rsidRDefault="00F51C01" w:rsidP="00B159DE">
      <w:pPr>
        <w:pStyle w:val="FigureCaption"/>
      </w:pPr>
      <w:bookmarkStart w:id="136" w:name="_Toc157586144"/>
      <w:bookmarkStart w:id="137" w:name="_Toc238212327"/>
      <w:r>
        <w:t xml:space="preserve">Table </w:t>
      </w:r>
      <w:fldSimple w:instr=" SEQ Table \* ARABIC ">
        <w:r w:rsidR="00FC362F">
          <w:rPr>
            <w:noProof/>
          </w:rPr>
          <w:t>24</w:t>
        </w:r>
      </w:fldSimple>
      <w:r>
        <w:t xml:space="preserve">: </w:t>
      </w:r>
      <w:r w:rsidRPr="00404894">
        <w:t>Goods under Excise duty suspension arrangement - Rejection of declaration with goods under excise duty suspension arrangement due to negative cross-check</w:t>
      </w:r>
      <w:r>
        <w:t xml:space="preserve"> or/and e-AD request rejection</w:t>
      </w:r>
      <w:bookmarkEnd w:id="136"/>
      <w:bookmarkEnd w:id="137"/>
    </w:p>
    <w:p w14:paraId="49E9DEC3" w14:textId="77777777" w:rsidR="00F51C01" w:rsidRPr="00DD67AF" w:rsidRDefault="00F51C01" w:rsidP="009D6B60"/>
    <w:p w14:paraId="1CDBB3E9" w14:textId="0B109C5B" w:rsidR="0001779D" w:rsidRDefault="0001779D">
      <w:pPr>
        <w:pStyle w:val="Heading4"/>
      </w:pPr>
      <w:r>
        <w:t xml:space="preserve">Control at Export </w:t>
      </w:r>
      <w:r w:rsidR="00034659">
        <w:t>with release for export accepted or refused when goods are under excise duty suspension arrangement</w:t>
      </w:r>
    </w:p>
    <w:p w14:paraId="4DEC2840" w14:textId="060A1492" w:rsidR="00BD726D" w:rsidRPr="001D1B20" w:rsidRDefault="00BD726D" w:rsidP="00BD726D">
      <w:r>
        <w:t xml:space="preserve">A </w:t>
      </w:r>
      <w:r w:rsidR="005852C3">
        <w:t>control can be performed</w:t>
      </w:r>
      <w:r w:rsidR="00D57E87">
        <w:t xml:space="preserve"> by </w:t>
      </w:r>
      <w:r>
        <w:t xml:space="preserve">the </w:t>
      </w:r>
      <w:r w:rsidR="00D57E87">
        <w:t>customs officer</w:t>
      </w:r>
      <w:r>
        <w:t xml:space="preserve"> </w:t>
      </w:r>
      <w:r w:rsidR="00166EFB">
        <w:t>at the office of export</w:t>
      </w:r>
      <w:r w:rsidR="00D57E87">
        <w:t xml:space="preserve"> </w:t>
      </w:r>
      <w:r>
        <w:t>when goods are concerned by excise duty suspension arrangement. The</w:t>
      </w:r>
      <w:r w:rsidR="009325E5">
        <w:t xml:space="preserve"> process</w:t>
      </w:r>
      <w:r>
        <w:t xml:space="preserve"> of such a </w:t>
      </w:r>
      <w:r w:rsidR="009325E5">
        <w:t>control</w:t>
      </w:r>
      <w:r>
        <w:t xml:space="preserve"> is </w:t>
      </w:r>
      <w:r w:rsidR="00166EFB">
        <w:t>like</w:t>
      </w:r>
      <w:r>
        <w:t xml:space="preserve"> other type of export declaration (see 5.1.</w:t>
      </w:r>
      <w:r w:rsidR="009325E5">
        <w:t>2.1</w:t>
      </w:r>
      <w:r>
        <w:t>).</w:t>
      </w:r>
    </w:p>
    <w:p w14:paraId="71C52324" w14:textId="6D40486E" w:rsidR="002F1763" w:rsidRDefault="002F1763" w:rsidP="002F1763">
      <w:pPr>
        <w:pStyle w:val="Heading4"/>
      </w:pPr>
      <w:r>
        <w:lastRenderedPageBreak/>
        <w:t>Control at ExIt with release for exIt accepted or refused when goods are under excise duty suspension arrangement</w:t>
      </w:r>
    </w:p>
    <w:p w14:paraId="32E22280" w14:textId="52B6A8F1" w:rsidR="002F1763" w:rsidRPr="001D1B20" w:rsidRDefault="002F1763" w:rsidP="002F1763">
      <w:r>
        <w:t>A control can be performed by the customs officer</w:t>
      </w:r>
      <w:r w:rsidR="00166EFB">
        <w:t xml:space="preserve"> at the office of exit</w:t>
      </w:r>
      <w:r>
        <w:t xml:space="preserve"> when goods are concerned by excise duty suspension arrangement. The process of such a control is </w:t>
      </w:r>
      <w:r w:rsidR="00166EFB">
        <w:t>like</w:t>
      </w:r>
      <w:r>
        <w:t xml:space="preserve"> other type of export declaration (see 5.1.</w:t>
      </w:r>
      <w:r w:rsidR="00166EFB">
        <w:t>7</w:t>
      </w:r>
      <w:r>
        <w:t>.1).</w:t>
      </w:r>
    </w:p>
    <w:p w14:paraId="03BB674C" w14:textId="72204639" w:rsidR="00BB1BE2" w:rsidRDefault="00BB1BE2" w:rsidP="00BB1BE2">
      <w:pPr>
        <w:pStyle w:val="Heading4"/>
      </w:pPr>
      <w:r>
        <w:t>Cancella</w:t>
      </w:r>
      <w:r w:rsidR="00315258">
        <w:t>tion</w:t>
      </w:r>
      <w:r w:rsidR="008F46C3">
        <w:t xml:space="preserve"> of </w:t>
      </w:r>
      <w:r w:rsidR="00383CC1">
        <w:t>the pre-lodged</w:t>
      </w:r>
      <w:r w:rsidR="00CB211C">
        <w:t xml:space="preserve"> declaration</w:t>
      </w:r>
      <w:r w:rsidR="00110FA6">
        <w:t xml:space="preserve"> prior to</w:t>
      </w:r>
      <w:r w:rsidR="007F0BBE">
        <w:t xml:space="preserve"> presentation when </w:t>
      </w:r>
      <w:r>
        <w:t>goods are under excise duty suspension arrangement</w:t>
      </w:r>
    </w:p>
    <w:p w14:paraId="7A52506E" w14:textId="2A9BA1EA" w:rsidR="007D6AD6" w:rsidRPr="001D1B20" w:rsidRDefault="00E072FB" w:rsidP="00BB1BE2">
      <w:r>
        <w:t xml:space="preserve">The pre-lodge declaration </w:t>
      </w:r>
      <w:r w:rsidR="00BB1BE2">
        <w:t xml:space="preserve">can be </w:t>
      </w:r>
      <w:r>
        <w:t>cancelled before</w:t>
      </w:r>
      <w:r w:rsidR="00BB1BE2">
        <w:t xml:space="preserve"> the </w:t>
      </w:r>
      <w:r>
        <w:t>presentation</w:t>
      </w:r>
      <w:r w:rsidR="00BB1BE2">
        <w:t xml:space="preserve"> of </w:t>
      </w:r>
      <w:r>
        <w:t>goods</w:t>
      </w:r>
      <w:r w:rsidR="00BB1BE2">
        <w:t xml:space="preserve"> when goods are concerned by excise duty suspension arrangement. The process of </w:t>
      </w:r>
      <w:r w:rsidR="004B5997">
        <w:t xml:space="preserve">this </w:t>
      </w:r>
      <w:r w:rsidR="00646FC2">
        <w:t>cancellation</w:t>
      </w:r>
      <w:r w:rsidR="00BB1BE2">
        <w:t xml:space="preserve"> is like other type of export declaration (see 5.1.</w:t>
      </w:r>
      <w:r w:rsidR="00646FC2">
        <w:t>2</w:t>
      </w:r>
      <w:r w:rsidR="00BB1BE2">
        <w:t>.</w:t>
      </w:r>
      <w:r w:rsidR="00646FC2">
        <w:t>4</w:t>
      </w:r>
      <w:r w:rsidR="00BB1BE2">
        <w:t>).</w:t>
      </w:r>
    </w:p>
    <w:p w14:paraId="58B0762E" w14:textId="77777777" w:rsidR="002F1763" w:rsidRPr="001D1B20" w:rsidRDefault="002F1763" w:rsidP="00BD726D"/>
    <w:p w14:paraId="7F0D5A2B" w14:textId="77777777" w:rsidR="00BD726D" w:rsidRPr="00BD726D" w:rsidRDefault="00BD726D" w:rsidP="00AA7C28"/>
    <w:p w14:paraId="332BB943" w14:textId="77777777" w:rsidR="00034659" w:rsidRPr="00034659" w:rsidRDefault="00034659" w:rsidP="00034659"/>
    <w:p w14:paraId="124F67B3" w14:textId="77777777" w:rsidR="008D5254" w:rsidRDefault="008D5254" w:rsidP="00AA7C28">
      <w:pPr>
        <w:pStyle w:val="Heading4"/>
        <w:rPr>
          <w:lang w:val="en-US"/>
        </w:rPr>
      </w:pPr>
      <w:r>
        <w:rPr>
          <w:lang w:val="en-US"/>
        </w:rPr>
        <w:lastRenderedPageBreak/>
        <w:t>Correction of declaration whit goods under excise duty suspension arrangement</w:t>
      </w:r>
    </w:p>
    <w:p w14:paraId="0B4A0BA8" w14:textId="77777777" w:rsidR="008D5254" w:rsidRDefault="008D5254" w:rsidP="008D5254">
      <w:pPr>
        <w:jc w:val="center"/>
        <w:rPr>
          <w:lang w:val="en-US"/>
        </w:rPr>
      </w:pPr>
      <w:r>
        <w:rPr>
          <w:noProof/>
          <w:lang w:val="en-US"/>
        </w:rPr>
        <w:drawing>
          <wp:inline distT="0" distB="0" distL="0" distR="0" wp14:anchorId="5B6F7993" wp14:editId="5E97E78C">
            <wp:extent cx="6478270" cy="6184900"/>
            <wp:effectExtent l="0" t="0" r="0" b="6350"/>
            <wp:docPr id="250550664" name="Picture 25055066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50664" name="Picture 250550664" descr="A diagram of a flow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78270" cy="6184900"/>
                    </a:xfrm>
                    <a:prstGeom prst="rect">
                      <a:avLst/>
                    </a:prstGeom>
                    <a:noFill/>
                    <a:ln>
                      <a:noFill/>
                    </a:ln>
                  </pic:spPr>
                </pic:pic>
              </a:graphicData>
            </a:graphic>
          </wp:inline>
        </w:drawing>
      </w:r>
    </w:p>
    <w:p w14:paraId="32ADE667" w14:textId="77777777" w:rsidR="008D5254" w:rsidRPr="00BC62EF" w:rsidRDefault="008D5254" w:rsidP="00AA7C28">
      <w:pPr>
        <w:pStyle w:val="FigureCaption"/>
        <w:rPr>
          <w:lang w:val="en-US"/>
        </w:rPr>
      </w:pPr>
      <w:r>
        <w:t xml:space="preserve">Figure 18: </w:t>
      </w:r>
      <w:r w:rsidRPr="00404894">
        <w:t xml:space="preserve">Goods under Excise duty suspension arrangement </w:t>
      </w:r>
      <w:r>
        <w:t>–</w:t>
      </w:r>
      <w:r w:rsidRPr="00404894">
        <w:t xml:space="preserve"> </w:t>
      </w:r>
      <w:r>
        <w:t xml:space="preserve">Correction </w:t>
      </w:r>
      <w:r w:rsidRPr="00404894">
        <w:t>of declaration with goods under excise duty suspension arrangement</w:t>
      </w:r>
    </w:p>
    <w:tbl>
      <w:tblPr>
        <w:tblStyle w:val="GridTable5Dark-Accent1"/>
        <w:tblW w:w="0" w:type="auto"/>
        <w:tblLook w:val="04A0" w:firstRow="1" w:lastRow="0" w:firstColumn="1" w:lastColumn="0" w:noHBand="0" w:noVBand="1"/>
      </w:tblPr>
      <w:tblGrid>
        <w:gridCol w:w="1649"/>
        <w:gridCol w:w="5085"/>
        <w:gridCol w:w="3460"/>
      </w:tblGrid>
      <w:tr w:rsidR="003F17C6" w:rsidRPr="00CE726C" w14:paraId="7151F756"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46CC400"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BA811E2"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9C2FBCC"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7C6" w:rsidRPr="00CE726C" w14:paraId="5ECA9291"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99363BF" w14:textId="77777777" w:rsidR="008D5254" w:rsidRPr="00D375AE" w:rsidRDefault="008D5254" w:rsidP="00515489">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6668A26"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 correction request message (IE513) is received by the Customs Office of Export.</w:t>
            </w:r>
          </w:p>
          <w:p w14:paraId="36CEC5FF" w14:textId="3D6005D1"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333A1"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‘XML NACK’ error message (IE917) (see ‘Reject correction’ below).</w:t>
            </w:r>
          </w:p>
        </w:tc>
        <w:tc>
          <w:tcPr>
            <w:tcW w:w="0" w:type="auto"/>
          </w:tcPr>
          <w:p w14:paraId="358E9A95"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3ACD22E4"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6AC059B8"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3F17C6" w:rsidRPr="00CE726C" w14:paraId="7F54A7BD"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3730D35A"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6728FFA1"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correction request message (IE513) is validated functionally</w:t>
            </w:r>
            <w:r>
              <w:rPr>
                <w:rFonts w:asciiTheme="majorHAnsi" w:hAnsiTheme="majorHAnsi" w:cstheme="majorHAnsi"/>
                <w:szCs w:val="20"/>
              </w:rPr>
              <w:t>.</w:t>
            </w:r>
          </w:p>
          <w:p w14:paraId="2AE3BED2" w14:textId="5734024E" w:rsidR="008D5254"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w:t>
            </w:r>
            <w:r>
              <w:rPr>
                <w:rFonts w:asciiTheme="majorHAnsi" w:hAnsiTheme="majorHAnsi" w:cstheme="majorHAnsi"/>
                <w:szCs w:val="20"/>
              </w:rPr>
              <w:t xml:space="preserve"> </w:t>
            </w:r>
            <w:r w:rsidRPr="00D375AE">
              <w:rPr>
                <w:rFonts w:asciiTheme="majorHAnsi" w:hAnsiTheme="majorHAnsi" w:cstheme="majorHAnsi"/>
                <w:szCs w:val="20"/>
              </w:rPr>
              <w:t xml:space="preserve">the functional validation </w:t>
            </w:r>
            <w:r w:rsidR="008333A1"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‘Rejection from Office of Export’ (IE556) error message (see ‘Reject correction’ below)</w:t>
            </w:r>
            <w:r>
              <w:rPr>
                <w:rFonts w:asciiTheme="majorHAnsi" w:hAnsiTheme="majorHAnsi" w:cstheme="majorHAnsi"/>
                <w:szCs w:val="20"/>
              </w:rPr>
              <w:t xml:space="preserve"> or </w:t>
            </w:r>
            <w:r w:rsidRPr="00D375AE">
              <w:rPr>
                <w:rFonts w:asciiTheme="majorHAnsi" w:hAnsiTheme="majorHAnsi" w:cstheme="majorHAnsi"/>
                <w:szCs w:val="20"/>
              </w:rPr>
              <w:t xml:space="preserve">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w:t>
            </w:r>
            <w:r>
              <w:rPr>
                <w:rFonts w:asciiTheme="majorHAnsi" w:hAnsiTheme="majorHAnsi" w:cstheme="majorHAnsi"/>
                <w:szCs w:val="20"/>
              </w:rPr>
              <w:t xml:space="preserve"> the following possible flow:</w:t>
            </w:r>
          </w:p>
          <w:p w14:paraId="7E1C5760" w14:textId="0149575C" w:rsidR="008D5254" w:rsidRDefault="008D5254" w:rsidP="005649C7">
            <w:pPr>
              <w:pStyle w:val="ListParagraph"/>
              <w:numPr>
                <w:ilvl w:val="0"/>
                <w:numId w:val="2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contains</w:t>
            </w:r>
            <w:r>
              <w:rPr>
                <w:rFonts w:asciiTheme="majorHAnsi" w:hAnsiTheme="majorHAnsi" w:cstheme="majorHAnsi"/>
                <w:szCs w:val="20"/>
              </w:rPr>
              <w:t xml:space="preserve"> new e-AD(ARC) that was not in the initial declaration, then a new cross-check</w:t>
            </w:r>
            <w:r w:rsidR="006D3CE3">
              <w:rPr>
                <w:rFonts w:asciiTheme="majorHAnsi" w:hAnsiTheme="majorHAnsi" w:cstheme="majorHAnsi"/>
                <w:szCs w:val="20"/>
              </w:rPr>
              <w:t xml:space="preserve"> with EMCS</w:t>
            </w:r>
            <w:r>
              <w:rPr>
                <w:rFonts w:asciiTheme="majorHAnsi" w:hAnsiTheme="majorHAnsi" w:cstheme="majorHAnsi"/>
                <w:szCs w:val="20"/>
              </w:rPr>
              <w:t xml:space="preserve"> is performed on these new e-AD.</w:t>
            </w:r>
          </w:p>
          <w:p w14:paraId="2050FCF5" w14:textId="75A922E9" w:rsidR="008D5254" w:rsidRPr="0083500D" w:rsidRDefault="008D5254" w:rsidP="005649C7">
            <w:pPr>
              <w:pStyle w:val="ListParagraph"/>
              <w:numPr>
                <w:ilvl w:val="0"/>
                <w:numId w:val="2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does</w:t>
            </w:r>
            <w:r>
              <w:rPr>
                <w:rFonts w:asciiTheme="majorHAnsi" w:hAnsiTheme="majorHAnsi" w:cstheme="majorHAnsi"/>
                <w:szCs w:val="20"/>
              </w:rPr>
              <w:t xml:space="preserve"> not contain any new e-AD (ARC) then the ‘Notify correction acceptance’</w:t>
            </w:r>
            <w:r w:rsidR="00DD236A">
              <w:rPr>
                <w:rFonts w:asciiTheme="majorHAnsi" w:hAnsiTheme="majorHAnsi" w:cstheme="majorHAnsi"/>
                <w:szCs w:val="20"/>
              </w:rPr>
              <w:t xml:space="preserve"> </w:t>
            </w:r>
            <w:r w:rsidR="00DD236A" w:rsidRPr="00D375AE">
              <w:rPr>
                <w:rFonts w:asciiTheme="majorHAnsi" w:hAnsiTheme="majorHAnsi" w:cstheme="majorHAnsi"/>
                <w:szCs w:val="20"/>
              </w:rPr>
              <w:t>(see ‘</w:t>
            </w:r>
            <w:r w:rsidR="00DD236A">
              <w:rPr>
                <w:rFonts w:asciiTheme="majorHAnsi" w:hAnsiTheme="majorHAnsi" w:cstheme="majorHAnsi"/>
                <w:szCs w:val="20"/>
              </w:rPr>
              <w:t>Notify</w:t>
            </w:r>
            <w:r w:rsidR="00043AC7">
              <w:rPr>
                <w:rFonts w:asciiTheme="majorHAnsi" w:hAnsiTheme="majorHAnsi" w:cstheme="majorHAnsi"/>
                <w:szCs w:val="20"/>
              </w:rPr>
              <w:t xml:space="preserve"> correction acceptance’</w:t>
            </w:r>
            <w:r w:rsidR="00DD236A" w:rsidRPr="00D375AE">
              <w:rPr>
                <w:rFonts w:asciiTheme="majorHAnsi" w:hAnsiTheme="majorHAnsi" w:cstheme="majorHAnsi"/>
                <w:szCs w:val="20"/>
              </w:rPr>
              <w:t xml:space="preserve"> </w:t>
            </w:r>
            <w:r w:rsidR="00043AC7">
              <w:rPr>
                <w:rFonts w:asciiTheme="majorHAnsi" w:hAnsiTheme="majorHAnsi" w:cstheme="majorHAnsi"/>
                <w:szCs w:val="20"/>
              </w:rPr>
              <w:t>below</w:t>
            </w:r>
            <w:r w:rsidR="00DD236A" w:rsidRPr="00D375AE">
              <w:rPr>
                <w:rFonts w:asciiTheme="majorHAnsi" w:hAnsiTheme="majorHAnsi" w:cstheme="majorHAnsi"/>
                <w:szCs w:val="20"/>
              </w:rPr>
              <w:t>)</w:t>
            </w:r>
            <w:r>
              <w:rPr>
                <w:rFonts w:asciiTheme="majorHAnsi" w:hAnsiTheme="majorHAnsi" w:cstheme="majorHAnsi"/>
                <w:szCs w:val="20"/>
              </w:rPr>
              <w:t xml:space="preserve"> </w:t>
            </w:r>
            <w:r w:rsidRPr="00D375AE">
              <w:rPr>
                <w:rFonts w:asciiTheme="majorHAnsi" w:hAnsiTheme="majorHAnsi" w:cstheme="majorHAnsi"/>
                <w:szCs w:val="20"/>
              </w:rPr>
              <w:t>is issue</w:t>
            </w:r>
            <w:r>
              <w:rPr>
                <w:rFonts w:asciiTheme="majorHAnsi" w:hAnsiTheme="majorHAnsi" w:cstheme="majorHAnsi"/>
                <w:szCs w:val="20"/>
              </w:rPr>
              <w:t>d.</w:t>
            </w:r>
          </w:p>
        </w:tc>
        <w:tc>
          <w:tcPr>
            <w:tcW w:w="0" w:type="auto"/>
          </w:tcPr>
          <w:p w14:paraId="5E04F8E0"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F17C6" w:rsidRPr="00CE726C" w14:paraId="14A70500"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451EF2"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Notify correction acceptance</w:t>
            </w:r>
          </w:p>
        </w:tc>
        <w:tc>
          <w:tcPr>
            <w:tcW w:w="0" w:type="auto"/>
          </w:tcPr>
          <w:p w14:paraId="08B0BC2C" w14:textId="77777777" w:rsidR="00B62101"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w:t>
            </w:r>
          </w:p>
          <w:p w14:paraId="1067304C" w14:textId="3345F801" w:rsidR="00CE16CD" w:rsidRDefault="00CE16CD" w:rsidP="005649C7">
            <w:pPr>
              <w:pStyle w:val="ListParagraph"/>
              <w:keepNext/>
              <w:numPr>
                <w:ilvl w:val="0"/>
                <w:numId w:val="22"/>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w:t>
            </w:r>
            <w:r w:rsidR="008D5254" w:rsidRPr="00DD67AF">
              <w:rPr>
                <w:rFonts w:asciiTheme="majorHAnsi" w:hAnsiTheme="majorHAnsi" w:cstheme="majorHAnsi"/>
                <w:szCs w:val="20"/>
              </w:rPr>
              <w:t xml:space="preserve">he received correction request message (IE513) is technically and functionally </w:t>
            </w:r>
            <w:proofErr w:type="gramStart"/>
            <w:r w:rsidR="008D5254" w:rsidRPr="00DD67AF">
              <w:rPr>
                <w:rFonts w:asciiTheme="majorHAnsi" w:hAnsiTheme="majorHAnsi" w:cstheme="majorHAnsi"/>
                <w:szCs w:val="20"/>
              </w:rPr>
              <w:t>correct</w:t>
            </w:r>
            <w:proofErr w:type="gramEnd"/>
          </w:p>
          <w:p w14:paraId="6116E436" w14:textId="1E47FCEE" w:rsidR="00CE16CD" w:rsidRDefault="00CE16CD" w:rsidP="005649C7">
            <w:pPr>
              <w:pStyle w:val="ListParagraph"/>
              <w:keepNext/>
              <w:numPr>
                <w:ilvl w:val="0"/>
                <w:numId w:val="22"/>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w:t>
            </w:r>
            <w:r w:rsidR="00E3640D" w:rsidRPr="00DD67AF">
              <w:rPr>
                <w:rFonts w:asciiTheme="majorHAnsi" w:hAnsiTheme="majorHAnsi" w:cstheme="majorHAnsi"/>
                <w:szCs w:val="20"/>
              </w:rPr>
              <w:t xml:space="preserve">nd no new e-AD (ARC) are present in the correction request or </w:t>
            </w:r>
            <w:r w:rsidR="00D058A5" w:rsidRPr="00DD67AF">
              <w:rPr>
                <w:rFonts w:asciiTheme="majorHAnsi" w:hAnsiTheme="majorHAnsi" w:cstheme="majorHAnsi"/>
                <w:szCs w:val="20"/>
              </w:rPr>
              <w:t>new e-AD (ARC) have been cross-checked with EMCS successfully</w:t>
            </w:r>
          </w:p>
          <w:p w14:paraId="61C12A90" w14:textId="5EAF48F3" w:rsidR="008D5254" w:rsidRPr="006D1527" w:rsidRDefault="00CE16CD" w:rsidP="006D1527">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6D1527">
              <w:rPr>
                <w:rFonts w:asciiTheme="majorHAnsi" w:hAnsiTheme="majorHAnsi" w:cstheme="majorHAnsi"/>
                <w:szCs w:val="20"/>
              </w:rPr>
              <w:t>T</w:t>
            </w:r>
            <w:r w:rsidR="0083244A" w:rsidRPr="006D1527">
              <w:rPr>
                <w:rFonts w:asciiTheme="majorHAnsi" w:hAnsiTheme="majorHAnsi" w:cstheme="majorHAnsi"/>
                <w:szCs w:val="20"/>
              </w:rPr>
              <w:t xml:space="preserve">hen </w:t>
            </w:r>
            <w:r w:rsidR="008D5254" w:rsidRPr="006D1527">
              <w:rPr>
                <w:rFonts w:asciiTheme="majorHAnsi" w:hAnsiTheme="majorHAnsi" w:cstheme="majorHAnsi"/>
                <w:szCs w:val="20"/>
              </w:rPr>
              <w:t xml:space="preserve">the correction request is automatically </w:t>
            </w:r>
            <w:r w:rsidR="00936ED6" w:rsidRPr="00936ED6">
              <w:rPr>
                <w:rFonts w:asciiTheme="majorHAnsi" w:hAnsiTheme="majorHAnsi" w:cstheme="majorHAnsi"/>
                <w:szCs w:val="20"/>
              </w:rPr>
              <w:t>accepted,</w:t>
            </w:r>
            <w:r w:rsidR="008D5254" w:rsidRPr="006D1527">
              <w:rPr>
                <w:rFonts w:asciiTheme="majorHAnsi" w:hAnsiTheme="majorHAnsi" w:cstheme="majorHAnsi"/>
                <w:szCs w:val="20"/>
              </w:rPr>
              <w:t xml:space="preserve"> and the message ‘Amendment Acceptance</w:t>
            </w:r>
            <w:r w:rsidR="008D5254" w:rsidRPr="00D375AE">
              <w:t xml:space="preserve">’ (IE504) </w:t>
            </w:r>
            <w:r w:rsidR="008D5254" w:rsidRPr="006D1527">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008D5254" w:rsidRPr="006D1527">
              <w:rPr>
                <w:rFonts w:asciiTheme="majorHAnsi" w:hAnsiTheme="majorHAnsi" w:cstheme="majorHAnsi"/>
                <w:szCs w:val="20"/>
              </w:rPr>
              <w:t>.</w:t>
            </w:r>
          </w:p>
        </w:tc>
        <w:tc>
          <w:tcPr>
            <w:tcW w:w="0" w:type="auto"/>
          </w:tcPr>
          <w:p w14:paraId="4A8AD1CB"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Amendment Acceptance [LUCCS to EO]</w:t>
            </w:r>
          </w:p>
          <w:p w14:paraId="4A9F3FC6" w14:textId="058E74A9"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accepted.</w:t>
            </w:r>
          </w:p>
          <w:p w14:paraId="5A5E5F67"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“CC504C.xsd”.</w:t>
            </w:r>
          </w:p>
        </w:tc>
      </w:tr>
      <w:tr w:rsidR="003F17C6" w:rsidRPr="00CE726C" w14:paraId="5A070C25"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28E78C38"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55FB061A" w14:textId="451E3DD4"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correction request message (IE513)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correction request of the declaration lodged prior to the presentation of the goods is to be lodged.</w:t>
            </w:r>
          </w:p>
        </w:tc>
        <w:tc>
          <w:tcPr>
            <w:tcW w:w="0" w:type="auto"/>
          </w:tcPr>
          <w:p w14:paraId="1A25F168"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CAAF414" w14:textId="3436BDF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request has been rejected due to a technical error. The message contains a list of errors.</w:t>
            </w:r>
          </w:p>
          <w:p w14:paraId="056280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EDC21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DF1AB97" w14:textId="33227F4D"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rejected due to a </w:t>
            </w:r>
            <w:r w:rsidRPr="00D375AE">
              <w:rPr>
                <w:rFonts w:asciiTheme="majorHAnsi" w:hAnsiTheme="majorHAnsi" w:cstheme="majorHAnsi"/>
                <w:szCs w:val="20"/>
              </w:rPr>
              <w:lastRenderedPageBreak/>
              <w:t>business/functional error. The message contains a list of errors.</w:t>
            </w:r>
          </w:p>
          <w:p w14:paraId="4B509D71"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3F17C6" w:rsidRPr="00CE726C" w14:paraId="650184A4"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24522B" w14:textId="77777777" w:rsidR="008D5254" w:rsidRPr="00D375AE" w:rsidRDefault="008D5254" w:rsidP="00515489">
            <w:pPr>
              <w:spacing w:line="240" w:lineRule="auto"/>
              <w:jc w:val="left"/>
              <w:rPr>
                <w:rFonts w:asciiTheme="majorHAnsi" w:hAnsiTheme="majorHAnsi" w:cstheme="majorHAnsi"/>
                <w:szCs w:val="20"/>
              </w:rPr>
            </w:pPr>
            <w:r>
              <w:rPr>
                <w:rFonts w:asciiTheme="majorHAnsi" w:hAnsiTheme="majorHAnsi" w:cstheme="majorHAnsi"/>
                <w:szCs w:val="20"/>
              </w:rPr>
              <w:lastRenderedPageBreak/>
              <w:t>Perform EMCS Cross-check</w:t>
            </w:r>
          </w:p>
        </w:tc>
        <w:tc>
          <w:tcPr>
            <w:tcW w:w="0" w:type="auto"/>
          </w:tcPr>
          <w:p w14:paraId="7170F64A" w14:textId="77777777" w:rsidR="008D5254"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correction request message (IE513) is technically and functionally correct,</w:t>
            </w:r>
            <w:r>
              <w:rPr>
                <w:rFonts w:asciiTheme="majorHAnsi" w:hAnsiTheme="majorHAnsi" w:cstheme="majorHAnsi"/>
                <w:szCs w:val="20"/>
              </w:rPr>
              <w:t xml:space="preserve"> if new e-AD (ARC) are referenced in the amendment,</w:t>
            </w:r>
            <w:r w:rsidRPr="00D375AE">
              <w:rPr>
                <w:rFonts w:asciiTheme="majorHAnsi" w:hAnsiTheme="majorHAnsi" w:cstheme="majorHAnsi"/>
                <w:szCs w:val="20"/>
              </w:rPr>
              <w:t xml:space="preserve"> the </w:t>
            </w:r>
            <w:r>
              <w:rPr>
                <w:rFonts w:asciiTheme="majorHAnsi" w:hAnsiTheme="majorHAnsi" w:cstheme="majorHAnsi"/>
                <w:szCs w:val="20"/>
              </w:rPr>
              <w:t>new e-AD (ARC) are cross-checked with EMCS national system.</w:t>
            </w:r>
          </w:p>
          <w:p w14:paraId="15A55757" w14:textId="249E0272" w:rsidR="008D5254" w:rsidRPr="00D375AE" w:rsidRDefault="008D525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the cross-check performed is positive for all e-AD</w:t>
            </w:r>
            <w:r w:rsidR="00264335">
              <w:rPr>
                <w:rFonts w:asciiTheme="majorHAnsi" w:hAnsiTheme="majorHAnsi" w:cstheme="majorHAnsi"/>
                <w:szCs w:val="20"/>
              </w:rPr>
              <w:t xml:space="preserve"> (ARC)</w:t>
            </w:r>
            <w:r>
              <w:rPr>
                <w:rFonts w:asciiTheme="majorHAnsi" w:hAnsiTheme="majorHAnsi" w:cstheme="majorHAnsi"/>
                <w:szCs w:val="20"/>
              </w:rPr>
              <w:t xml:space="preserve"> and if there is no e-AD</w:t>
            </w:r>
            <w:r w:rsidR="00264335">
              <w:rPr>
                <w:rFonts w:asciiTheme="majorHAnsi" w:hAnsiTheme="majorHAnsi" w:cstheme="majorHAnsi"/>
                <w:szCs w:val="20"/>
              </w:rPr>
              <w:t xml:space="preserve"> (ARC)</w:t>
            </w:r>
            <w:r>
              <w:rPr>
                <w:rFonts w:asciiTheme="majorHAnsi" w:hAnsiTheme="majorHAnsi" w:cstheme="majorHAnsi"/>
                <w:szCs w:val="20"/>
              </w:rPr>
              <w:t xml:space="preserve"> request rejection (IE832) received from EMCS,</w:t>
            </w:r>
            <w:r w:rsidR="00C258C8">
              <w:rPr>
                <w:rFonts w:asciiTheme="majorHAnsi" w:hAnsiTheme="majorHAnsi" w:cstheme="majorHAnsi"/>
                <w:szCs w:val="20"/>
              </w:rPr>
              <w:t xml:space="preserve"> </w:t>
            </w:r>
            <w:r w:rsidR="00862F4C">
              <w:rPr>
                <w:rFonts w:asciiTheme="majorHAnsi" w:hAnsiTheme="majorHAnsi" w:cstheme="majorHAnsi"/>
                <w:szCs w:val="20"/>
              </w:rPr>
              <w:t xml:space="preserve">the ‘Notify correction acceptance’ </w:t>
            </w:r>
            <w:r w:rsidR="00862F4C" w:rsidRPr="00D375AE">
              <w:rPr>
                <w:rFonts w:asciiTheme="majorHAnsi" w:hAnsiTheme="majorHAnsi" w:cstheme="majorHAnsi"/>
                <w:szCs w:val="20"/>
              </w:rPr>
              <w:t>(see ‘</w:t>
            </w:r>
            <w:r w:rsidR="00862F4C">
              <w:rPr>
                <w:rFonts w:asciiTheme="majorHAnsi" w:hAnsiTheme="majorHAnsi" w:cstheme="majorHAnsi"/>
                <w:szCs w:val="20"/>
              </w:rPr>
              <w:t>Notify correction acceptance’</w:t>
            </w:r>
            <w:r w:rsidR="00862F4C" w:rsidRPr="00D375AE">
              <w:rPr>
                <w:rFonts w:asciiTheme="majorHAnsi" w:hAnsiTheme="majorHAnsi" w:cstheme="majorHAnsi"/>
                <w:szCs w:val="20"/>
              </w:rPr>
              <w:t xml:space="preserve"> </w:t>
            </w:r>
            <w:r w:rsidR="00C258C8">
              <w:rPr>
                <w:rFonts w:asciiTheme="majorHAnsi" w:hAnsiTheme="majorHAnsi" w:cstheme="majorHAnsi"/>
                <w:szCs w:val="20"/>
              </w:rPr>
              <w:t>above</w:t>
            </w:r>
            <w:r w:rsidR="00862F4C" w:rsidRPr="00D375AE">
              <w:rPr>
                <w:rFonts w:asciiTheme="majorHAnsi" w:hAnsiTheme="majorHAnsi" w:cstheme="majorHAnsi"/>
                <w:szCs w:val="20"/>
              </w:rPr>
              <w:t>)</w:t>
            </w:r>
            <w:r w:rsidR="00862F4C">
              <w:rPr>
                <w:rFonts w:asciiTheme="majorHAnsi" w:hAnsiTheme="majorHAnsi" w:cstheme="majorHAnsi"/>
                <w:szCs w:val="20"/>
              </w:rPr>
              <w:t xml:space="preserve"> </w:t>
            </w:r>
            <w:r w:rsidR="00862F4C" w:rsidRPr="00D375AE">
              <w:rPr>
                <w:rFonts w:asciiTheme="majorHAnsi" w:hAnsiTheme="majorHAnsi" w:cstheme="majorHAnsi"/>
                <w:szCs w:val="20"/>
              </w:rPr>
              <w:t>is issue</w:t>
            </w:r>
            <w:r w:rsidR="00862F4C">
              <w:rPr>
                <w:rFonts w:asciiTheme="majorHAnsi" w:hAnsiTheme="majorHAnsi" w:cstheme="majorHAnsi"/>
                <w:szCs w:val="20"/>
              </w:rPr>
              <w:t>d.</w:t>
            </w:r>
            <w:r w:rsidR="00C258C8">
              <w:rPr>
                <w:rFonts w:asciiTheme="majorHAnsi" w:hAnsiTheme="majorHAnsi" w:cstheme="majorHAnsi"/>
                <w:szCs w:val="20"/>
              </w:rPr>
              <w:t xml:space="preserve"> </w:t>
            </w:r>
            <w:r w:rsidRPr="00D375AE">
              <w:rPr>
                <w:rFonts w:asciiTheme="majorHAnsi" w:hAnsiTheme="majorHAnsi" w:cstheme="majorHAnsi"/>
                <w:szCs w:val="20"/>
              </w:rPr>
              <w:t xml:space="preserve"> </w:t>
            </w:r>
            <w:r w:rsidR="00297CB8">
              <w:rPr>
                <w:rFonts w:asciiTheme="majorHAnsi" w:hAnsiTheme="majorHAnsi" w:cstheme="majorHAnsi"/>
                <w:szCs w:val="20"/>
              </w:rPr>
              <w:t>O</w:t>
            </w:r>
            <w:r w:rsidR="00297CB8" w:rsidRPr="00D375AE">
              <w:rPr>
                <w:rFonts w:asciiTheme="majorHAnsi" w:hAnsiTheme="majorHAnsi" w:cstheme="majorHAnsi"/>
                <w:szCs w:val="20"/>
              </w:rPr>
              <w:t>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w:t>
            </w:r>
            <w:r>
              <w:rPr>
                <w:rFonts w:asciiTheme="majorHAnsi" w:hAnsiTheme="majorHAnsi" w:cstheme="majorHAnsi"/>
                <w:szCs w:val="20"/>
              </w:rPr>
              <w:t xml:space="preserve">Reject Correction’ </w:t>
            </w:r>
            <w:r w:rsidRPr="00D375AE">
              <w:rPr>
                <w:rFonts w:asciiTheme="majorHAnsi" w:hAnsiTheme="majorHAnsi" w:cstheme="majorHAnsi"/>
                <w:szCs w:val="20"/>
              </w:rPr>
              <w:t>(see ‘</w:t>
            </w:r>
            <w:r>
              <w:rPr>
                <w:rFonts w:asciiTheme="majorHAnsi" w:hAnsiTheme="majorHAnsi" w:cstheme="majorHAnsi"/>
                <w:szCs w:val="20"/>
              </w:rPr>
              <w:t>Reject correction’</w:t>
            </w:r>
            <w:r w:rsidRPr="00D375AE">
              <w:rPr>
                <w:rFonts w:asciiTheme="majorHAnsi" w:hAnsiTheme="majorHAnsi" w:cstheme="majorHAnsi"/>
                <w:szCs w:val="20"/>
              </w:rPr>
              <w:t xml:space="preserve"> </w:t>
            </w:r>
            <w:r>
              <w:rPr>
                <w:rFonts w:asciiTheme="majorHAnsi" w:hAnsiTheme="majorHAnsi" w:cstheme="majorHAnsi"/>
                <w:szCs w:val="20"/>
              </w:rPr>
              <w:t>above</w:t>
            </w:r>
            <w:r w:rsidRPr="00D375AE">
              <w:rPr>
                <w:rFonts w:asciiTheme="majorHAnsi" w:hAnsiTheme="majorHAnsi" w:cstheme="majorHAnsi"/>
                <w:szCs w:val="20"/>
              </w:rPr>
              <w:t>) is issue</w:t>
            </w:r>
            <w:r>
              <w:rPr>
                <w:rFonts w:asciiTheme="majorHAnsi" w:hAnsiTheme="majorHAnsi" w:cstheme="majorHAnsi"/>
                <w:szCs w:val="20"/>
              </w:rPr>
              <w:t>d.</w:t>
            </w:r>
          </w:p>
        </w:tc>
        <w:tc>
          <w:tcPr>
            <w:tcW w:w="0" w:type="auto"/>
          </w:tcPr>
          <w:p w14:paraId="03147229" w14:textId="77777777" w:rsidR="008D5254" w:rsidRPr="00D375AE" w:rsidRDefault="008D5254" w:rsidP="0051548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bl>
    <w:p w14:paraId="4E382851" w14:textId="1CA4A996" w:rsidR="008D5254" w:rsidRPr="0083500D" w:rsidRDefault="008D5254" w:rsidP="008D5254">
      <w:pPr>
        <w:pStyle w:val="Caption"/>
        <w:rPr>
          <w:lang w:val="en-US"/>
        </w:rPr>
      </w:pPr>
      <w:bookmarkStart w:id="138" w:name="_Toc238212328"/>
      <w:r w:rsidRPr="00D375AE">
        <w:t xml:space="preserve">Table </w:t>
      </w:r>
      <w:r>
        <w:fldChar w:fldCharType="begin"/>
      </w:r>
      <w:r w:rsidRPr="00881C03">
        <w:instrText xml:space="preserve"> SEQ Table \* ARABIC </w:instrText>
      </w:r>
      <w:r>
        <w:fldChar w:fldCharType="separate"/>
      </w:r>
      <w:r w:rsidR="00FC362F">
        <w:rPr>
          <w:noProof/>
        </w:rPr>
        <w:t>25</w:t>
      </w:r>
      <w:r>
        <w:fldChar w:fldCharType="end"/>
      </w:r>
      <w:r w:rsidRPr="00D375AE">
        <w:t>: Correction of the pre-lodged declaration</w:t>
      </w:r>
      <w:r>
        <w:t xml:space="preserve"> with goods under excise duty suspension arrangement</w:t>
      </w:r>
      <w:bookmarkEnd w:id="138"/>
    </w:p>
    <w:p w14:paraId="6DBD4C04" w14:textId="73C6E119" w:rsidR="00A1154C" w:rsidRDefault="00DA4D26">
      <w:pPr>
        <w:pStyle w:val="Heading4"/>
        <w:rPr>
          <w:lang w:val="en-US"/>
        </w:rPr>
      </w:pPr>
      <w:r>
        <w:rPr>
          <w:lang w:val="en-US"/>
        </w:rPr>
        <w:lastRenderedPageBreak/>
        <w:t>Amendment</w:t>
      </w:r>
      <w:r w:rsidR="006E0CDB">
        <w:rPr>
          <w:lang w:val="en-US"/>
        </w:rPr>
        <w:t xml:space="preserve"> </w:t>
      </w:r>
      <w:r>
        <w:rPr>
          <w:lang w:val="en-US"/>
        </w:rPr>
        <w:t xml:space="preserve">of </w:t>
      </w:r>
      <w:r w:rsidR="00E80509">
        <w:rPr>
          <w:lang w:val="en-US"/>
        </w:rPr>
        <w:t>declaration w</w:t>
      </w:r>
      <w:r w:rsidR="00682984">
        <w:rPr>
          <w:lang w:val="en-US"/>
        </w:rPr>
        <w:t>hit goods under excise duty suspension arrangement</w:t>
      </w:r>
    </w:p>
    <w:p w14:paraId="35B6E0D1" w14:textId="46EA5EC4" w:rsidR="000A446B" w:rsidRDefault="005207F6" w:rsidP="00B6751C">
      <w:pPr>
        <w:jc w:val="center"/>
        <w:rPr>
          <w:lang w:val="en-US"/>
        </w:rPr>
      </w:pPr>
      <w:r>
        <w:rPr>
          <w:noProof/>
          <w:lang w:val="en-US"/>
        </w:rPr>
        <w:drawing>
          <wp:inline distT="0" distB="0" distL="0" distR="0" wp14:anchorId="09ECF48D" wp14:editId="3D52FFF1">
            <wp:extent cx="5106838" cy="7527605"/>
            <wp:effectExtent l="0" t="0" r="0" b="0"/>
            <wp:docPr id="388842658" name="Picture 38884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25729" cy="7555450"/>
                    </a:xfrm>
                    <a:prstGeom prst="rect">
                      <a:avLst/>
                    </a:prstGeom>
                    <a:noFill/>
                    <a:ln>
                      <a:noFill/>
                    </a:ln>
                  </pic:spPr>
                </pic:pic>
              </a:graphicData>
            </a:graphic>
          </wp:inline>
        </w:drawing>
      </w:r>
    </w:p>
    <w:p w14:paraId="2C889677" w14:textId="5E6E69C0" w:rsidR="000A446B" w:rsidRDefault="000A446B">
      <w:pPr>
        <w:pStyle w:val="FigureCaption"/>
      </w:pPr>
      <w:r>
        <w:t xml:space="preserve">Figure 17: </w:t>
      </w:r>
      <w:r w:rsidRPr="00404894">
        <w:t xml:space="preserve">Goods under Excise duty suspension arrangement - </w:t>
      </w:r>
      <w:r w:rsidR="009543A1">
        <w:t>Amendment</w:t>
      </w:r>
      <w:r w:rsidRPr="00404894">
        <w:t xml:space="preserve"> of declaration with goods under excise duty suspension arrangement</w:t>
      </w:r>
    </w:p>
    <w:tbl>
      <w:tblPr>
        <w:tblStyle w:val="GridTable5Dark-Accent1"/>
        <w:tblW w:w="0" w:type="auto"/>
        <w:tblLook w:val="04A0" w:firstRow="1" w:lastRow="0" w:firstColumn="1" w:lastColumn="0" w:noHBand="0" w:noVBand="1"/>
      </w:tblPr>
      <w:tblGrid>
        <w:gridCol w:w="1737"/>
        <w:gridCol w:w="4694"/>
        <w:gridCol w:w="3763"/>
      </w:tblGrid>
      <w:tr w:rsidR="00A04173" w:rsidRPr="00D375AE" w14:paraId="14DAEEF6" w14:textId="77777777" w:rsidTr="00E61B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5FB6DCB"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69AFC4F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723DE6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A04173" w:rsidRPr="00D375AE" w14:paraId="40D9835E"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2309F2F"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0EF012" w14:textId="4FF4A1F5" w:rsidR="00FF4C95" w:rsidRPr="00D375AE" w:rsidRDefault="00FF4C95" w:rsidP="006D152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AE6905">
              <w:rPr>
                <w:rFonts w:asciiTheme="majorHAnsi" w:hAnsiTheme="majorHAnsi" w:cstheme="majorHAnsi"/>
                <w:szCs w:val="20"/>
              </w:rPr>
              <w:t xml:space="preserve">declarant </w:t>
            </w:r>
            <w:r w:rsidR="00AC79AA">
              <w:rPr>
                <w:rFonts w:asciiTheme="majorHAnsi" w:hAnsiTheme="majorHAnsi" w:cstheme="majorHAnsi"/>
                <w:szCs w:val="20"/>
              </w:rPr>
              <w:t>decides</w:t>
            </w:r>
            <w:r w:rsidR="00AE6905">
              <w:rPr>
                <w:rFonts w:asciiTheme="majorHAnsi" w:hAnsiTheme="majorHAnsi" w:cstheme="majorHAnsi"/>
                <w:szCs w:val="20"/>
              </w:rPr>
              <w:t xml:space="preserve"> to amend </w:t>
            </w:r>
            <w:r w:rsidR="00132740">
              <w:rPr>
                <w:rFonts w:asciiTheme="majorHAnsi" w:hAnsiTheme="majorHAnsi" w:cstheme="majorHAnsi"/>
                <w:szCs w:val="20"/>
              </w:rPr>
              <w:t>a d</w:t>
            </w:r>
            <w:r w:rsidR="00024553">
              <w:rPr>
                <w:rFonts w:asciiTheme="majorHAnsi" w:hAnsiTheme="majorHAnsi" w:cstheme="majorHAnsi"/>
                <w:szCs w:val="20"/>
              </w:rPr>
              <w:t xml:space="preserve">eclaration concerned by excise duty suspension </w:t>
            </w:r>
            <w:r w:rsidR="006F3D56">
              <w:rPr>
                <w:rFonts w:asciiTheme="majorHAnsi" w:hAnsiTheme="majorHAnsi" w:cstheme="majorHAnsi"/>
                <w:szCs w:val="20"/>
              </w:rPr>
              <w:t>arrangement</w:t>
            </w:r>
            <w:r w:rsidR="004B3412">
              <w:rPr>
                <w:rFonts w:asciiTheme="majorHAnsi" w:hAnsiTheme="majorHAnsi" w:cstheme="majorHAnsi"/>
                <w:szCs w:val="20"/>
              </w:rPr>
              <w:t>,</w:t>
            </w:r>
            <w:r w:rsidR="006F3D56">
              <w:rPr>
                <w:rFonts w:asciiTheme="majorHAnsi" w:hAnsiTheme="majorHAnsi" w:cstheme="majorHAnsi"/>
                <w:szCs w:val="20"/>
              </w:rPr>
              <w:t xml:space="preserve"> he must send </w:t>
            </w:r>
            <w:r w:rsidRPr="00D375AE">
              <w:rPr>
                <w:rFonts w:asciiTheme="majorHAnsi" w:hAnsiTheme="majorHAnsi" w:cstheme="majorHAnsi"/>
                <w:szCs w:val="20"/>
              </w:rPr>
              <w:t xml:space="preserve">an amendment request message (IE513) </w:t>
            </w:r>
            <w:r w:rsidR="006F3D56">
              <w:rPr>
                <w:rFonts w:asciiTheme="majorHAnsi" w:hAnsiTheme="majorHAnsi" w:cstheme="majorHAnsi"/>
                <w:szCs w:val="20"/>
              </w:rPr>
              <w:t>to</w:t>
            </w:r>
            <w:r w:rsidRPr="00D375AE">
              <w:rPr>
                <w:rFonts w:asciiTheme="majorHAnsi" w:hAnsiTheme="majorHAnsi" w:cstheme="majorHAnsi"/>
                <w:szCs w:val="20"/>
              </w:rPr>
              <w:t xml:space="preserve"> the customs </w:t>
            </w:r>
            <w:r w:rsidR="006F3D56">
              <w:rPr>
                <w:rFonts w:asciiTheme="majorHAnsi" w:hAnsiTheme="majorHAnsi" w:cstheme="majorHAnsi"/>
                <w:szCs w:val="20"/>
              </w:rPr>
              <w:t>office</w:t>
            </w:r>
            <w:r w:rsidR="0092464A">
              <w:rPr>
                <w:rFonts w:asciiTheme="majorHAnsi" w:hAnsiTheme="majorHAnsi" w:cstheme="majorHAnsi"/>
                <w:szCs w:val="20"/>
              </w:rPr>
              <w:t>. In the amendment of such a declaration</w:t>
            </w:r>
            <w:r w:rsidR="00AC79AA">
              <w:rPr>
                <w:rFonts w:asciiTheme="majorHAnsi" w:hAnsiTheme="majorHAnsi" w:cstheme="majorHAnsi"/>
                <w:szCs w:val="20"/>
              </w:rPr>
              <w:t xml:space="preserve"> with goods </w:t>
            </w:r>
            <w:r w:rsidR="00701457">
              <w:rPr>
                <w:rFonts w:asciiTheme="majorHAnsi" w:hAnsiTheme="majorHAnsi" w:cstheme="majorHAnsi"/>
                <w:szCs w:val="20"/>
              </w:rPr>
              <w:t>under excise duty suspension arrangement</w:t>
            </w:r>
            <w:r w:rsidR="0092464A">
              <w:rPr>
                <w:rFonts w:asciiTheme="majorHAnsi" w:hAnsiTheme="majorHAnsi" w:cstheme="majorHAnsi"/>
                <w:szCs w:val="20"/>
              </w:rPr>
              <w:t xml:space="preserve">, </w:t>
            </w:r>
            <w:r w:rsidR="00DD5878">
              <w:rPr>
                <w:rFonts w:asciiTheme="majorHAnsi" w:hAnsiTheme="majorHAnsi" w:cstheme="majorHAnsi"/>
                <w:szCs w:val="20"/>
              </w:rPr>
              <w:t xml:space="preserve">all data item </w:t>
            </w:r>
            <w:r w:rsidR="00701457">
              <w:rPr>
                <w:rFonts w:asciiTheme="majorHAnsi" w:hAnsiTheme="majorHAnsi" w:cstheme="majorHAnsi"/>
                <w:szCs w:val="20"/>
              </w:rPr>
              <w:t>related to</w:t>
            </w:r>
            <w:r w:rsidR="00DD5878">
              <w:rPr>
                <w:rFonts w:asciiTheme="majorHAnsi" w:hAnsiTheme="majorHAnsi" w:cstheme="majorHAnsi"/>
                <w:szCs w:val="20"/>
              </w:rPr>
              <w:t xml:space="preserve"> </w:t>
            </w:r>
            <w:r w:rsidR="004F1A00">
              <w:rPr>
                <w:rFonts w:asciiTheme="majorHAnsi" w:hAnsiTheme="majorHAnsi" w:cstheme="majorHAnsi"/>
                <w:szCs w:val="20"/>
              </w:rPr>
              <w:t xml:space="preserve">an </w:t>
            </w:r>
            <w:r w:rsidR="00701457">
              <w:rPr>
                <w:rFonts w:asciiTheme="majorHAnsi" w:hAnsiTheme="majorHAnsi" w:cstheme="majorHAnsi"/>
                <w:szCs w:val="20"/>
              </w:rPr>
              <w:t>e-AD (</w:t>
            </w:r>
            <w:r w:rsidR="004F1A00">
              <w:rPr>
                <w:rFonts w:asciiTheme="majorHAnsi" w:hAnsiTheme="majorHAnsi" w:cstheme="majorHAnsi"/>
                <w:szCs w:val="20"/>
              </w:rPr>
              <w:t>ARC</w:t>
            </w:r>
            <w:r w:rsidR="00701457">
              <w:rPr>
                <w:rFonts w:asciiTheme="majorHAnsi" w:hAnsiTheme="majorHAnsi" w:cstheme="majorHAnsi"/>
                <w:szCs w:val="20"/>
              </w:rPr>
              <w:t>)</w:t>
            </w:r>
            <w:r w:rsidR="004F1A00">
              <w:rPr>
                <w:rFonts w:asciiTheme="majorHAnsi" w:hAnsiTheme="majorHAnsi" w:cstheme="majorHAnsi"/>
                <w:szCs w:val="20"/>
              </w:rPr>
              <w:t xml:space="preserve"> </w:t>
            </w:r>
            <w:r w:rsidR="000323D6">
              <w:rPr>
                <w:rFonts w:asciiTheme="majorHAnsi" w:hAnsiTheme="majorHAnsi" w:cstheme="majorHAnsi"/>
                <w:szCs w:val="20"/>
              </w:rPr>
              <w:t>cannot</w:t>
            </w:r>
            <w:r w:rsidR="004F1A00">
              <w:rPr>
                <w:rFonts w:asciiTheme="majorHAnsi" w:hAnsiTheme="majorHAnsi" w:cstheme="majorHAnsi"/>
                <w:szCs w:val="20"/>
              </w:rPr>
              <w:t xml:space="preserve"> be removed or updated.</w:t>
            </w:r>
            <w:r w:rsidR="00310F6B">
              <w:rPr>
                <w:rFonts w:asciiTheme="majorHAnsi" w:hAnsiTheme="majorHAnsi" w:cstheme="majorHAnsi"/>
                <w:szCs w:val="20"/>
              </w:rPr>
              <w:t xml:space="preserve"> </w:t>
            </w:r>
            <w:r w:rsidR="007722F2">
              <w:rPr>
                <w:rFonts w:asciiTheme="majorHAnsi" w:hAnsiTheme="majorHAnsi" w:cstheme="majorHAnsi"/>
                <w:szCs w:val="20"/>
              </w:rPr>
              <w:t>It is only possible to add</w:t>
            </w:r>
            <w:r w:rsidR="00310F6B">
              <w:rPr>
                <w:rFonts w:asciiTheme="majorHAnsi" w:hAnsiTheme="majorHAnsi" w:cstheme="majorHAnsi"/>
                <w:szCs w:val="20"/>
              </w:rPr>
              <w:t xml:space="preserve"> new goods items with e-AD (ARC</w:t>
            </w:r>
            <w:r w:rsidR="007722F2">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1CB602"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497F51E7" w14:textId="2D2BF2FA"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3475E95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A04173" w:rsidRPr="00D375AE" w14:paraId="35C83652"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DCD9E86"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4475FC2" w14:textId="0A152216" w:rsidR="00FF4C95"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r w:rsidR="00E07289">
              <w:rPr>
                <w:rFonts w:asciiTheme="majorHAnsi" w:hAnsiTheme="majorHAnsi" w:cstheme="majorHAnsi"/>
                <w:szCs w:val="20"/>
              </w:rPr>
              <w:t xml:space="preserve"> Then </w:t>
            </w:r>
            <w:r w:rsidR="00480F78">
              <w:rPr>
                <w:rFonts w:asciiTheme="majorHAnsi" w:hAnsiTheme="majorHAnsi" w:cstheme="majorHAnsi"/>
                <w:szCs w:val="20"/>
              </w:rPr>
              <w:t>three outcomes are possible:</w:t>
            </w:r>
          </w:p>
          <w:p w14:paraId="34C35EE9" w14:textId="4AB6E7E8" w:rsidR="00480F78" w:rsidRDefault="00627FAB"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rejected by the customs officer</w:t>
            </w:r>
            <w:r w:rsidR="005C3F90">
              <w:rPr>
                <w:rFonts w:asciiTheme="majorHAnsi" w:hAnsiTheme="majorHAnsi" w:cstheme="majorHAnsi"/>
                <w:szCs w:val="20"/>
              </w:rPr>
              <w:t xml:space="preserve"> and </w:t>
            </w:r>
            <w:r w:rsidR="005C3F90" w:rsidRPr="00D375AE">
              <w:rPr>
                <w:rFonts w:asciiTheme="majorHAnsi" w:hAnsiTheme="majorHAnsi" w:cstheme="majorHAnsi"/>
                <w:szCs w:val="20"/>
              </w:rPr>
              <w:t>the ‘</w:t>
            </w:r>
            <w:r w:rsidR="005C3F90">
              <w:rPr>
                <w:rFonts w:asciiTheme="majorHAnsi" w:hAnsiTheme="majorHAnsi" w:cstheme="majorHAnsi"/>
                <w:szCs w:val="20"/>
              </w:rPr>
              <w:t xml:space="preserve">Notify to Amend declaration’ </w:t>
            </w:r>
            <w:r w:rsidR="005C3F90" w:rsidRPr="00D375AE">
              <w:rPr>
                <w:rFonts w:asciiTheme="majorHAnsi" w:hAnsiTheme="majorHAnsi" w:cstheme="majorHAnsi"/>
                <w:szCs w:val="20"/>
              </w:rPr>
              <w:t>(see ‘</w:t>
            </w:r>
            <w:r w:rsidR="005C3F90">
              <w:rPr>
                <w:rFonts w:asciiTheme="majorHAnsi" w:hAnsiTheme="majorHAnsi" w:cstheme="majorHAnsi"/>
                <w:szCs w:val="20"/>
              </w:rPr>
              <w:t>Notify to Amend declaration</w:t>
            </w:r>
            <w:r w:rsidR="005C3F90" w:rsidRPr="00D375AE">
              <w:rPr>
                <w:rFonts w:asciiTheme="majorHAnsi" w:hAnsiTheme="majorHAnsi" w:cstheme="majorHAnsi"/>
                <w:szCs w:val="20"/>
              </w:rPr>
              <w:t xml:space="preserve">’ </w:t>
            </w:r>
            <w:r w:rsidR="005C3F90">
              <w:rPr>
                <w:rFonts w:asciiTheme="majorHAnsi" w:hAnsiTheme="majorHAnsi" w:cstheme="majorHAnsi"/>
                <w:szCs w:val="20"/>
              </w:rPr>
              <w:t>below</w:t>
            </w:r>
            <w:r w:rsidR="005C3F90" w:rsidRPr="00D375AE">
              <w:rPr>
                <w:rFonts w:asciiTheme="majorHAnsi" w:hAnsiTheme="majorHAnsi" w:cstheme="majorHAnsi"/>
                <w:szCs w:val="20"/>
              </w:rPr>
              <w:t>) is issue</w:t>
            </w:r>
            <w:r w:rsidR="005C3F90">
              <w:rPr>
                <w:rFonts w:asciiTheme="majorHAnsi" w:hAnsiTheme="majorHAnsi" w:cstheme="majorHAnsi"/>
                <w:szCs w:val="20"/>
              </w:rPr>
              <w:t>d.</w:t>
            </w:r>
          </w:p>
          <w:p w14:paraId="555841F5" w14:textId="5D47C361" w:rsidR="00627FAB" w:rsidRDefault="0014284F"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accepted by the customs office</w:t>
            </w:r>
            <w:r w:rsidR="0050046D">
              <w:rPr>
                <w:rFonts w:asciiTheme="majorHAnsi" w:hAnsiTheme="majorHAnsi" w:cstheme="majorHAnsi"/>
                <w:szCs w:val="20"/>
              </w:rPr>
              <w:t xml:space="preserve">r </w:t>
            </w:r>
            <w:r>
              <w:rPr>
                <w:rFonts w:asciiTheme="majorHAnsi" w:hAnsiTheme="majorHAnsi" w:cstheme="majorHAnsi"/>
                <w:szCs w:val="20"/>
              </w:rPr>
              <w:t xml:space="preserve">and no new </w:t>
            </w:r>
            <w:r w:rsidR="0094780B">
              <w:rPr>
                <w:rFonts w:asciiTheme="majorHAnsi" w:hAnsiTheme="majorHAnsi" w:cstheme="majorHAnsi"/>
                <w:szCs w:val="20"/>
              </w:rPr>
              <w:t>e-AD (ARC)</w:t>
            </w:r>
            <w:r>
              <w:rPr>
                <w:rFonts w:asciiTheme="majorHAnsi" w:hAnsiTheme="majorHAnsi" w:cstheme="majorHAnsi"/>
                <w:szCs w:val="20"/>
              </w:rPr>
              <w:t xml:space="preserve"> are present in the </w:t>
            </w:r>
            <w:r w:rsidR="001166F9">
              <w:rPr>
                <w:rFonts w:asciiTheme="majorHAnsi" w:hAnsiTheme="majorHAnsi" w:cstheme="majorHAnsi"/>
                <w:szCs w:val="20"/>
              </w:rPr>
              <w:t xml:space="preserve">amendment. Then </w:t>
            </w:r>
            <w:r w:rsidR="008E0678">
              <w:rPr>
                <w:rFonts w:asciiTheme="majorHAnsi" w:hAnsiTheme="majorHAnsi" w:cstheme="majorHAnsi"/>
                <w:szCs w:val="20"/>
              </w:rPr>
              <w:t xml:space="preserve">the declaration is </w:t>
            </w:r>
            <w:r w:rsidR="00C54CBE">
              <w:rPr>
                <w:rFonts w:asciiTheme="majorHAnsi" w:hAnsiTheme="majorHAnsi" w:cstheme="majorHAnsi"/>
                <w:szCs w:val="20"/>
              </w:rPr>
              <w:t>automatically</w:t>
            </w:r>
            <w:r w:rsidR="008E0678">
              <w:rPr>
                <w:rFonts w:asciiTheme="majorHAnsi" w:hAnsiTheme="majorHAnsi" w:cstheme="majorHAnsi"/>
                <w:szCs w:val="20"/>
              </w:rPr>
              <w:t xml:space="preserve"> accepted</w:t>
            </w:r>
            <w:r w:rsidR="00C54CBE">
              <w:rPr>
                <w:rFonts w:asciiTheme="majorHAnsi" w:hAnsiTheme="majorHAnsi" w:cstheme="majorHAnsi"/>
                <w:szCs w:val="20"/>
              </w:rPr>
              <w:t xml:space="preserve"> and </w:t>
            </w:r>
            <w:r w:rsidR="00C54CBE" w:rsidRPr="00D375AE">
              <w:rPr>
                <w:rFonts w:asciiTheme="majorHAnsi" w:hAnsiTheme="majorHAnsi" w:cstheme="majorHAnsi"/>
                <w:szCs w:val="20"/>
              </w:rPr>
              <w:t>the ‘Notify acceptance of the amendment</w:t>
            </w:r>
            <w:r w:rsidR="00C54CBE">
              <w:rPr>
                <w:rFonts w:asciiTheme="majorHAnsi" w:hAnsiTheme="majorHAnsi" w:cstheme="majorHAnsi"/>
                <w:szCs w:val="20"/>
              </w:rPr>
              <w:t xml:space="preserve">’ </w:t>
            </w:r>
            <w:r w:rsidR="00C54CBE" w:rsidRPr="00D375AE">
              <w:rPr>
                <w:rFonts w:asciiTheme="majorHAnsi" w:hAnsiTheme="majorHAnsi" w:cstheme="majorHAnsi"/>
                <w:szCs w:val="20"/>
              </w:rPr>
              <w:t xml:space="preserve">(see ‘Notify acceptance of the amendment’ </w:t>
            </w:r>
            <w:r w:rsidR="00C54CBE">
              <w:rPr>
                <w:rFonts w:asciiTheme="majorHAnsi" w:hAnsiTheme="majorHAnsi" w:cstheme="majorHAnsi"/>
                <w:szCs w:val="20"/>
              </w:rPr>
              <w:t>below</w:t>
            </w:r>
            <w:r w:rsidR="00C54CBE" w:rsidRPr="00D375AE">
              <w:rPr>
                <w:rFonts w:asciiTheme="majorHAnsi" w:hAnsiTheme="majorHAnsi" w:cstheme="majorHAnsi"/>
                <w:szCs w:val="20"/>
              </w:rPr>
              <w:t>) is issue</w:t>
            </w:r>
            <w:r w:rsidR="00C54CBE">
              <w:rPr>
                <w:rFonts w:asciiTheme="majorHAnsi" w:hAnsiTheme="majorHAnsi" w:cstheme="majorHAnsi"/>
                <w:szCs w:val="20"/>
              </w:rPr>
              <w:t>d.</w:t>
            </w:r>
          </w:p>
          <w:p w14:paraId="21317097" w14:textId="7242E2B6" w:rsidR="00FF4C95" w:rsidRPr="00881C03" w:rsidRDefault="008E0678"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amendment </w:t>
            </w:r>
            <w:r w:rsidR="0094780B">
              <w:rPr>
                <w:rFonts w:asciiTheme="majorHAnsi" w:hAnsiTheme="majorHAnsi" w:cstheme="majorHAnsi"/>
                <w:szCs w:val="20"/>
              </w:rPr>
              <w:t>request</w:t>
            </w:r>
            <w:r>
              <w:rPr>
                <w:rFonts w:asciiTheme="majorHAnsi" w:hAnsiTheme="majorHAnsi" w:cstheme="majorHAnsi"/>
                <w:szCs w:val="20"/>
              </w:rPr>
              <w:t xml:space="preserve"> is accepted by the customs officer and there </w:t>
            </w:r>
            <w:r w:rsidR="0094780B">
              <w:rPr>
                <w:rFonts w:asciiTheme="majorHAnsi" w:hAnsiTheme="majorHAnsi" w:cstheme="majorHAnsi"/>
                <w:szCs w:val="20"/>
              </w:rPr>
              <w:t>is</w:t>
            </w:r>
            <w:r>
              <w:rPr>
                <w:rFonts w:asciiTheme="majorHAnsi" w:hAnsiTheme="majorHAnsi" w:cstheme="majorHAnsi"/>
                <w:szCs w:val="20"/>
              </w:rPr>
              <w:t xml:space="preserve"> at least one new </w:t>
            </w:r>
            <w:r w:rsidR="0094780B">
              <w:rPr>
                <w:rFonts w:asciiTheme="majorHAnsi" w:hAnsiTheme="majorHAnsi" w:cstheme="majorHAnsi"/>
                <w:szCs w:val="20"/>
              </w:rPr>
              <w:t>e-AD (ARC)</w:t>
            </w:r>
            <w:r>
              <w:rPr>
                <w:rFonts w:asciiTheme="majorHAnsi" w:hAnsiTheme="majorHAnsi" w:cstheme="majorHAnsi"/>
                <w:szCs w:val="20"/>
              </w:rPr>
              <w:t xml:space="preserve"> in the amendment.</w:t>
            </w:r>
            <w:r w:rsidR="00CB20F5">
              <w:rPr>
                <w:rFonts w:asciiTheme="majorHAnsi" w:hAnsiTheme="majorHAnsi" w:cstheme="majorHAnsi"/>
                <w:szCs w:val="20"/>
              </w:rPr>
              <w:t xml:space="preserve"> Then </w:t>
            </w:r>
            <w:r w:rsidR="00F36EA3">
              <w:rPr>
                <w:rFonts w:asciiTheme="majorHAnsi" w:hAnsiTheme="majorHAnsi" w:cstheme="majorHAnsi"/>
                <w:szCs w:val="20"/>
              </w:rPr>
              <w:t xml:space="preserve">a cross-check is performed on the new </w:t>
            </w:r>
            <w:r w:rsidR="000E2C8F">
              <w:rPr>
                <w:rFonts w:asciiTheme="majorHAnsi" w:hAnsiTheme="majorHAnsi" w:cstheme="majorHAnsi"/>
                <w:szCs w:val="20"/>
              </w:rPr>
              <w:t>e-AD (ARC)</w:t>
            </w:r>
            <w:r w:rsidR="00D04DCD">
              <w:rPr>
                <w:rFonts w:asciiTheme="majorHAnsi" w:hAnsiTheme="majorHAnsi" w:cstheme="majorHAnsi"/>
                <w:szCs w:val="20"/>
              </w:rPr>
              <w:t xml:space="preserve"> referred in the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0B925E7"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59EFC89D" w14:textId="67C9617C"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5EF003A1"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A04173" w:rsidRPr="00D375AE" w14:paraId="74819131"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6FBC9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A3C30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6A7EB8D7" w14:textId="29EFA665"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with the ‘XML NACK’ error message (IE917) (see ‘Reject amendment Request’ below).</w:t>
            </w:r>
          </w:p>
          <w:p w14:paraId="1A85F842"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91C1E3"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A04173" w:rsidRPr="00D375AE" w14:paraId="7C4F276F"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9F5B40F"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2095AC0"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3BEB2D2D" w14:textId="4EEFA626"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936ED6"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30DE62"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5667EC70"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D8B014D"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BDCB1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74248B8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092B3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2FCB6B98" w14:textId="5AC5E016"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29EB69CE"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746D788"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3C75221" w14:textId="7432957D"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10A667AD"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A04173" w:rsidRPr="00D375AE" w14:paraId="7664769A"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4C35469" w14:textId="468DC90A" w:rsidR="00D04DCD" w:rsidRPr="00D375AE" w:rsidRDefault="00D04DCD" w:rsidP="00D04DCD">
            <w:pPr>
              <w:keepNext/>
              <w:keepLines/>
              <w:spacing w:line="240" w:lineRule="auto"/>
              <w:jc w:val="left"/>
              <w:rPr>
                <w:rFonts w:asciiTheme="majorHAnsi" w:hAnsiTheme="majorHAnsi" w:cstheme="majorHAnsi"/>
                <w:szCs w:val="20"/>
              </w:rPr>
            </w:pPr>
            <w:r>
              <w:rPr>
                <w:rFonts w:asciiTheme="majorHAnsi" w:hAnsiTheme="majorHAnsi" w:cstheme="majorHAnsi"/>
                <w:szCs w:val="20"/>
              </w:rPr>
              <w:t>Perform EMCS Cross-check</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CFD4704" w14:textId="74EE24B1" w:rsidR="00D04DCD" w:rsidRDefault="00D04DCD" w:rsidP="00D04DC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w:t>
            </w:r>
            <w:r w:rsidR="00A8140E">
              <w:rPr>
                <w:rFonts w:asciiTheme="majorHAnsi" w:hAnsiTheme="majorHAnsi" w:cstheme="majorHAnsi"/>
                <w:szCs w:val="20"/>
              </w:rPr>
              <w:t>n acceptance of the amendment request by</w:t>
            </w:r>
            <w:r w:rsidRPr="00D375AE">
              <w:rPr>
                <w:rFonts w:asciiTheme="majorHAnsi" w:hAnsiTheme="majorHAnsi" w:cstheme="majorHAnsi"/>
                <w:szCs w:val="20"/>
              </w:rPr>
              <w:t xml:space="preserve"> </w:t>
            </w:r>
            <w:r w:rsidR="000D29B9">
              <w:rPr>
                <w:rFonts w:asciiTheme="majorHAnsi" w:hAnsiTheme="majorHAnsi" w:cstheme="majorHAnsi"/>
                <w:szCs w:val="20"/>
              </w:rPr>
              <w:t>the customs officer</w:t>
            </w:r>
            <w:r w:rsidRPr="00D375AE">
              <w:rPr>
                <w:rFonts w:asciiTheme="majorHAnsi" w:hAnsiTheme="majorHAnsi" w:cstheme="majorHAnsi"/>
                <w:szCs w:val="20"/>
              </w:rPr>
              <w:t>,</w:t>
            </w:r>
            <w:r w:rsidR="000D29B9">
              <w:rPr>
                <w:rFonts w:asciiTheme="majorHAnsi" w:hAnsiTheme="majorHAnsi" w:cstheme="majorHAnsi"/>
                <w:szCs w:val="20"/>
              </w:rPr>
              <w:t xml:space="preserve"> if new </w:t>
            </w:r>
            <w:r w:rsidR="00933E8D">
              <w:rPr>
                <w:rFonts w:asciiTheme="majorHAnsi" w:hAnsiTheme="majorHAnsi" w:cstheme="majorHAnsi"/>
                <w:szCs w:val="20"/>
              </w:rPr>
              <w:t>e-AD (ARC)</w:t>
            </w:r>
            <w:r w:rsidR="000D29B9">
              <w:rPr>
                <w:rFonts w:asciiTheme="majorHAnsi" w:hAnsiTheme="majorHAnsi" w:cstheme="majorHAnsi"/>
                <w:szCs w:val="20"/>
              </w:rPr>
              <w:t xml:space="preserve"> are referenced in the amendment,</w:t>
            </w:r>
            <w:r w:rsidRPr="00D375AE">
              <w:rPr>
                <w:rFonts w:asciiTheme="majorHAnsi" w:hAnsiTheme="majorHAnsi" w:cstheme="majorHAnsi"/>
                <w:szCs w:val="20"/>
              </w:rPr>
              <w:t xml:space="preserve"> the </w:t>
            </w:r>
            <w:r w:rsidR="000D29B9">
              <w:rPr>
                <w:rFonts w:asciiTheme="majorHAnsi" w:hAnsiTheme="majorHAnsi" w:cstheme="majorHAnsi"/>
                <w:szCs w:val="20"/>
              </w:rPr>
              <w:t xml:space="preserve">new </w:t>
            </w:r>
            <w:r w:rsidR="002D148E">
              <w:rPr>
                <w:rFonts w:asciiTheme="majorHAnsi" w:hAnsiTheme="majorHAnsi" w:cstheme="majorHAnsi"/>
                <w:szCs w:val="20"/>
              </w:rPr>
              <w:t>e-AD (ARC) are</w:t>
            </w:r>
            <w:r>
              <w:rPr>
                <w:rFonts w:asciiTheme="majorHAnsi" w:hAnsiTheme="majorHAnsi" w:cstheme="majorHAnsi"/>
                <w:szCs w:val="20"/>
              </w:rPr>
              <w:t xml:space="preserve"> cross-checked with EMCS national system.</w:t>
            </w:r>
          </w:p>
          <w:p w14:paraId="448A054E" w14:textId="04B43028" w:rsidR="00D04DCD" w:rsidRPr="00A05A1E" w:rsidRDefault="00D04DCD" w:rsidP="006D1527">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A05A1E">
              <w:rPr>
                <w:rFonts w:asciiTheme="majorHAnsi" w:hAnsiTheme="majorHAnsi" w:cstheme="majorHAnsi"/>
                <w:szCs w:val="20"/>
              </w:rPr>
              <w:t xml:space="preserve">In case the cross-check performed is positive for all e-AD and if there is no e-AD request rejection (IE832) received from EMCS, the </w:t>
            </w:r>
            <w:r w:rsidR="00933E8D" w:rsidRPr="006D1527">
              <w:rPr>
                <w:rFonts w:asciiTheme="majorHAnsi" w:hAnsiTheme="majorHAnsi" w:cstheme="majorHAnsi"/>
                <w:szCs w:val="20"/>
              </w:rPr>
              <w:t>‘Notify</w:t>
            </w:r>
            <w:r w:rsidRPr="00A05A1E">
              <w:rPr>
                <w:rFonts w:asciiTheme="majorHAnsi" w:hAnsiTheme="majorHAnsi" w:cstheme="majorHAnsi"/>
                <w:szCs w:val="20"/>
              </w:rPr>
              <w:t xml:space="preserve"> acceptance </w:t>
            </w:r>
            <w:r w:rsidR="00933E8D" w:rsidRPr="006D1527">
              <w:rPr>
                <w:rFonts w:asciiTheme="majorHAnsi" w:hAnsiTheme="majorHAnsi" w:cstheme="majorHAnsi"/>
                <w:szCs w:val="20"/>
              </w:rPr>
              <w:t xml:space="preserve">of the amendment’ (see ‘Notify acceptance of the amendment’ below) is issued. </w:t>
            </w:r>
            <w:r w:rsidR="00933E8D" w:rsidRPr="00933E8D">
              <w:rPr>
                <w:rFonts w:asciiTheme="majorHAnsi" w:hAnsiTheme="majorHAnsi" w:cstheme="majorHAnsi"/>
                <w:szCs w:val="20"/>
              </w:rPr>
              <w:t>Otherwise,</w:t>
            </w:r>
            <w:r w:rsidRPr="00A05A1E">
              <w:rPr>
                <w:rFonts w:asciiTheme="majorHAnsi" w:hAnsiTheme="majorHAnsi" w:cstheme="majorHAnsi"/>
                <w:szCs w:val="20"/>
              </w:rPr>
              <w:t xml:space="preserve"> the cross-check is negative or/and e-AD request rejection (IE832) is received from EMCS, the ‘</w:t>
            </w:r>
            <w:r w:rsidR="00272BF9" w:rsidRPr="006D1527">
              <w:rPr>
                <w:rFonts w:asciiTheme="majorHAnsi" w:hAnsiTheme="majorHAnsi" w:cstheme="majorHAnsi"/>
                <w:szCs w:val="20"/>
              </w:rPr>
              <w:t xml:space="preserve">Notify to Amend </w:t>
            </w:r>
            <w:r w:rsidR="00B761A1" w:rsidRPr="006D1527">
              <w:rPr>
                <w:rFonts w:asciiTheme="majorHAnsi" w:hAnsiTheme="majorHAnsi" w:cstheme="majorHAnsi"/>
                <w:szCs w:val="20"/>
              </w:rPr>
              <w:t>declaration</w:t>
            </w:r>
            <w:r w:rsidR="00272BF9" w:rsidRPr="006D1527">
              <w:rPr>
                <w:rFonts w:asciiTheme="majorHAnsi" w:hAnsiTheme="majorHAnsi" w:cstheme="majorHAnsi"/>
                <w:szCs w:val="20"/>
              </w:rPr>
              <w:t>’</w:t>
            </w:r>
            <w:r w:rsidR="00054012" w:rsidRPr="006D1527">
              <w:rPr>
                <w:rFonts w:asciiTheme="majorHAnsi" w:hAnsiTheme="majorHAnsi" w:cstheme="majorHAnsi"/>
                <w:szCs w:val="20"/>
              </w:rPr>
              <w:t xml:space="preserve"> </w:t>
            </w:r>
            <w:r w:rsidRPr="006D1527">
              <w:rPr>
                <w:rFonts w:asciiTheme="majorHAnsi" w:hAnsiTheme="majorHAnsi" w:cstheme="majorHAnsi"/>
                <w:szCs w:val="20"/>
              </w:rPr>
              <w:t>(see ‘</w:t>
            </w:r>
            <w:r w:rsidR="00133287" w:rsidRPr="006D1527">
              <w:rPr>
                <w:rFonts w:asciiTheme="majorHAnsi" w:hAnsiTheme="majorHAnsi" w:cstheme="majorHAnsi"/>
                <w:szCs w:val="20"/>
              </w:rPr>
              <w:t>Notify to Amend</w:t>
            </w:r>
            <w:r w:rsidR="00272BF9" w:rsidRPr="006D1527">
              <w:rPr>
                <w:rFonts w:asciiTheme="majorHAnsi" w:hAnsiTheme="majorHAnsi" w:cstheme="majorHAnsi"/>
                <w:szCs w:val="20"/>
              </w:rPr>
              <w:t xml:space="preserve"> declaration</w:t>
            </w:r>
            <w:r w:rsidRPr="006D1527">
              <w:rPr>
                <w:rFonts w:asciiTheme="majorHAnsi" w:hAnsiTheme="majorHAnsi" w:cstheme="majorHAnsi"/>
                <w:szCs w:val="20"/>
              </w:rPr>
              <w:t xml:space="preserve">’ </w:t>
            </w:r>
            <w:r w:rsidR="00C5153F" w:rsidRPr="006D1527">
              <w:rPr>
                <w:rFonts w:asciiTheme="majorHAnsi" w:hAnsiTheme="majorHAnsi" w:cstheme="majorHAnsi"/>
                <w:szCs w:val="20"/>
              </w:rPr>
              <w:t>below</w:t>
            </w:r>
            <w:r w:rsidRPr="006D1527">
              <w:rPr>
                <w:rFonts w:asciiTheme="majorHAnsi" w:hAnsiTheme="majorHAnsi" w:cstheme="majorHAnsi"/>
                <w:szCs w:val="20"/>
              </w:rPr>
              <w:t>) is issue</w:t>
            </w:r>
            <w:r w:rsidR="00272BF9" w:rsidRPr="006D1527">
              <w:rPr>
                <w:rFonts w:asciiTheme="majorHAnsi" w:hAnsiTheme="majorHAnsi" w:cstheme="majorHAnsi"/>
                <w:szCs w:val="20"/>
              </w:rPr>
              <w:t>d</w:t>
            </w:r>
            <w:r w:rsidRPr="00A05A1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FA4DE9" w14:textId="77777777" w:rsidR="00D04DCD" w:rsidRPr="00D375AE" w:rsidRDefault="00D04DCD" w:rsidP="00D04DCD">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053A2999"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8FAE7A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C96CBD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016B179"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11A35BE8"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3098AC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A04173" w:rsidRPr="00D375AE" w14:paraId="714B15A1"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64EB4B" w14:textId="2F894BA1" w:rsidR="00FF4C95" w:rsidRPr="00D375AE" w:rsidRDefault="004907A1" w:rsidP="00E61B87">
            <w:pPr>
              <w:spacing w:after="120" w:line="240" w:lineRule="auto"/>
              <w:jc w:val="left"/>
              <w:rPr>
                <w:rFonts w:asciiTheme="majorHAnsi" w:hAnsiTheme="majorHAnsi" w:cstheme="majorHAnsi"/>
                <w:szCs w:val="20"/>
              </w:rPr>
            </w:pPr>
            <w:r>
              <w:rPr>
                <w:rFonts w:asciiTheme="majorHAnsi" w:hAnsiTheme="majorHAnsi" w:cstheme="majorHAnsi"/>
                <w:szCs w:val="20"/>
              </w:rPr>
              <w:t>Notify to amend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2A35856" w14:textId="044437F8"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w:t>
            </w:r>
            <w:r w:rsidR="00C66106">
              <w:rPr>
                <w:rFonts w:asciiTheme="majorHAnsi" w:hAnsiTheme="majorHAnsi" w:cstheme="majorHAnsi"/>
                <w:szCs w:val="20"/>
              </w:rPr>
              <w:t xml:space="preserve"> or when the cross-check of </w:t>
            </w:r>
            <w:r w:rsidR="00C66106">
              <w:rPr>
                <w:rFonts w:asciiTheme="majorHAnsi" w:hAnsiTheme="majorHAnsi" w:cstheme="majorHAnsi"/>
                <w:szCs w:val="20"/>
              </w:rPr>
              <w:lastRenderedPageBreak/>
              <w:t xml:space="preserve">the new e-AD(ARC) </w:t>
            </w:r>
            <w:r w:rsidR="00C33D63">
              <w:rPr>
                <w:rFonts w:asciiTheme="majorHAnsi" w:hAnsiTheme="majorHAnsi" w:cstheme="majorHAnsi"/>
                <w:szCs w:val="20"/>
              </w:rPr>
              <w:t>are failed</w:t>
            </w:r>
            <w:r w:rsidRPr="00D375AE">
              <w:rPr>
                <w:rFonts w:asciiTheme="majorHAnsi" w:hAnsiTheme="majorHAnsi" w:cstheme="majorHAnsi"/>
                <w:szCs w:val="20"/>
              </w:rPr>
              <w:t>, the IEX19 message is sent to the declarant.</w:t>
            </w:r>
          </w:p>
          <w:p w14:paraId="7F80CF01" w14:textId="77777777"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(IE513) within the required timeframe.</w:t>
            </w:r>
          </w:p>
          <w:p w14:paraId="0B924BA2" w14:textId="5DC56B3F"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w:t>
            </w:r>
            <w:r w:rsidR="004C3045" w:rsidRPr="00F023BB">
              <w:rPr>
                <w:rFonts w:asciiTheme="majorHAnsi" w:hAnsiTheme="majorHAnsi" w:cstheme="majorHAnsi"/>
                <w:szCs w:val="20"/>
              </w:rPr>
              <w:t>the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(see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xml:space="preserve">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6C397B"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IEX19: Export Request Amendment [LUCCS to EO]</w:t>
            </w:r>
          </w:p>
          <w:p w14:paraId="00E5DCEF" w14:textId="539DD305"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0D59679D"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A04173" w:rsidRPr="00D375AE" w14:paraId="60C16964"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B81A284"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74479C5" w14:textId="68B55555" w:rsidR="00FF4C95" w:rsidRPr="00D375AE" w:rsidRDefault="00FF4C95" w:rsidP="00E61B8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(IE513)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04FEA"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6C06733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4B86B67A" w14:textId="6375A617" w:rsidR="00365262" w:rsidRPr="00BC62EF" w:rsidRDefault="00365262" w:rsidP="00365262">
      <w:pPr>
        <w:pStyle w:val="Caption"/>
        <w:rPr>
          <w:lang w:val="en-US"/>
        </w:rPr>
      </w:pPr>
      <w:bookmarkStart w:id="139" w:name="_Toc238212329"/>
      <w:r w:rsidRPr="00D375AE">
        <w:t xml:space="preserve">Table </w:t>
      </w:r>
      <w:r>
        <w:fldChar w:fldCharType="begin"/>
      </w:r>
      <w:r w:rsidRPr="00881C03">
        <w:instrText xml:space="preserve"> SEQ Table \* ARABIC </w:instrText>
      </w:r>
      <w:r>
        <w:fldChar w:fldCharType="separate"/>
      </w:r>
      <w:r w:rsidR="00FC362F">
        <w:rPr>
          <w:noProof/>
        </w:rPr>
        <w:t>26</w:t>
      </w:r>
      <w:r>
        <w:fldChar w:fldCharType="end"/>
      </w:r>
      <w:r w:rsidRPr="00D375AE">
        <w:t xml:space="preserve">: </w:t>
      </w:r>
      <w:r>
        <w:t>Amendment of</w:t>
      </w:r>
      <w:r w:rsidRPr="00D375AE">
        <w:t xml:space="preserve"> declaration</w:t>
      </w:r>
      <w:r>
        <w:t xml:space="preserve"> </w:t>
      </w:r>
      <w:r w:rsidR="003B396A">
        <w:t>with</w:t>
      </w:r>
      <w:r>
        <w:t xml:space="preserve"> goods under excise duty suspension arrangement</w:t>
      </w:r>
      <w:bookmarkEnd w:id="139"/>
    </w:p>
    <w:p w14:paraId="5099A88C" w14:textId="77777777" w:rsidR="00FF4C95" w:rsidRPr="006D1527" w:rsidRDefault="00FF4C95" w:rsidP="004C0926">
      <w:pPr>
        <w:jc w:val="left"/>
        <w:rPr>
          <w:lang w:val="en-US"/>
        </w:rPr>
      </w:pPr>
    </w:p>
    <w:p w14:paraId="750CE030" w14:textId="26BD51E8" w:rsidR="00910445" w:rsidRDefault="00910445">
      <w:pPr>
        <w:pStyle w:val="Heading4"/>
        <w:rPr>
          <w:lang w:val="en-US"/>
        </w:rPr>
      </w:pPr>
      <w:r>
        <w:rPr>
          <w:lang w:val="en-US"/>
        </w:rPr>
        <w:t>Declaration submissio</w:t>
      </w:r>
      <w:r w:rsidR="001D1B20">
        <w:rPr>
          <w:lang w:val="en-US"/>
        </w:rPr>
        <w:t>n prior to presentation</w:t>
      </w:r>
      <w:r w:rsidR="00FD5706">
        <w:rPr>
          <w:lang w:val="en-US"/>
        </w:rPr>
        <w:t xml:space="preserve"> wh</w:t>
      </w:r>
      <w:r w:rsidR="00060CDD">
        <w:rPr>
          <w:lang w:val="en-US"/>
        </w:rPr>
        <w:t>it goods under excise duty suspension arrangements</w:t>
      </w:r>
    </w:p>
    <w:p w14:paraId="24DE05A6" w14:textId="57980DA2" w:rsidR="001D1B20" w:rsidRPr="001D1B20" w:rsidRDefault="001D1B20" w:rsidP="006D1527">
      <w:r>
        <w:t xml:space="preserve">A declaration </w:t>
      </w:r>
      <w:r w:rsidR="00434EB3">
        <w:t>can be submitted prior the presentation of goods when goods are concerned by excise duty suspension arrangement. Th</w:t>
      </w:r>
      <w:r w:rsidR="00A379BB">
        <w:t>e a</w:t>
      </w:r>
      <w:r>
        <w:t>cceptance</w:t>
      </w:r>
      <w:r w:rsidR="00A379BB">
        <w:t xml:space="preserve"> of such a pre-lodged declaration</w:t>
      </w:r>
      <w:r>
        <w:t xml:space="preserve"> is similar to other type of export declaration</w:t>
      </w:r>
      <w:r w:rsidR="00A379BB">
        <w:t xml:space="preserve"> (see 5.1.</w:t>
      </w:r>
      <w:r w:rsidR="00EB4B5B">
        <w:t>2.2</w:t>
      </w:r>
      <w:r>
        <w:t>)</w:t>
      </w:r>
      <w:r w:rsidR="00EB4B5B">
        <w:t xml:space="preserve"> except that in this case cross-check with EMCS will be performed for all e-AD (ARC) in the </w:t>
      </w:r>
      <w:r w:rsidR="00E01799">
        <w:t xml:space="preserve">pre-lodged declaration and a second </w:t>
      </w:r>
      <w:r w:rsidR="00D51096">
        <w:t xml:space="preserve">cross-check with EMCS will be performed </w:t>
      </w:r>
      <w:r w:rsidR="008A351B">
        <w:t xml:space="preserve">for all the e-AD (ARC) </w:t>
      </w:r>
      <w:r w:rsidR="00D51096">
        <w:t xml:space="preserve">of the declaration after the reception of the </w:t>
      </w:r>
      <w:r w:rsidR="00FD5706">
        <w:t>presentation notification message (CC511C)</w:t>
      </w:r>
      <w:r w:rsidR="00EB4B5B">
        <w:t>.</w:t>
      </w:r>
    </w:p>
    <w:p w14:paraId="00160273" w14:textId="77777777" w:rsidR="002A157D" w:rsidRPr="00D375AE" w:rsidRDefault="002A157D" w:rsidP="002A157D">
      <w:pPr>
        <w:pStyle w:val="Heading3"/>
        <w:rPr>
          <w:rStyle w:val="Heading3Char"/>
        </w:rPr>
      </w:pPr>
      <w:bookmarkStart w:id="140" w:name="_Toc238212265"/>
      <w:r w:rsidRPr="00D375AE">
        <w:rPr>
          <w:rStyle w:val="Heading3Char"/>
        </w:rPr>
        <w:lastRenderedPageBreak/>
        <w:t>Exit specific scenarios</w:t>
      </w:r>
      <w:bookmarkEnd w:id="140"/>
    </w:p>
    <w:p w14:paraId="6768B2D8" w14:textId="77777777" w:rsidR="002A157D" w:rsidRPr="00D375AE" w:rsidRDefault="002A157D" w:rsidP="002A157D">
      <w:pPr>
        <w:pStyle w:val="Heading4"/>
      </w:pPr>
      <w:bookmarkStart w:id="141" w:name="_Control_by_Office_1"/>
      <w:bookmarkStart w:id="142" w:name="_Ref157605753"/>
      <w:bookmarkEnd w:id="141"/>
      <w:r w:rsidRPr="00D375AE">
        <w:t>Control</w:t>
      </w:r>
      <w:r>
        <w:t xml:space="preserve"> by Office</w:t>
      </w:r>
      <w:r w:rsidRPr="00D375AE">
        <w:t xml:space="preserve"> </w:t>
      </w:r>
      <w:r>
        <w:t>of</w:t>
      </w:r>
      <w:r w:rsidRPr="00D375AE">
        <w:t xml:space="preserve"> Exit</w:t>
      </w:r>
      <w:bookmarkEnd w:id="142"/>
    </w:p>
    <w:p w14:paraId="79365B42" w14:textId="1DA544C9" w:rsidR="009B2AD0" w:rsidRDefault="00552DA5" w:rsidP="00FB273B">
      <w:r>
        <w:rPr>
          <w:noProof/>
        </w:rPr>
        <w:drawing>
          <wp:inline distT="0" distB="0" distL="0" distR="0" wp14:anchorId="47E076CF" wp14:editId="57014014">
            <wp:extent cx="6479540" cy="6106160"/>
            <wp:effectExtent l="0" t="0" r="0" b="8890"/>
            <wp:docPr id="7296561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56133" name="Picture 2"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479540" cy="6106160"/>
                    </a:xfrm>
                    <a:prstGeom prst="rect">
                      <a:avLst/>
                    </a:prstGeom>
                  </pic:spPr>
                </pic:pic>
              </a:graphicData>
            </a:graphic>
          </wp:inline>
        </w:drawing>
      </w:r>
    </w:p>
    <w:p w14:paraId="54EAAEF7" w14:textId="5B1CB53E" w:rsidR="001F66B5" w:rsidRDefault="002A157D" w:rsidP="001F66B5">
      <w:pPr>
        <w:pStyle w:val="Caption"/>
      </w:pPr>
      <w:r>
        <w:t>Figure</w:t>
      </w:r>
      <w:r w:rsidR="004A76C6">
        <w:t xml:space="preserve"> 17</w:t>
      </w:r>
      <w:r w:rsidR="001F66B5" w:rsidRPr="00D375AE">
        <w:t xml:space="preserve">: Control by the Customs Office of </w:t>
      </w:r>
      <w:r w:rsidR="001F66B5">
        <w:t>Exit</w:t>
      </w:r>
    </w:p>
    <w:tbl>
      <w:tblPr>
        <w:tblStyle w:val="GridTable5Dark-Accent1"/>
        <w:tblW w:w="0" w:type="auto"/>
        <w:tblLook w:val="04A0" w:firstRow="1" w:lastRow="0" w:firstColumn="1" w:lastColumn="0" w:noHBand="0" w:noVBand="1"/>
      </w:tblPr>
      <w:tblGrid>
        <w:gridCol w:w="1669"/>
        <w:gridCol w:w="5067"/>
        <w:gridCol w:w="3458"/>
      </w:tblGrid>
      <w:tr w:rsidR="00B93E09" w:rsidRPr="003570D4" w14:paraId="63B3555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00790D9A"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3F0B8046" w14:textId="77777777" w:rsidR="00B93E09" w:rsidRPr="003570D4" w:rsidRDefault="00B93E0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3744C12B" w14:textId="77777777" w:rsidR="00B93E09" w:rsidRPr="003570D4" w:rsidRDefault="00B93E0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B93E09" w:rsidRPr="003570D4" w14:paraId="746349C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DE4984" w14:textId="77777777" w:rsidR="00B93E09" w:rsidRPr="003570D4" w:rsidRDefault="00B93E09">
            <w:pPr>
              <w:spacing w:after="120" w:line="240" w:lineRule="auto"/>
              <w:jc w:val="left"/>
              <w:rPr>
                <w:rFonts w:asciiTheme="majorHAnsi" w:hAnsiTheme="majorHAnsi" w:cstheme="majorHAnsi"/>
                <w:b w:val="0"/>
                <w:szCs w:val="20"/>
              </w:rPr>
            </w:pPr>
          </w:p>
        </w:tc>
        <w:tc>
          <w:tcPr>
            <w:tcW w:w="0" w:type="auto"/>
          </w:tcPr>
          <w:p w14:paraId="77B73566" w14:textId="77777777" w:rsidR="00B93E09" w:rsidRPr="003570D4" w:rsidRDefault="00B93E0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p>
        </w:tc>
        <w:tc>
          <w:tcPr>
            <w:tcW w:w="0" w:type="auto"/>
          </w:tcPr>
          <w:p w14:paraId="4A889259"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B93E09" w:rsidRPr="003570D4" w14:paraId="34908CD6" w14:textId="77777777">
        <w:tc>
          <w:tcPr>
            <w:cnfStyle w:val="001000000000" w:firstRow="0" w:lastRow="0" w:firstColumn="1" w:lastColumn="0" w:oddVBand="0" w:evenVBand="0" w:oddHBand="0" w:evenHBand="0" w:firstRowFirstColumn="0" w:firstRowLastColumn="0" w:lastRowFirstColumn="0" w:lastRowLastColumn="0"/>
            <w:tcW w:w="0" w:type="auto"/>
          </w:tcPr>
          <w:p w14:paraId="201160C2"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Notify control decision</w:t>
            </w:r>
          </w:p>
          <w:p w14:paraId="55B9BED4" w14:textId="77777777" w:rsidR="00B93E09" w:rsidRPr="003570D4" w:rsidRDefault="00B93E09">
            <w:pPr>
              <w:spacing w:after="120" w:line="240" w:lineRule="auto"/>
              <w:jc w:val="left"/>
              <w:rPr>
                <w:rFonts w:asciiTheme="majorHAnsi" w:hAnsiTheme="majorHAnsi" w:cstheme="majorHAnsi"/>
                <w:szCs w:val="20"/>
              </w:rPr>
            </w:pPr>
          </w:p>
        </w:tc>
        <w:tc>
          <w:tcPr>
            <w:tcW w:w="0" w:type="auto"/>
          </w:tcPr>
          <w:p w14:paraId="51DAA860" w14:textId="4D25EE48"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C7A512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B881CB0" w14:textId="433319EC"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FC14567" w14:textId="77777777"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B93E09" w:rsidRPr="003570D4" w14:paraId="4920663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77B081"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12BB18A3" w14:textId="77777777" w:rsidR="00B93E09"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2EACDB8A"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386F0B0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170814B2" w14:textId="1A763D71"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2C0EA6C4"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B93E09" w:rsidRPr="003570D4" w14:paraId="01EA5FEF" w14:textId="77777777">
        <w:tc>
          <w:tcPr>
            <w:cnfStyle w:val="001000000000" w:firstRow="0" w:lastRow="0" w:firstColumn="1" w:lastColumn="0" w:oddVBand="0" w:evenVBand="0" w:oddHBand="0" w:evenHBand="0" w:firstRowFirstColumn="0" w:firstRowLastColumn="0" w:lastRowFirstColumn="0" w:lastRowLastColumn="0"/>
            <w:tcW w:w="0" w:type="auto"/>
          </w:tcPr>
          <w:p w14:paraId="7AFE7B4F" w14:textId="77777777" w:rsidR="00B93E09" w:rsidRPr="00634A84" w:rsidRDefault="00B93E09">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0FCD876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5AD03E14"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B93E09" w:rsidRPr="003570D4" w14:paraId="422B8A1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6EFF10"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83BB4E0"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596B85C" w14:textId="77777777" w:rsidR="00B93E09" w:rsidRPr="00F56DF1"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B93E09" w:rsidRPr="003570D4" w14:paraId="62492BB3" w14:textId="77777777">
        <w:tc>
          <w:tcPr>
            <w:cnfStyle w:val="001000000000" w:firstRow="0" w:lastRow="0" w:firstColumn="1" w:lastColumn="0" w:oddVBand="0" w:evenVBand="0" w:oddHBand="0" w:evenHBand="0" w:firstRowFirstColumn="0" w:firstRowLastColumn="0" w:lastRowFirstColumn="0" w:lastRowLastColumn="0"/>
            <w:tcW w:w="0" w:type="auto"/>
          </w:tcPr>
          <w:p w14:paraId="1B5DB168"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746BB1D4"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2040E"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considered satisfactory or with minor discrepancies, the decision may be:</w:t>
            </w:r>
          </w:p>
          <w:p w14:paraId="16B2789C"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57C9C53F"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72A0F426" w14:textId="77777777" w:rsidR="00B93E09"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3C35615" w14:textId="77777777" w:rsidR="00B93E09"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17CA3C46" w14:textId="77777777" w:rsidR="00B93E09"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4476F856" w14:textId="451FCF33" w:rsidR="00B93E09" w:rsidRPr="00817C2A"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w:t>
            </w:r>
            <w:r>
              <w:t xml:space="preserve"> </w:t>
            </w:r>
            <w:r w:rsidRPr="00137A9E">
              <w:rPr>
                <w:rFonts w:asciiTheme="majorHAnsi" w:hAnsiTheme="majorHAnsi" w:cstheme="majorHAnsi"/>
                <w:szCs w:val="20"/>
              </w:rPr>
              <w:t>Handle right to be heard for declaration</w:t>
            </w:r>
            <w:r>
              <w:rPr>
                <w:rFonts w:asciiTheme="majorHAnsi" w:hAnsiTheme="majorHAnsi" w:cstheme="majorHAnsi"/>
                <w:szCs w:val="20"/>
              </w:rPr>
              <w:t>).</w:t>
            </w:r>
          </w:p>
        </w:tc>
        <w:tc>
          <w:tcPr>
            <w:tcW w:w="0" w:type="auto"/>
          </w:tcPr>
          <w:p w14:paraId="2321C9D8"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B93E09" w:rsidRPr="003570D4" w14:paraId="690250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1E4FC4" w14:textId="77777777" w:rsidR="00B93E09" w:rsidRPr="003570D4" w:rsidRDefault="00B93E09">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21E6CE99" w14:textId="585FBFE4" w:rsidR="00B93E09"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w:t>
            </w:r>
            <w:r>
              <w:rPr>
                <w:rFonts w:asciiTheme="majorHAnsi" w:hAnsiTheme="majorHAnsi" w:cstheme="majorHAnsi"/>
                <w:szCs w:val="20"/>
              </w:rPr>
              <w:t xml:space="preserve">of the goods for Exit </w:t>
            </w:r>
            <w:r w:rsidRPr="003570D4">
              <w:rPr>
                <w:rFonts w:asciiTheme="majorHAnsi" w:hAnsiTheme="majorHAnsi" w:cstheme="majorHAnsi"/>
                <w:szCs w:val="20"/>
              </w:rPr>
              <w:t>(se</w:t>
            </w:r>
            <w:r>
              <w:rPr>
                <w:rFonts w:asciiTheme="majorHAnsi" w:hAnsiTheme="majorHAnsi" w:cstheme="majorHAnsi"/>
                <w:szCs w:val="20"/>
              </w:rPr>
              <w:t xml:space="preserve">e </w:t>
            </w:r>
            <w:hyperlink w:anchor="_Office_of_Exit" w:history="1">
              <w:r w:rsidRPr="00666B27">
                <w:rPr>
                  <w:rStyle w:val="Hyperlink"/>
                  <w:rFonts w:asciiTheme="majorHAnsi" w:hAnsiTheme="majorHAnsi" w:cstheme="majorHAnsi"/>
                  <w:szCs w:val="20"/>
                </w:rPr>
                <w:t>Office of Exit – Release of the goods for Exit</w:t>
              </w:r>
            </w:hyperlink>
            <w:r w:rsidRPr="003570D4">
              <w:rPr>
                <w:rFonts w:asciiTheme="majorHAnsi" w:hAnsiTheme="majorHAnsi" w:cstheme="majorHAnsi"/>
                <w:szCs w:val="20"/>
              </w:rPr>
              <w:t>)</w:t>
            </w:r>
            <w:r>
              <w:rPr>
                <w:rFonts w:asciiTheme="majorHAnsi" w:hAnsiTheme="majorHAnsi" w:cstheme="majorHAnsi"/>
                <w:szCs w:val="20"/>
              </w:rPr>
              <w:t>.</w:t>
            </w:r>
          </w:p>
          <w:p w14:paraId="2E90867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984717A" w14:textId="77777777" w:rsidR="00B93E09" w:rsidRPr="005804E2"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lastRenderedPageBreak/>
              <w:t>N/A.</w:t>
            </w:r>
          </w:p>
        </w:tc>
      </w:tr>
      <w:tr w:rsidR="00B93E09" w:rsidRPr="003570D4" w14:paraId="2201C3F5" w14:textId="77777777">
        <w:tc>
          <w:tcPr>
            <w:cnfStyle w:val="001000000000" w:firstRow="0" w:lastRow="0" w:firstColumn="1" w:lastColumn="0" w:oddVBand="0" w:evenVBand="0" w:oddHBand="0" w:evenHBand="0" w:firstRowFirstColumn="0" w:firstRowLastColumn="0" w:lastRowFirstColumn="0" w:lastRowLastColumn="0"/>
            <w:tcW w:w="0" w:type="auto"/>
          </w:tcPr>
          <w:p w14:paraId="18C8D0BE"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6AFCB8D3" w14:textId="705CA560"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export procedure stops with the </w:t>
            </w:r>
            <w:r w:rsidR="00936ED6">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C4B7281"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7574C8CE" w14:textId="2D414984"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1C48701D" w14:textId="1489E379"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936ED6">
              <w:rPr>
                <w:rFonts w:asciiTheme="majorHAnsi" w:hAnsiTheme="majorHAnsi" w:cstheme="majorHAnsi"/>
                <w:szCs w:val="20"/>
              </w:rPr>
              <w:t xml:space="preserve"> </w:t>
            </w:r>
            <w:r w:rsidRPr="003570D4">
              <w:rPr>
                <w:rFonts w:asciiTheme="majorHAnsi" w:hAnsiTheme="majorHAnsi" w:cstheme="majorHAnsi"/>
                <w:szCs w:val="20"/>
              </w:rPr>
              <w:t>The structure of this message is defined in “CC551C.xsd”.</w:t>
            </w:r>
          </w:p>
        </w:tc>
      </w:tr>
      <w:tr w:rsidR="00B93E09" w:rsidRPr="003570D4" w14:paraId="555BD4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C7430E" w14:textId="77777777" w:rsidR="00B93E09" w:rsidRPr="003570D4" w:rsidRDefault="00B93E09">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4F643AA4" w14:textId="77777777" w:rsidR="00B93E09" w:rsidRPr="003570D4" w:rsidRDefault="00B93E09">
            <w:pPr>
              <w:jc w:val="center"/>
              <w:rPr>
                <w:rFonts w:asciiTheme="majorHAnsi" w:hAnsiTheme="majorHAnsi" w:cstheme="majorHAnsi"/>
                <w:b w:val="0"/>
                <w:bCs w:val="0"/>
                <w:szCs w:val="20"/>
              </w:rPr>
            </w:pPr>
          </w:p>
          <w:p w14:paraId="532A7527" w14:textId="77777777" w:rsidR="00B93E09" w:rsidRPr="003570D4" w:rsidRDefault="00B93E09">
            <w:pPr>
              <w:jc w:val="center"/>
              <w:rPr>
                <w:rFonts w:asciiTheme="majorHAnsi" w:hAnsiTheme="majorHAnsi" w:cstheme="majorHAnsi"/>
                <w:szCs w:val="20"/>
              </w:rPr>
            </w:pPr>
          </w:p>
        </w:tc>
        <w:tc>
          <w:tcPr>
            <w:tcW w:w="0" w:type="auto"/>
          </w:tcPr>
          <w:p w14:paraId="1EDD2F43"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266AEBDE" w14:textId="77777777" w:rsidR="00B93E09" w:rsidRPr="003570D4" w:rsidRDefault="00B93E09"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6EE764E9" w14:textId="77777777" w:rsidR="00B93E09" w:rsidRPr="003570D4" w:rsidRDefault="00B93E09"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3E172080" w14:textId="77777777" w:rsidR="00B93E09" w:rsidRPr="003570D4"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846B109" w14:textId="77777777" w:rsidR="00B93E09" w:rsidRPr="003570D4"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6B025446" w14:textId="77777777" w:rsidR="00B93E09" w:rsidRPr="00AF349E"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tc>
        <w:tc>
          <w:tcPr>
            <w:tcW w:w="0" w:type="auto"/>
          </w:tcPr>
          <w:p w14:paraId="5367EF80" w14:textId="49F2911F"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FC362F">
              <w:t>Handle right to be heard</w:t>
            </w:r>
            <w:r>
              <w:rPr>
                <w:rFonts w:asciiTheme="majorHAnsi" w:hAnsiTheme="majorHAnsi" w:cstheme="majorHAnsi"/>
                <w:bCs/>
                <w:szCs w:val="20"/>
              </w:rPr>
              <w:fldChar w:fldCharType="end"/>
            </w:r>
          </w:p>
        </w:tc>
      </w:tr>
    </w:tbl>
    <w:p w14:paraId="5A4CC3E0" w14:textId="4237EA48" w:rsidR="001F66B5" w:rsidRPr="00D375AE" w:rsidRDefault="001F66B5" w:rsidP="001F66B5">
      <w:pPr>
        <w:pStyle w:val="Caption"/>
      </w:pPr>
      <w:bookmarkStart w:id="143" w:name="_Toc238212330"/>
      <w:r w:rsidRPr="00D375AE">
        <w:t xml:space="preserve">Table </w:t>
      </w:r>
      <w:r>
        <w:fldChar w:fldCharType="begin"/>
      </w:r>
      <w:r w:rsidRPr="00A828DE">
        <w:instrText xml:space="preserve"> SEQ Table \* ARABIC </w:instrText>
      </w:r>
      <w:r>
        <w:fldChar w:fldCharType="separate"/>
      </w:r>
      <w:r w:rsidR="00FC362F">
        <w:rPr>
          <w:noProof/>
        </w:rPr>
        <w:t>27</w:t>
      </w:r>
      <w:r>
        <w:fldChar w:fldCharType="end"/>
      </w:r>
      <w:r w:rsidRPr="00D375AE">
        <w:t xml:space="preserve">: Control by the Customs Office of </w:t>
      </w:r>
      <w:r>
        <w:t>Exit</w:t>
      </w:r>
      <w:bookmarkEnd w:id="143"/>
    </w:p>
    <w:p w14:paraId="6091198E" w14:textId="6FFFF352" w:rsidR="00092734" w:rsidRPr="00092734" w:rsidRDefault="00092734" w:rsidP="00092734">
      <w:pPr>
        <w:pStyle w:val="Heading4"/>
      </w:pPr>
      <w:bookmarkStart w:id="144" w:name="_Ref158636992"/>
      <w:r>
        <w:t xml:space="preserve">Exit after </w:t>
      </w:r>
      <w:r w:rsidR="0011085C">
        <w:t>s</w:t>
      </w:r>
      <w:r>
        <w:t>toring</w:t>
      </w:r>
      <w:bookmarkEnd w:id="144"/>
    </w:p>
    <w:p w14:paraId="43082894" w14:textId="6A65B0AE" w:rsidR="00B45CEA" w:rsidRDefault="00F57198" w:rsidP="006D1527">
      <w:r>
        <w:t>Economic Operator</w:t>
      </w:r>
      <w:r w:rsidR="00820982">
        <w:t xml:space="preserve"> </w:t>
      </w:r>
      <w:r w:rsidR="00B11DEF">
        <w:t>may</w:t>
      </w:r>
      <w:r w:rsidR="00820982">
        <w:t xml:space="preserve"> store the goods after they are released for exit</w:t>
      </w:r>
      <w:r w:rsidR="008D5A61">
        <w:t xml:space="preserve">. In this case, </w:t>
      </w:r>
      <w:r w:rsidR="00F36291">
        <w:t xml:space="preserve">the EO </w:t>
      </w:r>
      <w:r w:rsidR="006D06E5">
        <w:t>should fill in the ‘Storing flag’ existing in the ‘Arrival at Exit’ message (IE507) with the value ‘1’</w:t>
      </w:r>
      <w:r w:rsidR="00BB0429">
        <w:t xml:space="preserve"> </w:t>
      </w:r>
      <w:r w:rsidR="00FD3FDE">
        <w:t>to declare its intention to store the goods prior to the exit</w:t>
      </w:r>
      <w:r w:rsidR="006B3719">
        <w:t>.</w:t>
      </w:r>
    </w:p>
    <w:p w14:paraId="4BFD4169" w14:textId="77777777" w:rsidR="0086044C" w:rsidRDefault="009E69B5" w:rsidP="009E69B5">
      <w:r>
        <w:t xml:space="preserve">The exiting process of the goods stored prior to exit is initiated by the submission of a manifest via the ‘Manifest Presentation’ message (IE547) from EO. The Customs Office of Exit upon the reception of the IE547 checks its validity and confirms its successful acceptance </w:t>
      </w:r>
      <w:r w:rsidR="003C17A9">
        <w:t xml:space="preserve">or rejection </w:t>
      </w:r>
      <w:r>
        <w:t xml:space="preserve">via the ‘Manifest validation’ message (IE548). </w:t>
      </w:r>
    </w:p>
    <w:p w14:paraId="715E0707" w14:textId="26CFF95D" w:rsidR="009E69B5" w:rsidRDefault="0086044C" w:rsidP="009E69B5">
      <w:r>
        <w:t>After ‘Manifest Presentation’ message (IE547) acceptance</w:t>
      </w:r>
      <w:r w:rsidR="009E69B5">
        <w:t xml:space="preserve">, the goods were released for immediate leave and the IE590 notifying the exit </w:t>
      </w:r>
      <w:r w:rsidR="00A43F02">
        <w:t>is expected</w:t>
      </w:r>
      <w:r w:rsidR="009E69B5">
        <w:t>.</w:t>
      </w:r>
    </w:p>
    <w:p w14:paraId="224B4929" w14:textId="5BD29405" w:rsidR="00532636" w:rsidRDefault="007E2841" w:rsidP="006D1527">
      <w:pPr>
        <w:pStyle w:val="NormalWeb"/>
        <w:keepNext/>
        <w:jc w:val="center"/>
      </w:pPr>
      <w:r>
        <w:rPr>
          <w:noProof/>
        </w:rPr>
        <w:lastRenderedPageBreak/>
        <w:drawing>
          <wp:inline distT="0" distB="0" distL="0" distR="0" wp14:anchorId="6D67E7B1" wp14:editId="0ABFC30D">
            <wp:extent cx="6480175" cy="8293100"/>
            <wp:effectExtent l="0" t="0" r="0" b="0"/>
            <wp:docPr id="134881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0175" cy="8293100"/>
                    </a:xfrm>
                    <a:prstGeom prst="rect">
                      <a:avLst/>
                    </a:prstGeom>
                    <a:noFill/>
                    <a:ln>
                      <a:noFill/>
                    </a:ln>
                  </pic:spPr>
                </pic:pic>
              </a:graphicData>
            </a:graphic>
          </wp:inline>
        </w:drawing>
      </w:r>
    </w:p>
    <w:p w14:paraId="70E0D315" w14:textId="60A4D293" w:rsidR="00427641" w:rsidRDefault="00532636">
      <w:pPr>
        <w:pStyle w:val="Caption"/>
      </w:pPr>
      <w:bookmarkStart w:id="145" w:name="_Toc238212380"/>
      <w:r>
        <w:t>Figure</w:t>
      </w:r>
      <w:r w:rsidR="004A76C6">
        <w:t xml:space="preserve"> </w:t>
      </w:r>
      <w:fldSimple w:instr=" SEQ Figure \* ARABIC ">
        <w:r w:rsidR="00FC362F">
          <w:rPr>
            <w:noProof/>
          </w:rPr>
          <w:t>25</w:t>
        </w:r>
      </w:fldSimple>
      <w:r>
        <w:t xml:space="preserve">: </w:t>
      </w:r>
      <w:r w:rsidRPr="00485BC7">
        <w:t xml:space="preserve"> Exit after Storing</w:t>
      </w:r>
      <w:bookmarkEnd w:id="145"/>
    </w:p>
    <w:tbl>
      <w:tblPr>
        <w:tblStyle w:val="GridTable5Dark-Accent1"/>
        <w:tblW w:w="0" w:type="auto"/>
        <w:tblLook w:val="04A0" w:firstRow="1" w:lastRow="0" w:firstColumn="1" w:lastColumn="0" w:noHBand="0" w:noVBand="1"/>
      </w:tblPr>
      <w:tblGrid>
        <w:gridCol w:w="2459"/>
        <w:gridCol w:w="3293"/>
        <w:gridCol w:w="4442"/>
      </w:tblGrid>
      <w:tr w:rsidR="006942CC" w:rsidRPr="00D375AE" w14:paraId="7D8CADE0"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0D11491" w14:textId="77777777"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000EDE70"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5782768"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C64C4" w:rsidRPr="00D375AE" w14:paraId="41844B3E"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77EBD0" w14:textId="40EFEEAC"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48406" w14:textId="7F832961" w:rsidR="00076F64" w:rsidRDefault="00076F64" w:rsidP="00515489">
            <w:pPr>
              <w:spacing w:after="120" w:line="240" w:lineRule="auto"/>
              <w:cnfStyle w:val="000000100000" w:firstRow="0" w:lastRow="0" w:firstColumn="0" w:lastColumn="0" w:oddVBand="0" w:evenVBand="0" w:oddHBand="1" w:evenHBand="0" w:firstRowFirstColumn="0" w:firstRowLastColumn="0" w:lastRowFirstColumn="0" w:lastRowLastColumn="0"/>
            </w:pPr>
            <w:r>
              <w:t xml:space="preserve">This activity is triggered when </w:t>
            </w:r>
            <w:r w:rsidR="005071E4">
              <w:t xml:space="preserve">the goods are held for storing and Office of Exit receives </w:t>
            </w:r>
            <w:r w:rsidR="005071E4">
              <w:rPr>
                <w:rFonts w:asciiTheme="majorHAnsi" w:hAnsiTheme="majorHAnsi" w:cstheme="majorHAnsi"/>
                <w:szCs w:val="20"/>
              </w:rPr>
              <w:t xml:space="preserve">manifest presentation </w:t>
            </w:r>
            <w:r w:rsidR="005071E4" w:rsidRPr="00D375AE">
              <w:rPr>
                <w:rFonts w:asciiTheme="majorHAnsi" w:hAnsiTheme="majorHAnsi" w:cstheme="majorHAnsi"/>
                <w:szCs w:val="20"/>
              </w:rPr>
              <w:t>message (IE5</w:t>
            </w:r>
            <w:r w:rsidR="005071E4">
              <w:rPr>
                <w:rFonts w:asciiTheme="majorHAnsi" w:hAnsiTheme="majorHAnsi" w:cstheme="majorHAnsi"/>
                <w:szCs w:val="20"/>
              </w:rPr>
              <w:t>47</w:t>
            </w:r>
            <w:r w:rsidR="005071E4" w:rsidRPr="00D375AE">
              <w:rPr>
                <w:rFonts w:asciiTheme="majorHAnsi" w:hAnsiTheme="majorHAnsi" w:cstheme="majorHAnsi"/>
                <w:szCs w:val="20"/>
              </w:rPr>
              <w:t>)</w:t>
            </w:r>
            <w:r w:rsidR="005071E4">
              <w:rPr>
                <w:rFonts w:asciiTheme="majorHAnsi" w:hAnsiTheme="majorHAnsi" w:cstheme="majorHAnsi"/>
                <w:szCs w:val="20"/>
              </w:rPr>
              <w:t>.</w:t>
            </w:r>
          </w:p>
          <w:p w14:paraId="329E4888" w14:textId="0DDD9F01"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sidR="00442CC2">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D35977">
              <w:rPr>
                <w:rFonts w:asciiTheme="majorHAnsi" w:hAnsiTheme="majorHAnsi" w:cstheme="majorHAnsi"/>
                <w:szCs w:val="20"/>
              </w:rPr>
              <w:t xml:space="preserve">manifest presentation </w:t>
            </w:r>
            <w:r w:rsidRPr="00D375AE">
              <w:rPr>
                <w:rFonts w:asciiTheme="majorHAnsi" w:hAnsiTheme="majorHAnsi" w:cstheme="majorHAnsi"/>
                <w:szCs w:val="20"/>
              </w:rPr>
              <w:t>message (IE5</w:t>
            </w:r>
            <w:r w:rsidR="00D35977">
              <w:rPr>
                <w:rFonts w:asciiTheme="majorHAnsi" w:hAnsiTheme="majorHAnsi" w:cstheme="majorHAnsi"/>
                <w:szCs w:val="20"/>
              </w:rPr>
              <w:t>47</w:t>
            </w:r>
            <w:r w:rsidRPr="00D375AE">
              <w:rPr>
                <w:rFonts w:asciiTheme="majorHAnsi" w:hAnsiTheme="majorHAnsi" w:cstheme="majorHAnsi"/>
                <w:szCs w:val="20"/>
              </w:rPr>
              <w:t>) is performed by the system.</w:t>
            </w:r>
          </w:p>
          <w:p w14:paraId="31D88D6B" w14:textId="06033A53" w:rsidR="00194568" w:rsidRPr="00D375AE" w:rsidRDefault="00A04173" w:rsidP="003A368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technical validation </w:t>
            </w:r>
            <w:r w:rsidR="00DD1228" w:rsidRPr="00D375AE">
              <w:rPr>
                <w:rFonts w:asciiTheme="majorHAnsi" w:hAnsiTheme="majorHAnsi" w:cstheme="majorHAnsi"/>
                <w:szCs w:val="20"/>
              </w:rPr>
              <w:t>fails,</w:t>
            </w:r>
            <w:r w:rsidR="00194568" w:rsidRPr="00D375AE">
              <w:rPr>
                <w:rFonts w:asciiTheme="majorHAnsi" w:hAnsiTheme="majorHAnsi" w:cstheme="majorHAnsi"/>
                <w:szCs w:val="20"/>
              </w:rPr>
              <w:t xml:space="preserve"> and the </w:t>
            </w:r>
            <w:r w:rsidR="003A368F">
              <w:rPr>
                <w:rFonts w:asciiTheme="majorHAnsi" w:hAnsiTheme="majorHAnsi" w:cstheme="majorHAnsi"/>
                <w:szCs w:val="20"/>
              </w:rPr>
              <w:t xml:space="preserve">manifest presentation </w:t>
            </w:r>
            <w:r w:rsidR="00194568" w:rsidRPr="00D375AE">
              <w:rPr>
                <w:rFonts w:asciiTheme="majorHAnsi" w:hAnsiTheme="majorHAnsi" w:cstheme="majorHAnsi"/>
                <w:szCs w:val="20"/>
              </w:rPr>
              <w:t>message (IE5</w:t>
            </w:r>
            <w:r w:rsidR="003A368F">
              <w:rPr>
                <w:rFonts w:asciiTheme="majorHAnsi" w:hAnsiTheme="majorHAnsi" w:cstheme="majorHAnsi"/>
                <w:szCs w:val="20"/>
              </w:rPr>
              <w:t>47</w:t>
            </w:r>
            <w:r w:rsidR="00194568" w:rsidRPr="00D375AE">
              <w:rPr>
                <w:rFonts w:asciiTheme="majorHAnsi" w:hAnsiTheme="majorHAnsi" w:cstheme="majorHAnsi"/>
                <w:szCs w:val="20"/>
              </w:rPr>
              <w:t>) is rejected with the ‘XML NACK’ error message (IE917</w:t>
            </w:r>
            <w:r w:rsidR="003A368F">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1DB6A5"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8F4AF89" w14:textId="7C609D42"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2DFEDB36"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BB61E42" w14:textId="77777777"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CC64C4" w:rsidRPr="00D375AE" w14:paraId="3C1EAE5D"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69BD0E" w14:textId="235FA883"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869D20" w14:textId="1307EA83" w:rsidR="00194568" w:rsidRPr="00D375AE" w:rsidRDefault="00194568"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2C4F69">
              <w:rPr>
                <w:rFonts w:asciiTheme="majorHAnsi" w:hAnsiTheme="majorHAnsi" w:cstheme="majorHAnsi"/>
                <w:szCs w:val="20"/>
              </w:rPr>
              <w:t>.</w:t>
            </w:r>
            <w:r w:rsidRPr="00D375AE">
              <w:rPr>
                <w:rFonts w:asciiTheme="majorHAnsi" w:hAnsiTheme="majorHAnsi" w:cstheme="majorHAnsi"/>
                <w:szCs w:val="20"/>
              </w:rPr>
              <w:t>is validated functionally.</w:t>
            </w:r>
          </w:p>
          <w:p w14:paraId="0846A2B4" w14:textId="2CFBED3C" w:rsidR="00194568" w:rsidRPr="00D375AE" w:rsidRDefault="006942CC"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functional validation </w:t>
            </w:r>
            <w:r w:rsidR="00BA303E" w:rsidRPr="00D375AE">
              <w:rPr>
                <w:rFonts w:asciiTheme="majorHAnsi" w:hAnsiTheme="majorHAnsi" w:cstheme="majorHAnsi"/>
                <w:szCs w:val="20"/>
              </w:rPr>
              <w:t>fails, and</w:t>
            </w:r>
            <w:r w:rsidR="00194568" w:rsidRPr="00D375AE">
              <w:rPr>
                <w:rFonts w:asciiTheme="majorHAnsi" w:hAnsiTheme="majorHAnsi" w:cstheme="majorHAnsi"/>
                <w:szCs w:val="20"/>
              </w:rPr>
              <w:t xml:space="preserv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CC76BB">
              <w:rPr>
                <w:rFonts w:asciiTheme="majorHAnsi" w:hAnsiTheme="majorHAnsi" w:cstheme="majorHAnsi"/>
                <w:szCs w:val="20"/>
              </w:rPr>
              <w:t xml:space="preserve"> </w:t>
            </w:r>
            <w:r w:rsidR="00194568" w:rsidRPr="00D375AE">
              <w:rPr>
                <w:rFonts w:asciiTheme="majorHAnsi" w:hAnsiTheme="majorHAnsi" w:cstheme="majorHAnsi"/>
                <w:szCs w:val="20"/>
              </w:rPr>
              <w:t>is rejected via the message</w:t>
            </w:r>
            <w:r w:rsidR="00CC76BB">
              <w:rPr>
                <w:rFonts w:asciiTheme="majorHAnsi" w:hAnsiTheme="majorHAnsi" w:cstheme="majorHAnsi"/>
                <w:szCs w:val="20"/>
              </w:rPr>
              <w:t xml:space="preserve"> </w:t>
            </w:r>
            <w:r w:rsidR="00194568" w:rsidRPr="00D375AE">
              <w:rPr>
                <w:rFonts w:asciiTheme="majorHAnsi" w:hAnsiTheme="majorHAnsi" w:cstheme="majorHAnsi"/>
                <w:szCs w:val="20"/>
              </w:rPr>
              <w:t>IE5</w:t>
            </w:r>
            <w:r w:rsidR="00924C87">
              <w:rPr>
                <w:rFonts w:asciiTheme="majorHAnsi" w:hAnsiTheme="majorHAnsi" w:cstheme="majorHAnsi"/>
                <w:szCs w:val="20"/>
              </w:rPr>
              <w:t>48</w:t>
            </w:r>
            <w:r w:rsidR="00194568" w:rsidRPr="00D375AE">
              <w:rPr>
                <w:rFonts w:asciiTheme="majorHAnsi" w:hAnsiTheme="majorHAnsi" w:cstheme="majorHAnsi"/>
                <w:szCs w:val="20"/>
              </w:rPr>
              <w:t xml:space="preserve"> (</w:t>
            </w:r>
            <w:r w:rsidR="00CC76BB">
              <w:rPr>
                <w:rFonts w:asciiTheme="majorHAnsi" w:hAnsiTheme="majorHAnsi" w:cstheme="majorHAnsi"/>
                <w:szCs w:val="20"/>
              </w:rPr>
              <w:t>Manifest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B2ED1B" w14:textId="066AB3E5"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48</w:t>
            </w:r>
            <w:r w:rsidRPr="00D375AE">
              <w:rPr>
                <w:rFonts w:asciiTheme="majorHAnsi" w:hAnsiTheme="majorHAnsi" w:cstheme="majorHAnsi"/>
                <w:b/>
                <w:szCs w:val="20"/>
              </w:rPr>
              <w:t xml:space="preserve">: </w:t>
            </w:r>
            <w:r w:rsidR="00225547">
              <w:rPr>
                <w:rFonts w:asciiTheme="majorHAnsi" w:hAnsiTheme="majorHAnsi" w:cstheme="majorHAnsi"/>
                <w:b/>
                <w:szCs w:val="20"/>
              </w:rPr>
              <w:t xml:space="preserve">Manifest validation </w:t>
            </w:r>
            <w:r w:rsidRPr="00D375AE">
              <w:rPr>
                <w:rFonts w:asciiTheme="majorHAnsi" w:hAnsiTheme="majorHAnsi" w:cstheme="majorHAnsi"/>
                <w:b/>
                <w:szCs w:val="20"/>
              </w:rPr>
              <w:t>(Business/Functional Error) [LUCCS to EO]</w:t>
            </w:r>
          </w:p>
          <w:p w14:paraId="593F102E" w14:textId="217DF892"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225547">
              <w:rPr>
                <w:rFonts w:asciiTheme="majorHAnsi" w:hAnsiTheme="majorHAnsi" w:cstheme="majorHAnsi"/>
                <w:szCs w:val="20"/>
              </w:rPr>
              <w:t xml:space="preserve">manifest presentation </w:t>
            </w:r>
            <w:r w:rsidRPr="00D375AE">
              <w:rPr>
                <w:rFonts w:asciiTheme="majorHAnsi" w:hAnsiTheme="majorHAnsi" w:cstheme="majorHAnsi"/>
                <w:szCs w:val="20"/>
              </w:rPr>
              <w:t>has been rejected due to a business/functional error or is not accepted. The message contains a list of errors.</w:t>
            </w:r>
          </w:p>
          <w:p w14:paraId="18DC9136" w14:textId="7094F42F" w:rsidR="00194568" w:rsidRPr="00D375AE" w:rsidRDefault="00FD152F" w:rsidP="00FD152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1A02D5">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70A4AB3F"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386B04C" w14:textId="459866A2" w:rsidR="009964C4" w:rsidRDefault="00205FC4" w:rsidP="00515489">
            <w:pPr>
              <w:spacing w:line="240" w:lineRule="auto"/>
              <w:jc w:val="left"/>
              <w:rPr>
                <w:rFonts w:asciiTheme="majorHAnsi" w:hAnsiTheme="majorHAnsi" w:cstheme="majorHAnsi"/>
                <w:b w:val="0"/>
                <w:bCs w:val="0"/>
                <w:szCs w:val="20"/>
              </w:rPr>
            </w:pPr>
            <w:r>
              <w:rPr>
                <w:rFonts w:asciiTheme="majorHAnsi" w:hAnsiTheme="majorHAnsi" w:cstheme="majorHAnsi"/>
                <w:szCs w:val="20"/>
              </w:rPr>
              <w:t xml:space="preserve">Notify </w:t>
            </w:r>
            <w:r w:rsidR="00761400">
              <w:rPr>
                <w:rFonts w:asciiTheme="majorHAnsi" w:hAnsiTheme="majorHAnsi" w:cstheme="majorHAnsi"/>
                <w:szCs w:val="20"/>
              </w:rPr>
              <w:t xml:space="preserve">Manifest presentation </w:t>
            </w:r>
            <w:r w:rsidR="003F17C6">
              <w:rPr>
                <w:rFonts w:asciiTheme="majorHAnsi" w:hAnsiTheme="majorHAnsi" w:cstheme="majorHAnsi"/>
                <w:szCs w:val="20"/>
              </w:rPr>
              <w:t>acceptance</w:t>
            </w:r>
            <w:r w:rsidR="003F17C6">
              <w:rPr>
                <w:rFonts w:asciiTheme="majorHAnsi" w:hAnsiTheme="majorHAnsi" w:cstheme="majorHAnsi"/>
                <w:b w:val="0"/>
                <w:bCs w:val="0"/>
                <w:szCs w:val="20"/>
              </w:rPr>
              <w:t>.</w:t>
            </w:r>
          </w:p>
          <w:p w14:paraId="0CCDBAD1" w14:textId="1FE5A450" w:rsidR="00DD1228" w:rsidRPr="00D375AE"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38A7B7" w14:textId="78B5BBCC" w:rsidR="006B4D95" w:rsidRPr="00D375AE" w:rsidRDefault="006B4D95" w:rsidP="006B4D9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Pr="006B4D95">
              <w:rPr>
                <w:rFonts w:asciiTheme="majorHAnsi" w:hAnsiTheme="majorHAnsi" w:cstheme="majorHAnsi"/>
                <w:szCs w:val="20"/>
              </w:rPr>
              <w:t xml:space="preserve">manifest presentation message (IE547) </w:t>
            </w:r>
            <w:r w:rsidRPr="00D375AE">
              <w:rPr>
                <w:rFonts w:asciiTheme="majorHAnsi" w:hAnsiTheme="majorHAnsi" w:cstheme="majorHAnsi"/>
                <w:szCs w:val="20"/>
              </w:rPr>
              <w:t xml:space="preserve">is correct, the message </w:t>
            </w:r>
            <w:r w:rsidR="000A6AB5">
              <w:rPr>
                <w:rFonts w:asciiTheme="majorHAnsi" w:hAnsiTheme="majorHAnsi" w:cstheme="majorHAnsi"/>
                <w:szCs w:val="20"/>
              </w:rPr>
              <w:t xml:space="preserve">manifest validation is </w:t>
            </w:r>
            <w:r w:rsidR="004C4AD6">
              <w:rPr>
                <w:rFonts w:asciiTheme="majorHAnsi" w:hAnsiTheme="majorHAnsi" w:cstheme="majorHAnsi"/>
                <w:szCs w:val="20"/>
              </w:rPr>
              <w:t xml:space="preserve">sent to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B84935B" w14:textId="77777777" w:rsidR="009964C4" w:rsidRPr="00D375AE" w:rsidRDefault="009964C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F31ED9" w14:textId="508F4BA4" w:rsidR="004C4AD6" w:rsidRPr="003A25A7"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r w:rsidRPr="003A25A7">
              <w:rPr>
                <w:rFonts w:asciiTheme="majorHAnsi" w:hAnsiTheme="majorHAnsi" w:cstheme="majorHAnsi"/>
                <w:b/>
                <w:szCs w:val="20"/>
                <w:lang w:val="en-US"/>
              </w:rPr>
              <w:t>IE548 : Manifest validation [LUCCS to EO]</w:t>
            </w:r>
          </w:p>
          <w:p w14:paraId="00F3650B" w14:textId="6EF27B3D" w:rsidR="004C4AD6" w:rsidRPr="00D375AE"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 xml:space="preserve">manifest presentation </w:t>
            </w:r>
            <w:r w:rsidRPr="00D375AE">
              <w:rPr>
                <w:rFonts w:asciiTheme="majorHAnsi" w:hAnsiTheme="majorHAnsi" w:cstheme="majorHAnsi"/>
                <w:szCs w:val="20"/>
              </w:rPr>
              <w:t xml:space="preserve">has been </w:t>
            </w:r>
            <w:r>
              <w:rPr>
                <w:rFonts w:asciiTheme="majorHAnsi" w:hAnsiTheme="majorHAnsi" w:cstheme="majorHAnsi"/>
                <w:szCs w:val="20"/>
              </w:rPr>
              <w:t xml:space="preserve">validated </w:t>
            </w:r>
            <w:r w:rsidR="00432AB5">
              <w:rPr>
                <w:rFonts w:asciiTheme="majorHAnsi" w:hAnsiTheme="majorHAnsi" w:cstheme="majorHAnsi"/>
                <w:szCs w:val="20"/>
              </w:rPr>
              <w:t>successfully.</w:t>
            </w:r>
          </w:p>
          <w:p w14:paraId="3815E313" w14:textId="1478144A" w:rsidR="009964C4" w:rsidRPr="00D375AE" w:rsidRDefault="004C4AD6" w:rsidP="004C4AD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38A94045"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22C0439" w14:textId="19613BA9" w:rsidR="00DD1228" w:rsidRDefault="00DD1228"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Perform technical validation of the</w:t>
            </w:r>
            <w:r w:rsidR="00104A2D">
              <w:rPr>
                <w:rFonts w:asciiTheme="majorHAnsi" w:hAnsiTheme="majorHAnsi" w:cstheme="majorHAnsi"/>
                <w:szCs w:val="20"/>
              </w:rPr>
              <w:t xml:space="preserve"> exit </w:t>
            </w:r>
            <w:r w:rsidR="003F17C6">
              <w:rPr>
                <w:rFonts w:asciiTheme="majorHAnsi" w:hAnsiTheme="majorHAnsi" w:cstheme="majorHAnsi"/>
                <w:szCs w:val="20"/>
              </w:rPr>
              <w:t>notification</w:t>
            </w:r>
            <w:r w:rsidR="003F17C6">
              <w:rPr>
                <w:rFonts w:asciiTheme="majorHAnsi" w:hAnsiTheme="majorHAnsi" w:cstheme="majorHAnsi"/>
                <w:b w:val="0"/>
                <w:bCs w:val="0"/>
                <w:szCs w:val="20"/>
              </w:rPr>
              <w:t>.</w:t>
            </w:r>
          </w:p>
          <w:p w14:paraId="50BEE846" w14:textId="68E3D633" w:rsidR="00DD1228"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B4B907" w14:textId="2FCD7010" w:rsidR="005F3539" w:rsidRPr="00D375AE" w:rsidRDefault="005F3539" w:rsidP="005F353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886F88">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886F88">
              <w:rPr>
                <w:rFonts w:asciiTheme="majorHAnsi" w:hAnsiTheme="majorHAnsi" w:cstheme="majorHAnsi"/>
                <w:szCs w:val="20"/>
              </w:rPr>
              <w:t>90</w:t>
            </w:r>
            <w:r w:rsidRPr="00D375AE">
              <w:rPr>
                <w:rFonts w:asciiTheme="majorHAnsi" w:hAnsiTheme="majorHAnsi" w:cstheme="majorHAnsi"/>
                <w:szCs w:val="20"/>
              </w:rPr>
              <w:t>) is performed by the system.</w:t>
            </w:r>
          </w:p>
          <w:p w14:paraId="46E1A87C" w14:textId="05104DB1" w:rsidR="00DD1228" w:rsidRPr="00D375AE" w:rsidRDefault="00A04173" w:rsidP="0051548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Pr="00D375AE">
              <w:rPr>
                <w:rFonts w:asciiTheme="majorHAnsi" w:hAnsiTheme="majorHAnsi" w:cstheme="majorHAnsi"/>
                <w:szCs w:val="20"/>
              </w:rPr>
              <w:t xml:space="preserve">technical validation fails, and the </w:t>
            </w:r>
            <w:r w:rsidR="008D2A1C">
              <w:rPr>
                <w:rFonts w:asciiTheme="majorHAnsi" w:hAnsiTheme="majorHAnsi" w:cstheme="majorHAnsi"/>
                <w:szCs w:val="20"/>
              </w:rPr>
              <w:t>exit notification</w:t>
            </w:r>
            <w:r>
              <w:rPr>
                <w:rFonts w:asciiTheme="majorHAnsi" w:hAnsiTheme="majorHAnsi" w:cstheme="majorHAnsi"/>
                <w:szCs w:val="20"/>
              </w:rPr>
              <w:t xml:space="preserve"> </w:t>
            </w:r>
            <w:r w:rsidRPr="00D375AE">
              <w:rPr>
                <w:rFonts w:asciiTheme="majorHAnsi" w:hAnsiTheme="majorHAnsi" w:cstheme="majorHAnsi"/>
                <w:szCs w:val="20"/>
              </w:rPr>
              <w:t>message (IE5</w:t>
            </w:r>
            <w:r w:rsidR="008D2A1C">
              <w:rPr>
                <w:rFonts w:asciiTheme="majorHAnsi" w:hAnsiTheme="majorHAnsi" w:cstheme="majorHAnsi"/>
                <w:szCs w:val="20"/>
              </w:rPr>
              <w:t>90</w:t>
            </w:r>
            <w:r w:rsidRPr="00D375AE">
              <w:rPr>
                <w:rFonts w:asciiTheme="majorHAnsi" w:hAnsiTheme="majorHAnsi" w:cstheme="majorHAnsi"/>
                <w:szCs w:val="20"/>
              </w:rPr>
              <w:t>) is rejected with the ‘XML NACK’ error message (IE917</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2AFFFB" w14:textId="77777777"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EAB3F8F" w14:textId="676ED65C"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5A097BD4" w14:textId="4BC2E4FE" w:rsidR="00DD1228"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C74D2A" w:rsidRPr="00D375AE" w14:paraId="6F6F9BFA" w14:textId="77777777" w:rsidTr="006D15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91F0346" w14:textId="63AD6D57" w:rsidR="00DD1228" w:rsidRDefault="003F17C6"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exit notification</w:t>
            </w:r>
            <w:r>
              <w:rPr>
                <w:rFonts w:asciiTheme="majorHAnsi" w:hAnsiTheme="majorHAnsi" w:cstheme="majorHAnsi"/>
                <w:b w:val="0"/>
                <w:bCs w:val="0"/>
                <w:szCs w:val="20"/>
              </w:rPr>
              <w:t>.</w:t>
            </w:r>
            <w:r>
              <w:rPr>
                <w:rFonts w:asciiTheme="majorHAnsi" w:hAnsiTheme="majorHAnsi" w:cstheme="majorHAnsi"/>
                <w:szCs w:val="20"/>
              </w:rPr>
              <w:t xml:space="preserve"> </w:t>
            </w:r>
          </w:p>
          <w:p w14:paraId="6F126B5C" w14:textId="09B4E900" w:rsidR="003F17C6" w:rsidRPr="00D375AE" w:rsidRDefault="003F17C6"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2B7458" w14:textId="483DE2C6" w:rsidR="00F13D6E" w:rsidRPr="00D375AE" w:rsidRDefault="00F13D6E" w:rsidP="00F13D6E">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6942CC">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CC64C4">
              <w:rPr>
                <w:rFonts w:asciiTheme="majorHAnsi" w:hAnsiTheme="majorHAnsi" w:cstheme="majorHAnsi"/>
                <w:szCs w:val="20"/>
              </w:rPr>
              <w:t>90</w:t>
            </w:r>
            <w:r w:rsidRPr="00D375AE">
              <w:rPr>
                <w:rFonts w:asciiTheme="majorHAnsi" w:hAnsiTheme="majorHAnsi" w:cstheme="majorHAnsi"/>
                <w:szCs w:val="20"/>
              </w:rPr>
              <w:t>)</w:t>
            </w:r>
            <w:r w:rsidR="00CC64C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30AD99E7" w14:textId="77777777" w:rsidR="00DD1228" w:rsidRPr="00D375AE" w:rsidRDefault="00DD1228"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EF5FD53" w14:textId="0211CFE6" w:rsidR="009C1649" w:rsidRPr="00D375AE" w:rsidRDefault="009C1649" w:rsidP="00CC64C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4134" w:rsidRPr="00D375AE" w14:paraId="7F610464" w14:textId="77777777" w:rsidTr="007E284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FA943B" w14:textId="42E6C02E"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t>Exit Notification Acknowledgment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156BFB" w14:textId="2222635C"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After a successful functional validation of the exit notification,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A3ECDB" w14:textId="77777777" w:rsidR="00224134" w:rsidRPr="00D375AE" w:rsidRDefault="00224134" w:rsidP="00224134">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IEX24: Exit Notification Acknowledgment </w:t>
            </w:r>
            <w:r w:rsidRPr="00D375AE">
              <w:rPr>
                <w:rFonts w:asciiTheme="majorHAnsi" w:hAnsiTheme="majorHAnsi" w:cstheme="majorHAnsi"/>
                <w:b/>
                <w:szCs w:val="20"/>
              </w:rPr>
              <w:t>[LUCCS to EO]</w:t>
            </w:r>
          </w:p>
          <w:p w14:paraId="77C25ABB" w14:textId="1C4A9565" w:rsidR="00224134" w:rsidRPr="00D375AE" w:rsidRDefault="00224134" w:rsidP="0022413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76DC6023" w14:textId="761FBB94"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24</w:t>
            </w:r>
            <w:r w:rsidRPr="00D375AE">
              <w:rPr>
                <w:rFonts w:asciiTheme="majorHAnsi" w:hAnsiTheme="majorHAnsi" w:cstheme="majorHAnsi"/>
                <w:szCs w:val="20"/>
              </w:rPr>
              <w:t>C.xsd”.</w:t>
            </w:r>
          </w:p>
        </w:tc>
      </w:tr>
      <w:tr w:rsidR="00224134" w:rsidRPr="00D375AE" w14:paraId="1D0A3C35"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A5D398" w14:textId="3236E64C"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lastRenderedPageBreak/>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352DA" w14:textId="7451F66A" w:rsidR="00224134" w:rsidRPr="00D375AE" w:rsidRDefault="00930FED"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exit notification is valid,</w:t>
            </w:r>
            <w:r w:rsidR="00731159">
              <w:rPr>
                <w:rFonts w:asciiTheme="majorHAnsi" w:hAnsiTheme="majorHAnsi" w:cstheme="majorHAnsi"/>
                <w:szCs w:val="20"/>
              </w:rPr>
              <w:t xml:space="preserve">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6C2283" w14:textId="77777777" w:rsidR="00224134" w:rsidRPr="00D375AE" w:rsidRDefault="00224134" w:rsidP="00224134">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6174DE45" w14:textId="07673F97" w:rsidR="00224134" w:rsidRPr="00D375AE" w:rsidRDefault="00224134" w:rsidP="0022413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037E3D81" w14:textId="5B7FDF5F" w:rsidR="00224134" w:rsidRPr="00D375AE" w:rsidRDefault="00224134"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23C344EE" w14:textId="086DC988" w:rsidR="00C060D3" w:rsidRPr="00D375AE" w:rsidRDefault="00C060D3" w:rsidP="00C060D3">
      <w:pPr>
        <w:pStyle w:val="Caption"/>
      </w:pPr>
      <w:bookmarkStart w:id="146" w:name="_Toc238212331"/>
      <w:r w:rsidRPr="00D375AE">
        <w:t xml:space="preserve">Table </w:t>
      </w:r>
      <w:r>
        <w:fldChar w:fldCharType="begin"/>
      </w:r>
      <w:r w:rsidRPr="00A828DE">
        <w:instrText xml:space="preserve"> SEQ Table \* ARABIC </w:instrText>
      </w:r>
      <w:r>
        <w:fldChar w:fldCharType="separate"/>
      </w:r>
      <w:r w:rsidR="00FC362F">
        <w:rPr>
          <w:noProof/>
        </w:rPr>
        <w:t>28</w:t>
      </w:r>
      <w:r>
        <w:fldChar w:fldCharType="end"/>
      </w:r>
      <w:r w:rsidRPr="00D375AE">
        <w:t xml:space="preserve">: </w:t>
      </w:r>
      <w:r w:rsidR="00DF60C2" w:rsidRPr="00485BC7">
        <w:t>Exit after Storing</w:t>
      </w:r>
      <w:bookmarkEnd w:id="146"/>
    </w:p>
    <w:p w14:paraId="1B0EB8D1" w14:textId="77777777" w:rsidR="00F1612F" w:rsidRDefault="00F1612F" w:rsidP="009E69B5"/>
    <w:p w14:paraId="0B7773A0" w14:textId="24C04D66" w:rsidR="004C76B1" w:rsidRDefault="00732118" w:rsidP="006D1527">
      <w:pPr>
        <w:pStyle w:val="Heading4"/>
      </w:pPr>
      <w:bookmarkStart w:id="147" w:name="_Ref170220554"/>
      <w:r>
        <w:t xml:space="preserve">Exit after </w:t>
      </w:r>
      <w:r w:rsidR="00207EE7">
        <w:t>reception</w:t>
      </w:r>
      <w:r>
        <w:t xml:space="preserve"> of multiple</w:t>
      </w:r>
      <w:r w:rsidR="00AC6494">
        <w:t xml:space="preserve"> manifests</w:t>
      </w:r>
      <w:bookmarkEnd w:id="147"/>
    </w:p>
    <w:p w14:paraId="4D7B0D30" w14:textId="5044FDB8" w:rsidR="002047AB" w:rsidRPr="002047AB" w:rsidRDefault="002047AB" w:rsidP="006D1527">
      <w:bookmarkStart w:id="148" w:name="_Export_Followed_by"/>
      <w:bookmarkEnd w:id="148"/>
      <w:r w:rsidRPr="002047AB">
        <w:t xml:space="preserve"> ‘Exit after reception of multiple manifests’ corresponds to the situations where the goods covered by one declaration (one MRN) exit in more than one consignment (multiple manifests) through the same Customs Office of Exit after they are held for storing.</w:t>
      </w:r>
    </w:p>
    <w:p w14:paraId="26DD1CB9" w14:textId="16B39479" w:rsidR="00110029" w:rsidRPr="002047AB" w:rsidRDefault="00110029" w:rsidP="006D1527">
      <w:r w:rsidRPr="00110029">
        <w:t>In</w:t>
      </w:r>
      <w:r>
        <w:t xml:space="preserve"> this scenario</w:t>
      </w:r>
      <w:r w:rsidRPr="00110029">
        <w:t xml:space="preserve">, the </w:t>
      </w:r>
      <w:r w:rsidR="00F57198">
        <w:t>Economic Operator</w:t>
      </w:r>
      <w:r w:rsidRPr="00110029">
        <w:t xml:space="preserve"> should send one ‘Manifest Presentation’ message (IE547) for each manifest containing part of the goods covered by the concerned customs declaration. Each IE547 will be responded by one IE548, proving the manifest validation.</w:t>
      </w:r>
      <w:r w:rsidR="002D3EF6" w:rsidRPr="002D3EF6">
        <w:t xml:space="preserve"> The state of the movement at the Customs Office of Exit changes to “Goods Released for Immediate Leave (Partial)”.</w:t>
      </w:r>
    </w:p>
    <w:p w14:paraId="40AD3C59" w14:textId="11FDD0CC" w:rsidR="00493B2D" w:rsidRDefault="00493B2D" w:rsidP="00F518F2">
      <w:r w:rsidRPr="00493B2D">
        <w:t>After the specific goods items of the movement (as indicated in the initial manifest) have exited,</w:t>
      </w:r>
      <w:r w:rsidR="004D5F55">
        <w:t xml:space="preserve"> </w:t>
      </w:r>
      <w:r w:rsidR="008E11FD">
        <w:t>EO</w:t>
      </w:r>
      <w:r w:rsidR="001A07BC">
        <w:t xml:space="preserve"> sends</w:t>
      </w:r>
      <w:r w:rsidRPr="00493B2D">
        <w:t xml:space="preserve"> ‘Exit Notification’ E_EXT_NOT (IE590) message and the state of the movement at the Customs Office of Exit is set to “Partially Exited”</w:t>
      </w:r>
      <w:r w:rsidR="001A07BC">
        <w:t>.</w:t>
      </w:r>
      <w:r w:rsidR="001C7783">
        <w:t xml:space="preserve"> </w:t>
      </w:r>
      <w:r w:rsidR="001C7783" w:rsidRPr="00110029">
        <w:t>Each IE5</w:t>
      </w:r>
      <w:r w:rsidR="001C7783">
        <w:t>90</w:t>
      </w:r>
      <w:r w:rsidR="001C7783" w:rsidRPr="00110029">
        <w:t xml:space="preserve"> will be responded by </w:t>
      </w:r>
      <w:r w:rsidR="001C7783">
        <w:t>the “Exit Notification Acknowledgment”</w:t>
      </w:r>
      <w:r w:rsidR="001C7783" w:rsidRPr="00110029">
        <w:t xml:space="preserve"> </w:t>
      </w:r>
      <w:r w:rsidR="001C7783">
        <w:t>(</w:t>
      </w:r>
      <w:r w:rsidR="001C7783" w:rsidRPr="00110029">
        <w:t>IE</w:t>
      </w:r>
      <w:r w:rsidR="001C7783">
        <w:t>X24) message.</w:t>
      </w:r>
    </w:p>
    <w:p w14:paraId="17871DD5" w14:textId="43E86F4A" w:rsidR="00BB3057" w:rsidRDefault="001B100B" w:rsidP="005C63C3">
      <w:r w:rsidRPr="001B100B">
        <w:t xml:space="preserve">A second (or more) manifest(s) can follow covering the remaining (or part of the remaining) goods items of the stored </w:t>
      </w:r>
      <w:r w:rsidR="00EB4DCF" w:rsidRPr="001B100B">
        <w:t>movement</w:t>
      </w:r>
      <w:r w:rsidR="001A07BC">
        <w:t xml:space="preserve"> until </w:t>
      </w:r>
      <w:r w:rsidR="00C43956" w:rsidRPr="00C43956">
        <w:t>all the remaining goods items of the movement</w:t>
      </w:r>
      <w:r w:rsidR="004D5F55">
        <w:t xml:space="preserve"> are covered</w:t>
      </w:r>
      <w:r w:rsidR="004D5F55" w:rsidRPr="00C43956">
        <w:t>. At</w:t>
      </w:r>
      <w:r w:rsidR="004D5F55">
        <w:t xml:space="preserve"> this stage,</w:t>
      </w:r>
      <w:r w:rsidR="00C43956" w:rsidRPr="00C43956">
        <w:t xml:space="preserve"> the movement state at the Customs Office of Exit is set to “Exited”.</w:t>
      </w:r>
      <w:r w:rsidR="007C04F0">
        <w:t xml:space="preserve"> The </w:t>
      </w:r>
      <w:r w:rsidR="00F57198">
        <w:t>Economic Operator</w:t>
      </w:r>
      <w:r w:rsidR="003674E3">
        <w:t xml:space="preserve"> will be informed that the status has </w:t>
      </w:r>
      <w:r w:rsidR="001C7783">
        <w:t>reached</w:t>
      </w:r>
      <w:r w:rsidR="003674E3">
        <w:t xml:space="preserve"> </w:t>
      </w:r>
      <w:r w:rsidR="00A35102">
        <w:t xml:space="preserve">“exited” by the </w:t>
      </w:r>
      <w:r w:rsidR="0080177C">
        <w:t>“E</w:t>
      </w:r>
      <w:r w:rsidR="003539C0">
        <w:t>xit</w:t>
      </w:r>
      <w:r w:rsidR="001C7783">
        <w:t>ed status notification</w:t>
      </w:r>
      <w:r w:rsidR="0080177C">
        <w:t>”</w:t>
      </w:r>
      <w:r w:rsidR="001C7783">
        <w:t xml:space="preserve"> (IEX20)</w:t>
      </w:r>
      <w:r w:rsidR="0080177C">
        <w:t xml:space="preserve"> message</w:t>
      </w:r>
      <w:r w:rsidR="001C7783">
        <w:t>.</w:t>
      </w:r>
    </w:p>
    <w:p w14:paraId="6BE797C8" w14:textId="77777777" w:rsidR="0022327D" w:rsidRPr="0022327D" w:rsidRDefault="0022327D" w:rsidP="00C4293A">
      <w:pPr>
        <w:pStyle w:val="Heading4"/>
      </w:pPr>
      <w:bookmarkStart w:id="149" w:name="_Ref205294651"/>
      <w:r w:rsidRPr="0022327D">
        <w:t>National Export Query</w:t>
      </w:r>
      <w:bookmarkEnd w:id="149"/>
    </w:p>
    <w:p w14:paraId="2EB6B3B7" w14:textId="39A218E8" w:rsidR="0022327D" w:rsidRPr="0022327D" w:rsidRDefault="00B05A60" w:rsidP="0022327D">
      <w:pPr>
        <w:rPr>
          <w:lang w:val="en-US"/>
        </w:rPr>
      </w:pPr>
      <w:r>
        <w:rPr>
          <w:lang w:val="en-US"/>
        </w:rPr>
        <w:t>To allow</w:t>
      </w:r>
      <w:r w:rsidR="0022327D" w:rsidRPr="0022327D">
        <w:rPr>
          <w:lang w:val="en-US"/>
        </w:rPr>
        <w:t xml:space="preserve"> any trader at Exit to request declaration details prior to the submission of the IE507 (Arrival at Exit) and/or the IE590 (Exit notification), a national export query message (IEX27) </w:t>
      </w:r>
      <w:r w:rsidR="00C62E44">
        <w:rPr>
          <w:lang w:val="en-US"/>
        </w:rPr>
        <w:t xml:space="preserve">can be sent for </w:t>
      </w:r>
      <w:r w:rsidR="0022327D" w:rsidRPr="0022327D">
        <w:rPr>
          <w:lang w:val="en-US"/>
        </w:rPr>
        <w:t>procedure code A (Export only), B (Export and exit summary declaration) and E (Dispatch of goods in relation with special fiscal territories).</w:t>
      </w:r>
    </w:p>
    <w:p w14:paraId="3219483A" w14:textId="02313E3D" w:rsidR="0022327D" w:rsidRPr="0022327D" w:rsidRDefault="00DF5797" w:rsidP="0022327D">
      <w:pPr>
        <w:rPr>
          <w:lang w:val="en-US"/>
        </w:rPr>
      </w:pPr>
      <w:r>
        <w:rPr>
          <w:lang w:val="en-US"/>
        </w:rPr>
        <w:t>There are two possible cases f</w:t>
      </w:r>
      <w:r w:rsidR="0022327D" w:rsidRPr="0022327D">
        <w:rPr>
          <w:lang w:val="en-US"/>
        </w:rPr>
        <w:t xml:space="preserve">or this export query: </w:t>
      </w:r>
    </w:p>
    <w:p w14:paraId="0EF49D42" w14:textId="7FB7B98B" w:rsidR="0022327D" w:rsidRPr="00916305" w:rsidRDefault="00F02B3B" w:rsidP="005649C7">
      <w:pPr>
        <w:pStyle w:val="ListParagraph"/>
        <w:numPr>
          <w:ilvl w:val="0"/>
          <w:numId w:val="29"/>
        </w:numPr>
        <w:rPr>
          <w:lang w:val="en-US"/>
        </w:rPr>
      </w:pPr>
      <w:r>
        <w:rPr>
          <w:lang w:val="en-US"/>
        </w:rPr>
        <w:t xml:space="preserve">The </w:t>
      </w:r>
      <w:r w:rsidR="0022327D" w:rsidRPr="00916305">
        <w:rPr>
          <w:lang w:val="en-US"/>
        </w:rPr>
        <w:t xml:space="preserve">MRN </w:t>
      </w:r>
      <w:r>
        <w:rPr>
          <w:lang w:val="en-US"/>
        </w:rPr>
        <w:t xml:space="preserve">is </w:t>
      </w:r>
      <w:r w:rsidR="0022327D" w:rsidRPr="00916305">
        <w:rPr>
          <w:lang w:val="en-US"/>
        </w:rPr>
        <w:t xml:space="preserve">known in </w:t>
      </w:r>
      <w:r>
        <w:rPr>
          <w:lang w:val="en-US"/>
        </w:rPr>
        <w:t xml:space="preserve">the </w:t>
      </w:r>
      <w:r w:rsidR="0022327D" w:rsidRPr="00916305">
        <w:rPr>
          <w:lang w:val="en-US"/>
        </w:rPr>
        <w:t>LUCCS system and Customs of Exit (actual) is in Luxembourg</w:t>
      </w:r>
    </w:p>
    <w:p w14:paraId="4764806A" w14:textId="750D557C" w:rsidR="0022327D" w:rsidRPr="00416305" w:rsidRDefault="00F02B3B" w:rsidP="005649C7">
      <w:pPr>
        <w:pStyle w:val="ListParagraph"/>
        <w:numPr>
          <w:ilvl w:val="0"/>
          <w:numId w:val="28"/>
        </w:numPr>
        <w:rPr>
          <w:lang w:val="en-US"/>
        </w:rPr>
      </w:pP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unknown in </w:t>
      </w:r>
      <w:r w:rsidRPr="00416305">
        <w:rPr>
          <w:lang w:val="en-US"/>
        </w:rPr>
        <w:t xml:space="preserve">the </w:t>
      </w:r>
      <w:r w:rsidR="0022327D" w:rsidRPr="00416305">
        <w:rPr>
          <w:lang w:val="en-US"/>
        </w:rPr>
        <w:t xml:space="preserve">LUCCS system or </w:t>
      </w: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known in </w:t>
      </w:r>
      <w:r w:rsidR="000341EA" w:rsidRPr="00416305">
        <w:rPr>
          <w:lang w:val="en-US"/>
        </w:rPr>
        <w:t xml:space="preserve">the </w:t>
      </w:r>
      <w:r w:rsidR="0022327D" w:rsidRPr="00416305">
        <w:rPr>
          <w:lang w:val="en-US"/>
        </w:rPr>
        <w:t xml:space="preserve">LUCCS system </w:t>
      </w:r>
      <w:r w:rsidR="000341EA" w:rsidRPr="00416305">
        <w:rPr>
          <w:lang w:val="en-US"/>
        </w:rPr>
        <w:t xml:space="preserve">but the </w:t>
      </w:r>
      <w:r w:rsidR="0022327D" w:rsidRPr="00416305">
        <w:rPr>
          <w:lang w:val="en-US"/>
        </w:rPr>
        <w:t>Customs of Exit (actual) is not in Luxembourg.</w:t>
      </w:r>
    </w:p>
    <w:p w14:paraId="71352AE6" w14:textId="0460E9A8" w:rsidR="0022327D" w:rsidRPr="0022327D" w:rsidRDefault="00416305" w:rsidP="0022327D">
      <w:r>
        <w:rPr>
          <w:lang w:val="en-US"/>
        </w:rPr>
        <w:t>In</w:t>
      </w:r>
      <w:r w:rsidR="0022327D" w:rsidRPr="0022327D">
        <w:rPr>
          <w:lang w:val="en-US"/>
        </w:rPr>
        <w:t xml:space="preserve"> both cases, the response to </w:t>
      </w:r>
      <w:r>
        <w:rPr>
          <w:lang w:val="en-US"/>
        </w:rPr>
        <w:t xml:space="preserve">the </w:t>
      </w:r>
      <w:r w:rsidR="0022327D" w:rsidRPr="0022327D">
        <w:rPr>
          <w:lang w:val="en-US"/>
        </w:rPr>
        <w:t xml:space="preserve">national export query can </w:t>
      </w:r>
      <w:r>
        <w:rPr>
          <w:lang w:val="en-US"/>
        </w:rPr>
        <w:t xml:space="preserve">either </w:t>
      </w:r>
      <w:r w:rsidR="0022327D" w:rsidRPr="0022327D">
        <w:rPr>
          <w:lang w:val="en-US"/>
        </w:rPr>
        <w:t>be positive (</w:t>
      </w:r>
      <w:r>
        <w:rPr>
          <w:lang w:val="en-US"/>
        </w:rPr>
        <w:t xml:space="preserve">including </w:t>
      </w:r>
      <w:r w:rsidR="0022327D" w:rsidRPr="0022327D">
        <w:rPr>
          <w:lang w:val="en-US"/>
        </w:rPr>
        <w:t xml:space="preserve">export declaration information) or negative (with </w:t>
      </w:r>
      <w:r>
        <w:rPr>
          <w:lang w:val="en-US"/>
        </w:rPr>
        <w:t xml:space="preserve">a </w:t>
      </w:r>
      <w:r w:rsidR="0022327D" w:rsidRPr="0022327D">
        <w:rPr>
          <w:lang w:val="en-US"/>
        </w:rPr>
        <w:t>rejection code).</w:t>
      </w:r>
    </w:p>
    <w:p w14:paraId="1FBBA42E" w14:textId="109FAE0A" w:rsidR="0022327D" w:rsidRPr="0022327D" w:rsidRDefault="0022327D" w:rsidP="00C4293A">
      <w:pPr>
        <w:jc w:val="center"/>
      </w:pPr>
      <w:r w:rsidRPr="0022327D">
        <w:rPr>
          <w:noProof/>
        </w:rPr>
        <w:lastRenderedPageBreak/>
        <w:drawing>
          <wp:inline distT="0" distB="0" distL="0" distR="0" wp14:anchorId="2A9687E1" wp14:editId="5E29353B">
            <wp:extent cx="5697269" cy="5650302"/>
            <wp:effectExtent l="0" t="0" r="0" b="7620"/>
            <wp:docPr id="1141952095" name="Picture 4" descr="Une image contenant texte, diagramme, Pl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diagramme, Plan, Parallèle&#10;&#10;Le contenu généré par l’IA peut êtr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b="22714"/>
                    <a:stretch>
                      <a:fillRect/>
                    </a:stretch>
                  </pic:blipFill>
                  <pic:spPr bwMode="auto">
                    <a:xfrm>
                      <a:off x="0" y="0"/>
                      <a:ext cx="5704195" cy="5657171"/>
                    </a:xfrm>
                    <a:prstGeom prst="rect">
                      <a:avLst/>
                    </a:prstGeom>
                    <a:noFill/>
                    <a:ln>
                      <a:noFill/>
                    </a:ln>
                    <a:extLst>
                      <a:ext uri="{53640926-AAD7-44D8-BBD7-CCE9431645EC}">
                        <a14:shadowObscured xmlns:a14="http://schemas.microsoft.com/office/drawing/2010/main"/>
                      </a:ext>
                    </a:extLst>
                  </pic:spPr>
                </pic:pic>
              </a:graphicData>
            </a:graphic>
          </wp:inline>
        </w:drawing>
      </w:r>
    </w:p>
    <w:p w14:paraId="42585989" w14:textId="488A7F44" w:rsidR="00AE46BA" w:rsidRPr="00AE46BA" w:rsidRDefault="00AE46BA" w:rsidP="009E438D">
      <w:pPr>
        <w:pStyle w:val="FigureCaption"/>
      </w:pPr>
      <w:bookmarkStart w:id="150" w:name="_Toc238212381"/>
      <w:r w:rsidRPr="00AE46BA">
        <w:t xml:space="preserve">Figure </w:t>
      </w:r>
      <w:fldSimple w:instr=" SEQ Figure \* ARABIC ">
        <w:r w:rsidR="00FC362F">
          <w:rPr>
            <w:noProof/>
          </w:rPr>
          <w:t>26</w:t>
        </w:r>
      </w:fldSimple>
      <w:r w:rsidRPr="00AE46BA">
        <w:t xml:space="preserve">: </w:t>
      </w:r>
      <w:r w:rsidR="0021770F" w:rsidRPr="0021770F">
        <w:t>National Export Query</w:t>
      </w:r>
      <w:bookmarkEnd w:id="150"/>
    </w:p>
    <w:p w14:paraId="0E8FCBB4" w14:textId="77777777" w:rsidR="0022327D" w:rsidRPr="0022327D" w:rsidRDefault="0022327D" w:rsidP="0022327D"/>
    <w:tbl>
      <w:tblPr>
        <w:tblStyle w:val="GridTable5Dark-Accent1"/>
        <w:tblW w:w="0" w:type="auto"/>
        <w:tblLook w:val="04A0" w:firstRow="1" w:lastRow="0" w:firstColumn="1" w:lastColumn="0" w:noHBand="0" w:noVBand="1"/>
      </w:tblPr>
      <w:tblGrid>
        <w:gridCol w:w="1848"/>
        <w:gridCol w:w="3975"/>
        <w:gridCol w:w="4371"/>
      </w:tblGrid>
      <w:tr w:rsidR="0022327D" w:rsidRPr="0022327D" w14:paraId="592995BD" w14:textId="77777777" w:rsidTr="0022327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D868305" w14:textId="77777777" w:rsidR="0022327D" w:rsidRPr="0022327D" w:rsidRDefault="0022327D" w:rsidP="0022327D">
            <w:pPr>
              <w:spacing w:after="120"/>
            </w:pPr>
            <w:r w:rsidRPr="0022327D">
              <w:t>Activity</w:t>
            </w:r>
          </w:p>
        </w:tc>
        <w:tc>
          <w:tcPr>
            <w:tcW w:w="0" w:type="auto"/>
            <w:tcBorders>
              <w:bottom w:val="single" w:sz="4" w:space="0" w:color="FFFFFF" w:themeColor="background1"/>
            </w:tcBorders>
            <w:hideMark/>
          </w:tcPr>
          <w:p w14:paraId="6C5D2D5B"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Description</w:t>
            </w:r>
          </w:p>
        </w:tc>
        <w:tc>
          <w:tcPr>
            <w:tcW w:w="0" w:type="auto"/>
            <w:tcBorders>
              <w:bottom w:val="single" w:sz="4" w:space="0" w:color="FFFFFF" w:themeColor="background1"/>
            </w:tcBorders>
            <w:hideMark/>
          </w:tcPr>
          <w:p w14:paraId="4DA1F465"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Involved message(s)</w:t>
            </w:r>
          </w:p>
        </w:tc>
      </w:tr>
      <w:tr w:rsidR="0022327D" w:rsidRPr="0022327D" w14:paraId="44597587"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B6265B4" w14:textId="77777777" w:rsidR="0022327D" w:rsidRPr="0022327D" w:rsidRDefault="0022327D" w:rsidP="0022327D">
            <w:pPr>
              <w:spacing w:after="120"/>
            </w:pPr>
            <w:r w:rsidRPr="0022327D">
              <w:t>Perform technical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E46F6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activity is triggered when the export national query message (IEX27) is received by the Customs Office of Export.</w:t>
            </w:r>
          </w:p>
          <w:p w14:paraId="6E92810E"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 xml:space="preserve">Either the technical validation succeeds, and the flow moves on or the technical validation fails, and the export declaration </w:t>
            </w:r>
            <w:r w:rsidRPr="0022327D">
              <w:lastRenderedPageBreak/>
              <w:t>is rejected with the ‘XML NACK’ error message (IE917)</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6DF099"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lastRenderedPageBreak/>
              <w:t>IEX27: National Export Query [EO to LUCCS]</w:t>
            </w:r>
          </w:p>
          <w:p w14:paraId="65B3D07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triggers the start of the national export query process at the Customs Office of Exit.</w:t>
            </w:r>
          </w:p>
          <w:p w14:paraId="3E50FF28"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“CCX27C.xsd”.</w:t>
            </w:r>
          </w:p>
        </w:tc>
      </w:tr>
      <w:tr w:rsidR="0022327D" w:rsidRPr="0022327D" w14:paraId="45368D40"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6FE8746" w14:textId="77777777" w:rsidR="0022327D" w:rsidRPr="0022327D" w:rsidRDefault="0022327D" w:rsidP="0022327D">
            <w:pPr>
              <w:spacing w:after="120"/>
            </w:pPr>
            <w:r w:rsidRPr="0022327D">
              <w:t>Perform functional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9849FE"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After a successful technical validation, the export national query message (IEX27) is validated functionally.</w:t>
            </w:r>
          </w:p>
          <w:p w14:paraId="365B6CA4"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Either the functional validation succeeds, and the flow moves on, or the functional validation fails, and the export national query message is rejected via the message IE906.</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63A179"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p>
        </w:tc>
      </w:tr>
      <w:tr w:rsidR="0022327D" w:rsidRPr="0022327D" w14:paraId="74667225"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8D5B879" w14:textId="77777777" w:rsidR="0022327D" w:rsidRPr="0022327D" w:rsidRDefault="0022327D" w:rsidP="0022327D">
            <w:pPr>
              <w:spacing w:after="120"/>
            </w:pPr>
            <w:r w:rsidRPr="0022327D">
              <w:t>Response To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12ED3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When the received export declaration is correct, the message ‘Positive Acknowledgement’ (IEX11) is issued to the Economic Operator.</w:t>
            </w:r>
          </w:p>
          <w:p w14:paraId="63227EF0"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6CACFB"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t>IEX38: Response To National Export Query [LUCCS to EO]</w:t>
            </w:r>
          </w:p>
          <w:p w14:paraId="0D34F35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notifies the Economic Operator the response for his national export query. It can be positive of negative.</w:t>
            </w:r>
          </w:p>
          <w:p w14:paraId="43677E56"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“CCX38C.xsd”.</w:t>
            </w:r>
          </w:p>
        </w:tc>
      </w:tr>
      <w:tr w:rsidR="0022327D" w:rsidRPr="0022327D" w14:paraId="46E3CB61"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5EB88" w14:textId="77777777" w:rsidR="0022327D" w:rsidRPr="0022327D" w:rsidRDefault="0022327D" w:rsidP="0022327D">
            <w:pPr>
              <w:spacing w:after="120"/>
            </w:pPr>
            <w:r w:rsidRPr="0022327D">
              <w:t>Reject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4997E13"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 xml:space="preserve">If the national export query (IEX27) is not valid, an error message is issued to the Economic Operator. The message contains details about the rejection reason.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86652F"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IE917: XML NACK (Technical error) [LUCCS to EO]</w:t>
            </w:r>
          </w:p>
          <w:p w14:paraId="71E4A47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technical error. The message contains a list of errors.</w:t>
            </w:r>
          </w:p>
          <w:p w14:paraId="6B85AA97"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t>The structure of this message is defined in CC917C.xsd.</w:t>
            </w:r>
          </w:p>
          <w:p w14:paraId="01EE426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IE906: Rejection from Office of Export (Business/Functional Error) [LUCCS to EO]</w:t>
            </w:r>
          </w:p>
          <w:p w14:paraId="2C75C09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business/functional error or is not accepted. The message contains a list of errors.</w:t>
            </w:r>
          </w:p>
          <w:p w14:paraId="3C69EE3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lastRenderedPageBreak/>
              <w:t>The structure of this message is defined in “CC906C.xsd”.</w:t>
            </w:r>
          </w:p>
        </w:tc>
      </w:tr>
    </w:tbl>
    <w:p w14:paraId="4986ACF6" w14:textId="7E8639B0" w:rsidR="0021770F" w:rsidRPr="00996A5E" w:rsidRDefault="0021770F" w:rsidP="009E438D">
      <w:pPr>
        <w:pStyle w:val="Tablecaption"/>
      </w:pPr>
      <w:bookmarkStart w:id="151" w:name="_Toc238212332"/>
      <w:r w:rsidRPr="00996A5E">
        <w:lastRenderedPageBreak/>
        <w:t xml:space="preserve">Table </w:t>
      </w:r>
      <w:r w:rsidRPr="008D39E0">
        <w:fldChar w:fldCharType="begin"/>
      </w:r>
      <w:r w:rsidRPr="00996A5E">
        <w:instrText xml:space="preserve"> SEQ Table \* ARABIC </w:instrText>
      </w:r>
      <w:r w:rsidRPr="008D39E0">
        <w:fldChar w:fldCharType="separate"/>
      </w:r>
      <w:r w:rsidR="00FC362F">
        <w:rPr>
          <w:noProof/>
        </w:rPr>
        <w:t>29</w:t>
      </w:r>
      <w:r w:rsidRPr="008D39E0">
        <w:fldChar w:fldCharType="end"/>
      </w:r>
      <w:r w:rsidRPr="00996A5E">
        <w:t>: National Export Query</w:t>
      </w:r>
      <w:bookmarkEnd w:id="151"/>
    </w:p>
    <w:p w14:paraId="33C5F4C6" w14:textId="76C6879E" w:rsidR="00DD62A0" w:rsidRDefault="006C33BD" w:rsidP="00DD62A0">
      <w:pPr>
        <w:pStyle w:val="Heading4"/>
        <w:rPr>
          <w:rStyle w:val="Heading3Char"/>
        </w:rPr>
      </w:pPr>
      <w:bookmarkStart w:id="152" w:name="_Ref207181625"/>
      <w:bookmarkStart w:id="153" w:name="_Toc238212266"/>
      <w:bookmarkStart w:id="154" w:name="_Ref157605620"/>
      <w:r w:rsidRPr="006C33BD">
        <w:rPr>
          <w:rStyle w:val="Heading3Char"/>
        </w:rPr>
        <w:t>Grant automatic exit on export followed by an STC</w:t>
      </w:r>
      <w:bookmarkEnd w:id="152"/>
      <w:bookmarkEnd w:id="153"/>
    </w:p>
    <w:p w14:paraId="4B57F7AB" w14:textId="14E57376" w:rsidR="006C33BD" w:rsidRDefault="006C33BD" w:rsidP="006C33BD">
      <w:r w:rsidRPr="006C33BD">
        <w:t>If the export declaration answers the conditions</w:t>
      </w:r>
      <w:r w:rsidR="00110B8E" w:rsidRPr="00110B8E">
        <w:t xml:space="preserve"> below</w:t>
      </w:r>
      <w:r w:rsidRPr="006C33BD">
        <w:t xml:space="preserve">, the exit of the goods will be automatically granted upon the submission of the arrival notification at exit: </w:t>
      </w:r>
    </w:p>
    <w:p w14:paraId="30511099" w14:textId="77777777" w:rsidR="006C33BD" w:rsidRDefault="006C33BD" w:rsidP="005649C7">
      <w:pPr>
        <w:pStyle w:val="ListParagraph"/>
        <w:numPr>
          <w:ilvl w:val="0"/>
          <w:numId w:val="28"/>
        </w:numPr>
      </w:pPr>
      <w:r w:rsidRPr="006C33BD">
        <w:t>The code '30500' is used to indicate that the customs office of exit is competent for the place where the goods are taken over under a single transport contract for transporting them out of the customs territory of the Union;</w:t>
      </w:r>
    </w:p>
    <w:p w14:paraId="15AB30BF" w14:textId="77777777" w:rsidR="006C33BD" w:rsidRDefault="006C33BD" w:rsidP="005649C7">
      <w:pPr>
        <w:pStyle w:val="ListParagraph"/>
        <w:numPr>
          <w:ilvl w:val="0"/>
          <w:numId w:val="28"/>
        </w:numPr>
      </w:pPr>
      <w:r w:rsidRPr="006C33BD">
        <w:t>The customs office of export and the customs office of exit are the same office;</w:t>
      </w:r>
    </w:p>
    <w:p w14:paraId="4818FE37" w14:textId="1DD0F430" w:rsidR="007B01DB" w:rsidRDefault="007B01DB" w:rsidP="005649C7">
      <w:pPr>
        <w:pStyle w:val="ListParagraph"/>
        <w:numPr>
          <w:ilvl w:val="0"/>
          <w:numId w:val="28"/>
        </w:numPr>
      </w:pPr>
      <w:r>
        <w:t xml:space="preserve">The Safety and Securities </w:t>
      </w:r>
      <w:r w:rsidRPr="007B01DB">
        <w:t>requirements are fulfilled</w:t>
      </w:r>
      <w:r w:rsidR="00765023">
        <w:t xml:space="preserve"> (i</w:t>
      </w:r>
      <w:r w:rsidR="007D1D3A">
        <w:t>.</w:t>
      </w:r>
      <w:r w:rsidR="00765023">
        <w:t>e</w:t>
      </w:r>
      <w:r w:rsidR="007D1D3A">
        <w:t>.</w:t>
      </w:r>
      <w:r w:rsidR="00765023">
        <w:t xml:space="preserve"> </w:t>
      </w:r>
      <w:r w:rsidR="0048702A">
        <w:t>B1/A1, B2/A1, C1/A1)</w:t>
      </w:r>
      <w:r w:rsidR="0080723F">
        <w:t>;</w:t>
      </w:r>
    </w:p>
    <w:p w14:paraId="07406310" w14:textId="77777777" w:rsidR="006C33BD" w:rsidRDefault="006C33BD" w:rsidP="005649C7">
      <w:pPr>
        <w:pStyle w:val="ListParagraph"/>
        <w:numPr>
          <w:ilvl w:val="0"/>
          <w:numId w:val="28"/>
        </w:numPr>
      </w:pPr>
      <w:r w:rsidRPr="006C33BD">
        <w:t>An air waybill is provided in the transport documents (i.e.: the type is set to 'N740');</w:t>
      </w:r>
    </w:p>
    <w:p w14:paraId="30B4D154" w14:textId="4A83DD5D" w:rsidR="006C33BD" w:rsidRDefault="006C33BD" w:rsidP="005649C7">
      <w:pPr>
        <w:pStyle w:val="ListParagraph"/>
        <w:numPr>
          <w:ilvl w:val="0"/>
          <w:numId w:val="28"/>
        </w:numPr>
      </w:pPr>
      <w:r w:rsidRPr="006C33BD">
        <w:t>The export declaration does not cover excise products</w:t>
      </w:r>
      <w:r w:rsidR="00974FF1">
        <w:t xml:space="preserve"> (i.e. </w:t>
      </w:r>
      <w:r w:rsidR="00E40C7F">
        <w:t xml:space="preserve">the previous document type is </w:t>
      </w:r>
      <w:r w:rsidR="004E022F">
        <w:t xml:space="preserve">neither </w:t>
      </w:r>
      <w:r w:rsidR="002C3AEE">
        <w:t xml:space="preserve">‘C651’ </w:t>
      </w:r>
      <w:r w:rsidR="004E022F">
        <w:t>n</w:t>
      </w:r>
      <w:r w:rsidR="002C3AEE">
        <w:t xml:space="preserve">or </w:t>
      </w:r>
      <w:r w:rsidR="00D80EBF">
        <w:t>‘</w:t>
      </w:r>
      <w:r w:rsidR="002C3AEE">
        <w:t>C658’)</w:t>
      </w:r>
      <w:r w:rsidR="0080723F">
        <w:t>;</w:t>
      </w:r>
    </w:p>
    <w:p w14:paraId="657D6CE5" w14:textId="22A5400D" w:rsidR="007D1D3A" w:rsidRDefault="007D1D3A" w:rsidP="005649C7">
      <w:pPr>
        <w:pStyle w:val="ListParagraph"/>
        <w:numPr>
          <w:ilvl w:val="0"/>
          <w:numId w:val="28"/>
        </w:numPr>
      </w:pPr>
      <w:r w:rsidRPr="007D1D3A">
        <w:t xml:space="preserve">There </w:t>
      </w:r>
      <w:r w:rsidR="0080723F" w:rsidRPr="007D1D3A">
        <w:t>are</w:t>
      </w:r>
      <w:r w:rsidRPr="007D1D3A">
        <w:t xml:space="preserve"> no </w:t>
      </w:r>
      <w:proofErr w:type="gramStart"/>
      <w:r w:rsidRPr="007D1D3A">
        <w:t>Non-Union</w:t>
      </w:r>
      <w:proofErr w:type="gramEnd"/>
      <w:r w:rsidRPr="007D1D3A">
        <w:t xml:space="preserve"> goods</w:t>
      </w:r>
      <w:r>
        <w:t xml:space="preserve"> (</w:t>
      </w:r>
      <w:r w:rsidRPr="007D1D3A">
        <w:t>i</w:t>
      </w:r>
      <w:r>
        <w:t>.</w:t>
      </w:r>
      <w:r w:rsidRPr="007D1D3A">
        <w:t>e</w:t>
      </w:r>
      <w:r>
        <w:t>.</w:t>
      </w:r>
      <w:r w:rsidRPr="007D1D3A">
        <w:t>: requested procedure is not 31 - Re-Export</w:t>
      </w:r>
      <w:r>
        <w:t>)</w:t>
      </w:r>
      <w:r w:rsidR="002E0D47">
        <w:t>;</w:t>
      </w:r>
    </w:p>
    <w:p w14:paraId="7839ADC1" w14:textId="2EC685B7" w:rsidR="0036422F" w:rsidRDefault="0036422F" w:rsidP="005649C7">
      <w:pPr>
        <w:pStyle w:val="ListParagraph"/>
        <w:numPr>
          <w:ilvl w:val="0"/>
          <w:numId w:val="28"/>
        </w:numPr>
      </w:pPr>
      <w:r>
        <w:t xml:space="preserve">The carrier is </w:t>
      </w:r>
      <w:r w:rsidR="00BF1730">
        <w:t>present in the declaration</w:t>
      </w:r>
    </w:p>
    <w:p w14:paraId="439ACB6F" w14:textId="77777777" w:rsidR="001C64B6" w:rsidRDefault="001C64B6" w:rsidP="00D24F2C">
      <w:pPr>
        <w:pStyle w:val="ListParagraph"/>
      </w:pPr>
    </w:p>
    <w:p w14:paraId="247B2FED" w14:textId="415C4428" w:rsidR="001C64B6" w:rsidRDefault="003F2463" w:rsidP="00D24F2C">
      <w:pPr>
        <w:pStyle w:val="ListParagraph"/>
      </w:pPr>
      <w:r>
        <w:rPr>
          <w:noProof/>
        </w:rPr>
        <w:lastRenderedPageBreak/>
        <w:drawing>
          <wp:inline distT="0" distB="0" distL="0" distR="0" wp14:anchorId="259E8577" wp14:editId="7A1302DB">
            <wp:extent cx="5422900" cy="6870065"/>
            <wp:effectExtent l="0" t="0" r="6350" b="6985"/>
            <wp:docPr id="106770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0695"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2900" cy="6870065"/>
                    </a:xfrm>
                    <a:prstGeom prst="rect">
                      <a:avLst/>
                    </a:prstGeom>
                    <a:noFill/>
                    <a:ln>
                      <a:noFill/>
                    </a:ln>
                  </pic:spPr>
                </pic:pic>
              </a:graphicData>
            </a:graphic>
          </wp:inline>
        </w:drawing>
      </w:r>
      <w:r w:rsidR="00C611BC">
        <w:rPr>
          <w:noProof/>
        </w:rPr>
        <w:t xml:space="preserve"> </w:t>
      </w:r>
    </w:p>
    <w:p w14:paraId="24EA5F55" w14:textId="1EA1C8E0" w:rsidR="001C64B6" w:rsidRPr="000B57B7" w:rsidRDefault="001C64B6" w:rsidP="000B57B7">
      <w:pPr>
        <w:pStyle w:val="FigureCaption"/>
      </w:pPr>
      <w:bookmarkStart w:id="155" w:name="_Toc238212382"/>
      <w:r w:rsidRPr="000B57B7">
        <w:t xml:space="preserve">Figure </w:t>
      </w:r>
      <w:fldSimple w:instr=" SEQ Figure \* ARABIC ">
        <w:r w:rsidR="00FC362F">
          <w:rPr>
            <w:noProof/>
          </w:rPr>
          <w:t>27</w:t>
        </w:r>
      </w:fldSimple>
      <w:r w:rsidRPr="000B57B7">
        <w:t xml:space="preserve">: </w:t>
      </w:r>
      <w:r w:rsidR="00D13243" w:rsidRPr="000B57B7">
        <w:t>Grant automatic exit on export followed by an STC</w:t>
      </w:r>
      <w:bookmarkEnd w:id="155"/>
    </w:p>
    <w:p w14:paraId="4E57F740" w14:textId="77777777" w:rsidR="001C64B6" w:rsidRDefault="001C64B6" w:rsidP="00D24F2C">
      <w:pPr>
        <w:pStyle w:val="ListParagraph"/>
      </w:pPr>
    </w:p>
    <w:tbl>
      <w:tblPr>
        <w:tblStyle w:val="GridTable5Dark-Accent1"/>
        <w:tblW w:w="0" w:type="auto"/>
        <w:tblLook w:val="04A0" w:firstRow="1" w:lastRow="0" w:firstColumn="1" w:lastColumn="0" w:noHBand="0" w:noVBand="1"/>
      </w:tblPr>
      <w:tblGrid>
        <w:gridCol w:w="1626"/>
        <w:gridCol w:w="4679"/>
        <w:gridCol w:w="3889"/>
      </w:tblGrid>
      <w:tr w:rsidR="008A0EA5" w14:paraId="7297582D" w14:textId="77777777" w:rsidTr="001C64B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FB53502" w14:textId="77777777" w:rsidR="001C64B6" w:rsidRDefault="001C64B6">
            <w:r>
              <w:t>Activity</w:t>
            </w:r>
          </w:p>
        </w:tc>
        <w:tc>
          <w:tcPr>
            <w:tcW w:w="0" w:type="auto"/>
            <w:tcBorders>
              <w:bottom w:val="single" w:sz="4" w:space="0" w:color="FFFFFF" w:themeColor="background1"/>
            </w:tcBorders>
            <w:hideMark/>
          </w:tcPr>
          <w:p w14:paraId="05BF50A4" w14:textId="77777777" w:rsidR="001C64B6" w:rsidRDefault="001C64B6">
            <w:pPr>
              <w:cnfStyle w:val="100000000000" w:firstRow="1" w:lastRow="0" w:firstColumn="0" w:lastColumn="0" w:oddVBand="0" w:evenVBand="0" w:oddHBand="0" w:evenHBand="0" w:firstRowFirstColumn="0" w:firstRowLastColumn="0" w:lastRowFirstColumn="0" w:lastRowLastColumn="0"/>
            </w:pPr>
            <w:r>
              <w:t>Description</w:t>
            </w:r>
          </w:p>
        </w:tc>
        <w:tc>
          <w:tcPr>
            <w:tcW w:w="0" w:type="auto"/>
            <w:tcBorders>
              <w:bottom w:val="single" w:sz="4" w:space="0" w:color="FFFFFF" w:themeColor="background1"/>
            </w:tcBorders>
            <w:hideMark/>
          </w:tcPr>
          <w:p w14:paraId="17855EED" w14:textId="77777777" w:rsidR="001C64B6" w:rsidRDefault="001C64B6">
            <w:pPr>
              <w:cnfStyle w:val="100000000000" w:firstRow="1" w:lastRow="0" w:firstColumn="0" w:lastColumn="0" w:oddVBand="0" w:evenVBand="0" w:oddHBand="0" w:evenHBand="0" w:firstRowFirstColumn="0" w:firstRowLastColumn="0" w:lastRowFirstColumn="0" w:lastRowLastColumn="0"/>
            </w:pPr>
            <w:r>
              <w:t>Involved message(s)</w:t>
            </w:r>
          </w:p>
        </w:tc>
      </w:tr>
      <w:tr w:rsidR="008A0EA5" w14:paraId="2D6584B5" w14:textId="77777777" w:rsidTr="001C6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1EAB63" w14:textId="7419A8F7" w:rsidR="001C64B6" w:rsidRDefault="001C64B6"/>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F5189C" w14:textId="16479E8A" w:rsidR="001C64B6" w:rsidRDefault="00897346" w:rsidP="000650EA">
            <w:pPr>
              <w:cnfStyle w:val="000000100000" w:firstRow="0" w:lastRow="0" w:firstColumn="0" w:lastColumn="0" w:oddVBand="0" w:evenVBand="0" w:oddHBand="1" w:evenHBand="0" w:firstRowFirstColumn="0" w:firstRowLastColumn="0" w:lastRowFirstColumn="0" w:lastRowLastColumn="0"/>
            </w:pPr>
            <w:r>
              <w:t>The process starts at Customs Office of Exit   when</w:t>
            </w:r>
            <w:r w:rsidR="000650EA">
              <w:t xml:space="preserve">, the LUCCS receive an AER from Customs Office </w:t>
            </w:r>
            <w:r w:rsidR="000650EA">
              <w:lastRenderedPageBreak/>
              <w:t xml:space="preserve">of Export that match all </w:t>
            </w:r>
            <w:r w:rsidR="00E352B2" w:rsidRPr="00E352B2">
              <w:t>Single Transport Contract</w:t>
            </w:r>
            <w:r w:rsidR="00E352B2">
              <w:t xml:space="preserve"> (</w:t>
            </w:r>
            <w:r w:rsidR="000650EA">
              <w:t>STC</w:t>
            </w:r>
            <w:r w:rsidR="00E352B2">
              <w:t>)</w:t>
            </w:r>
            <w:r w:rsidR="000650EA">
              <w:t xml:space="preserve"> conditions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701F18" w14:textId="2A0C08A0" w:rsidR="001C64B6" w:rsidRDefault="001C64B6">
            <w:pPr>
              <w:cnfStyle w:val="000000100000" w:firstRow="0" w:lastRow="0" w:firstColumn="0" w:lastColumn="0" w:oddVBand="0" w:evenVBand="0" w:oddHBand="1" w:evenHBand="0" w:firstRowFirstColumn="0" w:firstRowLastColumn="0" w:lastRowFirstColumn="0" w:lastRowLastColumn="0"/>
              <w:rPr>
                <w:b/>
              </w:rPr>
            </w:pPr>
          </w:p>
        </w:tc>
      </w:tr>
      <w:tr w:rsidR="000650EA" w14:paraId="6799A764" w14:textId="77777777" w:rsidTr="00D13243">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A0D4F1" w14:textId="49CF0FC9" w:rsidR="001C64B6" w:rsidRDefault="00897346">
            <w:r>
              <w:t>Control at Office of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823B31" w14:textId="60FA5F63" w:rsidR="001C64B6" w:rsidRDefault="00761F12">
            <w:pPr>
              <w:cnfStyle w:val="000000000000" w:firstRow="0" w:lastRow="0" w:firstColumn="0" w:lastColumn="0" w:oddVBand="0" w:evenVBand="0" w:oddHBand="0" w:evenHBand="0" w:firstRowFirstColumn="0" w:firstRowLastColumn="0" w:lastRowFirstColumn="0" w:lastRowLastColumn="0"/>
            </w:pPr>
            <w:r>
              <w:t xml:space="preserve">The sub-process of Control at </w:t>
            </w:r>
            <w:r w:rsidR="004B4DC1">
              <w:t>Office of Exit is started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C258CDC" w14:textId="5FB35EFB" w:rsidR="001C64B6" w:rsidRDefault="004B4DC1">
            <w:pPr>
              <w:cnfStyle w:val="000000000000" w:firstRow="0" w:lastRow="0" w:firstColumn="0" w:lastColumn="0" w:oddVBand="0" w:evenVBand="0" w:oddHBand="0" w:evenHBand="0" w:firstRowFirstColumn="0" w:firstRowLastColumn="0" w:lastRowFirstColumn="0" w:lastRowLastColumn="0"/>
            </w:pPr>
            <w:r>
              <w:t xml:space="preserve">Cf </w:t>
            </w:r>
            <w:r>
              <w:fldChar w:fldCharType="begin"/>
            </w:r>
            <w:r>
              <w:instrText xml:space="preserve"> REF _Ref157605753 \r \h </w:instrText>
            </w:r>
            <w:r>
              <w:fldChar w:fldCharType="separate"/>
            </w:r>
            <w:r w:rsidR="00FC362F">
              <w:t>5.1.7.1</w:t>
            </w:r>
            <w:r>
              <w:fldChar w:fldCharType="end"/>
            </w:r>
            <w:r w:rsidR="00F76DD9">
              <w:t xml:space="preserve"> </w:t>
            </w:r>
            <w:r w:rsidR="00F76DD9">
              <w:fldChar w:fldCharType="begin"/>
            </w:r>
            <w:r w:rsidR="00F76DD9">
              <w:instrText xml:space="preserve"> REF _Ref157605753 \h </w:instrText>
            </w:r>
            <w:r w:rsidR="00F76DD9">
              <w:fldChar w:fldCharType="separate"/>
            </w:r>
            <w:r w:rsidR="00FC362F" w:rsidRPr="00D375AE">
              <w:t>Control</w:t>
            </w:r>
            <w:r w:rsidR="00FC362F">
              <w:t xml:space="preserve"> by Office</w:t>
            </w:r>
            <w:r w:rsidR="00FC362F" w:rsidRPr="00D375AE">
              <w:t xml:space="preserve"> </w:t>
            </w:r>
            <w:r w:rsidR="00FC362F">
              <w:t>of</w:t>
            </w:r>
            <w:r w:rsidR="00FC362F" w:rsidRPr="00D375AE">
              <w:t xml:space="preserve"> Exit</w:t>
            </w:r>
            <w:r w:rsidR="00F76DD9">
              <w:fldChar w:fldCharType="end"/>
            </w:r>
          </w:p>
        </w:tc>
      </w:tr>
      <w:tr w:rsidR="000650EA" w14:paraId="22DEE1D3"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CB78E82" w14:textId="378BE0F2" w:rsidR="001C64B6" w:rsidRDefault="00897346">
            <w:r>
              <w:t>Exit release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50572D" w14:textId="07D2BC22" w:rsidR="001C64B6" w:rsidRDefault="00795358">
            <w:pPr>
              <w:cnfStyle w:val="000000100000" w:firstRow="0" w:lastRow="0" w:firstColumn="0" w:lastColumn="0" w:oddVBand="0" w:evenVBand="0" w:oddHBand="1" w:evenHBand="0" w:firstRowFirstColumn="0" w:firstRowLastColumn="0" w:lastRowFirstColumn="0" w:lastRowLastColumn="0"/>
            </w:pPr>
            <w:r w:rsidRPr="00795358">
              <w:t>The goods can be released for exit process. The Customs Office of Exit sends the IE525 message to the Trader at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560FB4" w14:textId="77777777" w:rsidR="00795358" w:rsidRPr="00795358" w:rsidRDefault="00795358" w:rsidP="00795358">
            <w:pPr>
              <w:cnfStyle w:val="000000100000" w:firstRow="0" w:lastRow="0" w:firstColumn="0" w:lastColumn="0" w:oddVBand="0" w:evenVBand="0" w:oddHBand="1" w:evenHBand="0" w:firstRowFirstColumn="0" w:firstRowLastColumn="0" w:lastRowFirstColumn="0" w:lastRowLastColumn="0"/>
              <w:rPr>
                <w:b/>
              </w:rPr>
            </w:pPr>
            <w:r w:rsidRPr="00795358">
              <w:rPr>
                <w:b/>
              </w:rPr>
              <w:t>IE525: Exit Release Notification [LUCCS to EO]</w:t>
            </w:r>
          </w:p>
          <w:p w14:paraId="56A5452E" w14:textId="77777777" w:rsidR="00795358" w:rsidRPr="00D24F2C" w:rsidRDefault="00795358" w:rsidP="00795358">
            <w:pPr>
              <w:cnfStyle w:val="000000100000" w:firstRow="0" w:lastRow="0" w:firstColumn="0" w:lastColumn="0" w:oddVBand="0" w:evenVBand="0" w:oddHBand="1" w:evenHBand="0" w:firstRowFirstColumn="0" w:firstRowLastColumn="0" w:lastRowFirstColumn="0" w:lastRowLastColumn="0"/>
              <w:rPr>
                <w:bCs/>
              </w:rPr>
            </w:pPr>
            <w:r w:rsidRPr="00D24F2C">
              <w:rPr>
                <w:bCs/>
              </w:rPr>
              <w:t>This message notifies the Economic Operator about the release of the goods for exit at the Customs Office of Exit.</w:t>
            </w:r>
          </w:p>
          <w:p w14:paraId="61B50D0C" w14:textId="1D5BD8EB" w:rsidR="001C64B6" w:rsidRDefault="00795358" w:rsidP="00795358">
            <w:pPr>
              <w:cnfStyle w:val="000000100000" w:firstRow="0" w:lastRow="0" w:firstColumn="0" w:lastColumn="0" w:oddVBand="0" w:evenVBand="0" w:oddHBand="1" w:evenHBand="0" w:firstRowFirstColumn="0" w:firstRowLastColumn="0" w:lastRowFirstColumn="0" w:lastRowLastColumn="0"/>
              <w:rPr>
                <w:b/>
              </w:rPr>
            </w:pPr>
            <w:r w:rsidRPr="00D24F2C">
              <w:rPr>
                <w:bCs/>
              </w:rPr>
              <w:t>The structure of this message is defined in “CC525C.xsd”.</w:t>
            </w:r>
          </w:p>
        </w:tc>
      </w:tr>
      <w:tr w:rsidR="000650EA" w14:paraId="7B0240AC" w14:textId="77777777" w:rsidTr="00795358">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5E11E9E" w14:textId="77CF8E64" w:rsidR="001C64B6" w:rsidRDefault="00795358">
            <w:r>
              <w:t>Exit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605377" w14:textId="4406B0D1" w:rsidR="001C64B6" w:rsidRDefault="00FF402A">
            <w:pPr>
              <w:cnfStyle w:val="000000000000" w:firstRow="0" w:lastRow="0" w:firstColumn="0" w:lastColumn="0" w:oddVBand="0" w:evenVBand="0" w:oddHBand="0" w:evenHBand="0" w:firstRowFirstColumn="0" w:firstRowLastColumn="0" w:lastRowFirstColumn="0" w:lastRowLastColumn="0"/>
            </w:pPr>
            <w:r>
              <w:t>The Exit notification is automatically done by LUCCS using information provided in the initial decla</w:t>
            </w:r>
            <w:r w:rsidR="00395923">
              <w: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CE0E11" w14:textId="2293F4F0" w:rsidR="001C64B6" w:rsidRDefault="001C64B6">
            <w:pPr>
              <w:cnfStyle w:val="000000000000" w:firstRow="0" w:lastRow="0" w:firstColumn="0" w:lastColumn="0" w:oddVBand="0" w:evenVBand="0" w:oddHBand="0" w:evenHBand="0" w:firstRowFirstColumn="0" w:firstRowLastColumn="0" w:lastRowFirstColumn="0" w:lastRowLastColumn="0"/>
            </w:pPr>
          </w:p>
        </w:tc>
      </w:tr>
      <w:tr w:rsidR="000650EA" w14:paraId="475B7102"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11E15F4" w14:textId="602FA70B" w:rsidR="00795358" w:rsidRDefault="00795358">
            <w:r>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CEAE3" w14:textId="382C4B03" w:rsidR="00795358" w:rsidRDefault="00FF402A">
            <w:pPr>
              <w:cnfStyle w:val="000000100000" w:firstRow="0" w:lastRow="0" w:firstColumn="0" w:lastColumn="0" w:oddVBand="0" w:evenVBand="0" w:oddHBand="1" w:evenHBand="0" w:firstRowFirstColumn="0" w:firstRowLastColumn="0" w:lastRowFirstColumn="0" w:lastRowLastColumn="0"/>
            </w:pPr>
            <w:r>
              <w:t>T</w:t>
            </w:r>
            <w:r w:rsidRPr="00FF402A">
              <w:t>he Economic Operator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6D8EEC"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rPr>
                <w:b/>
              </w:rPr>
            </w:pPr>
            <w:r w:rsidRPr="00395923">
              <w:rPr>
                <w:b/>
              </w:rPr>
              <w:t>IEX20: Exit Status Acknowledgment [LUCCS to EO]</w:t>
            </w:r>
          </w:p>
          <w:p w14:paraId="6310A782"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pPr>
            <w:r w:rsidRPr="00395923">
              <w:t xml:space="preserve">This message notifies the Economic Operator that the </w:t>
            </w:r>
            <w:r w:rsidRPr="00395923">
              <w:rPr>
                <w:bCs/>
              </w:rPr>
              <w:t>status at office of exit is “exited”.</w:t>
            </w:r>
          </w:p>
          <w:p w14:paraId="1E0BD79D" w14:textId="10F713C7" w:rsidR="00795358" w:rsidRDefault="00395923" w:rsidP="00395923">
            <w:pPr>
              <w:cnfStyle w:val="000000100000" w:firstRow="0" w:lastRow="0" w:firstColumn="0" w:lastColumn="0" w:oddVBand="0" w:evenVBand="0" w:oddHBand="1" w:evenHBand="0" w:firstRowFirstColumn="0" w:firstRowLastColumn="0" w:lastRowFirstColumn="0" w:lastRowLastColumn="0"/>
            </w:pPr>
            <w:r w:rsidRPr="00395923">
              <w:t>The structure of this message is defined in “CCX20C.xsd”.</w:t>
            </w:r>
          </w:p>
        </w:tc>
      </w:tr>
    </w:tbl>
    <w:p w14:paraId="3F3B2556" w14:textId="0529E9F5" w:rsidR="001C64B6" w:rsidRPr="00996A5E" w:rsidRDefault="001C64B6" w:rsidP="009E438D">
      <w:pPr>
        <w:pStyle w:val="Tablecaption"/>
      </w:pPr>
      <w:bookmarkStart w:id="156" w:name="_Toc238212333"/>
      <w:r w:rsidRPr="00996A5E">
        <w:t xml:space="preserve">Table </w:t>
      </w:r>
      <w:r w:rsidRPr="00D14A61">
        <w:fldChar w:fldCharType="begin"/>
      </w:r>
      <w:r w:rsidRPr="00996A5E">
        <w:instrText xml:space="preserve"> SEQ Table \* ARABIC </w:instrText>
      </w:r>
      <w:r w:rsidRPr="00D14A61">
        <w:fldChar w:fldCharType="separate"/>
      </w:r>
      <w:r w:rsidR="00FC362F">
        <w:rPr>
          <w:noProof/>
        </w:rPr>
        <w:t>30</w:t>
      </w:r>
      <w:r w:rsidRPr="00D14A61">
        <w:fldChar w:fldCharType="end"/>
      </w:r>
      <w:r w:rsidRPr="00996A5E">
        <w:t xml:space="preserve">: </w:t>
      </w:r>
      <w:r w:rsidR="00D13243" w:rsidRPr="00996A5E">
        <w:t>Grant automatic exit on export followed by an STC</w:t>
      </w:r>
      <w:bookmarkEnd w:id="156"/>
    </w:p>
    <w:p w14:paraId="3B94FF53" w14:textId="7016BFB8" w:rsidR="00B11652" w:rsidRDefault="000C5A13" w:rsidP="00341077">
      <w:pPr>
        <w:pStyle w:val="Heading3"/>
        <w:rPr>
          <w:rStyle w:val="Heading3Char"/>
        </w:rPr>
      </w:pPr>
      <w:bookmarkStart w:id="157" w:name="_Toc238212267"/>
      <w:r>
        <w:rPr>
          <w:rStyle w:val="Heading3Char"/>
        </w:rPr>
        <w:t xml:space="preserve">Export Followed by </w:t>
      </w:r>
      <w:r w:rsidR="00485DBF">
        <w:rPr>
          <w:rStyle w:val="Heading3Char"/>
        </w:rPr>
        <w:t>T</w:t>
      </w:r>
      <w:r>
        <w:rPr>
          <w:rStyle w:val="Heading3Char"/>
        </w:rPr>
        <w:t>ransit</w:t>
      </w:r>
      <w:bookmarkEnd w:id="154"/>
      <w:bookmarkEnd w:id="157"/>
    </w:p>
    <w:p w14:paraId="2586EFA2" w14:textId="7BBB6C2F" w:rsidR="000523F1" w:rsidRPr="006D1527" w:rsidRDefault="000523F1" w:rsidP="006D1527">
      <w:r w:rsidRPr="00D375AE">
        <w:t>Following acceptance of the export declaration and when the Customs Office of Export decides not to control the goods, the Customs Office of Export releases the goods under the export procedure</w:t>
      </w:r>
      <w:r>
        <w:t>. The Customs Office of Exit is then notified by NCTS system that the movement is handled by a Transit procedure.</w:t>
      </w:r>
    </w:p>
    <w:p w14:paraId="2ED93C62" w14:textId="48810552" w:rsidR="009A4EB6" w:rsidRPr="006D1527" w:rsidRDefault="00517709" w:rsidP="006D1527">
      <w:pPr>
        <w:pStyle w:val="Heading4"/>
      </w:pPr>
      <w:bookmarkStart w:id="158" w:name="_Ref170220555"/>
      <w:r>
        <w:t xml:space="preserve">Export followed by transit with </w:t>
      </w:r>
      <w:r w:rsidR="00DD4DC8">
        <w:t>a positive Destination control results to AES</w:t>
      </w:r>
      <w:bookmarkEnd w:id="158"/>
    </w:p>
    <w:p w14:paraId="0ABC58B7" w14:textId="7CDCAFDA" w:rsidR="006461BF" w:rsidRDefault="0084343F" w:rsidP="00B97DA8">
      <w:r>
        <w:t>When the Transit procedure ends</w:t>
      </w:r>
      <w:r w:rsidR="00DD4DC8">
        <w:t xml:space="preserve"> with a positive </w:t>
      </w:r>
      <w:r w:rsidR="0097093C">
        <w:t>Destination</w:t>
      </w:r>
      <w:r w:rsidR="00DD4DC8">
        <w:t xml:space="preserve"> Control Results to AES</w:t>
      </w:r>
      <w:r>
        <w:t xml:space="preserve">, </w:t>
      </w:r>
      <w:r w:rsidR="00E17E3F">
        <w:t>t</w:t>
      </w:r>
      <w:r w:rsidR="00C207BB" w:rsidRPr="00D375AE">
        <w:t>he Customs Office of Export receive an exit result after export followed by transit with control result code</w:t>
      </w:r>
      <w:r w:rsidR="00B97DA8">
        <w:t xml:space="preserve"> A1 “Satisfactory at Destination</w:t>
      </w:r>
      <w:r w:rsidR="00A5170E">
        <w:t>”, A</w:t>
      </w:r>
      <w:r w:rsidR="00B97DA8">
        <w:t>2 "Considered satisfactory at Destination" or A4 “Minor discrepancies at Destination”.</w:t>
      </w:r>
    </w:p>
    <w:p w14:paraId="20298B8A" w14:textId="3E79A741" w:rsidR="002149BC" w:rsidRPr="00D375AE" w:rsidRDefault="00162361" w:rsidP="002149BC">
      <w:pPr>
        <w:jc w:val="center"/>
        <w:rPr>
          <w:i/>
          <w:szCs w:val="18"/>
        </w:rPr>
      </w:pPr>
      <w:r>
        <w:rPr>
          <w:noProof/>
        </w:rPr>
        <w:lastRenderedPageBreak/>
        <w:drawing>
          <wp:inline distT="0" distB="0" distL="0" distR="0" wp14:anchorId="5C2C4B73" wp14:editId="5BADEBAA">
            <wp:extent cx="6477000" cy="1800225"/>
            <wp:effectExtent l="0" t="0" r="0" b="9525"/>
            <wp:docPr id="230098724" name="Picture 23009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0" cy="1800225"/>
                    </a:xfrm>
                    <a:prstGeom prst="rect">
                      <a:avLst/>
                    </a:prstGeom>
                    <a:noFill/>
                    <a:ln>
                      <a:noFill/>
                    </a:ln>
                  </pic:spPr>
                </pic:pic>
              </a:graphicData>
            </a:graphic>
          </wp:inline>
        </w:drawing>
      </w:r>
    </w:p>
    <w:p w14:paraId="74DAECF8" w14:textId="3C9F86C3" w:rsidR="002149BC" w:rsidRPr="00D375AE" w:rsidRDefault="002149BC" w:rsidP="002149BC">
      <w:pPr>
        <w:pStyle w:val="Caption"/>
      </w:pPr>
      <w:bookmarkStart w:id="159" w:name="_Toc238212383"/>
      <w:r w:rsidRPr="00D375AE">
        <w:t xml:space="preserve">Figure </w:t>
      </w:r>
      <w:r>
        <w:fldChar w:fldCharType="begin"/>
      </w:r>
      <w:r w:rsidRPr="001149A9">
        <w:instrText xml:space="preserve"> SEQ Figure \* ARABIC </w:instrText>
      </w:r>
      <w:r>
        <w:fldChar w:fldCharType="separate"/>
      </w:r>
      <w:r w:rsidR="00FC362F">
        <w:rPr>
          <w:noProof/>
        </w:rPr>
        <w:t>28</w:t>
      </w:r>
      <w:r>
        <w:fldChar w:fldCharType="end"/>
      </w:r>
      <w:r w:rsidRPr="00D375AE">
        <w:t>:</w:t>
      </w:r>
      <w:r w:rsidR="00B742FE">
        <w:t xml:space="preserve"> Export followed by Transit with a positive destination control results to AES</w:t>
      </w:r>
      <w:bookmarkEnd w:id="159"/>
      <w:r w:rsidRPr="00D375AE">
        <w:t xml:space="preserve"> </w:t>
      </w:r>
    </w:p>
    <w:p w14:paraId="0DC1DD02" w14:textId="77777777" w:rsidR="002149BC" w:rsidRPr="00D375AE" w:rsidRDefault="002149BC" w:rsidP="002149BC"/>
    <w:tbl>
      <w:tblPr>
        <w:tblStyle w:val="GridTable5Dark-Accent1"/>
        <w:tblW w:w="0" w:type="auto"/>
        <w:tblLook w:val="04A0" w:firstRow="1" w:lastRow="0" w:firstColumn="1" w:lastColumn="0" w:noHBand="0" w:noVBand="1"/>
      </w:tblPr>
      <w:tblGrid>
        <w:gridCol w:w="1931"/>
        <w:gridCol w:w="5010"/>
        <w:gridCol w:w="3253"/>
      </w:tblGrid>
      <w:tr w:rsidR="002149BC" w:rsidRPr="00CE726C" w14:paraId="3C2DE531" w14:textId="77777777" w:rsidTr="00C73F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485364" w14:textId="77777777" w:rsidR="002149BC" w:rsidRPr="00D375AE" w:rsidRDefault="002149BC" w:rsidP="00C73F38">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2EB40FFA"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CD5ABD5"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149BC" w:rsidRPr="00CE726C" w14:paraId="4AB5A281" w14:textId="77777777" w:rsidTr="00C73F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47BE6856" w14:textId="55819C85" w:rsidR="002149BC" w:rsidRPr="00D375AE" w:rsidRDefault="002149BC" w:rsidP="00C73F38">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Export movement </w:t>
            </w:r>
            <w:r w:rsidR="007840A3">
              <w:rPr>
                <w:rFonts w:asciiTheme="majorHAnsi" w:hAnsiTheme="majorHAnsi" w:cstheme="majorHAnsi"/>
                <w:szCs w:val="20"/>
              </w:rPr>
              <w:t>exported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B5756B" w14:textId="50BBECB8"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668354"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1C91849"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34CDEDF6" w14:textId="0CE81446" w:rsidR="003C761B" w:rsidRDefault="009B71B6">
      <w:pPr>
        <w:pStyle w:val="Caption"/>
      </w:pPr>
      <w:bookmarkStart w:id="160" w:name="_Toc238212334"/>
      <w:r w:rsidRPr="00D375AE">
        <w:t xml:space="preserve">Table </w:t>
      </w:r>
      <w:fldSimple w:instr=" SEQ Table \* ARABIC ">
        <w:r w:rsidR="00FC362F">
          <w:rPr>
            <w:noProof/>
          </w:rPr>
          <w:t>31</w:t>
        </w:r>
      </w:fldSimple>
      <w:r>
        <w:t>:</w:t>
      </w:r>
      <w:r w:rsidR="00821737" w:rsidRPr="00821737">
        <w:t xml:space="preserve"> </w:t>
      </w:r>
      <w:r w:rsidR="00821737">
        <w:t>Export followed by Transit with a positive destination control results to AES</w:t>
      </w:r>
      <w:bookmarkEnd w:id="160"/>
    </w:p>
    <w:p w14:paraId="663E2BAA" w14:textId="77777777" w:rsidR="00C74D2A" w:rsidRPr="00C74D2A" w:rsidRDefault="00C74D2A" w:rsidP="00C74D2A"/>
    <w:p w14:paraId="168695CE" w14:textId="157173B9" w:rsidR="00A25208" w:rsidRPr="00A25208" w:rsidRDefault="00A25208" w:rsidP="00A25208">
      <w:r>
        <w:t>At Office of Exit, after reception of the positive Destination Control Results</w:t>
      </w:r>
      <w:r w:rsidR="00485063">
        <w:t xml:space="preserve">, the “Exited status Notification” (IEX20) message is issued to the </w:t>
      </w:r>
      <w:r w:rsidR="00F57198">
        <w:t>Economic Operator</w:t>
      </w:r>
      <w:r w:rsidR="00485063">
        <w:t xml:space="preserve"> to inform him that the status at Office of exit is now “</w:t>
      </w:r>
      <w:r w:rsidR="0032677D">
        <w:t>Exited</w:t>
      </w:r>
      <w:r w:rsidR="00485063">
        <w:t>”.</w:t>
      </w:r>
    </w:p>
    <w:p w14:paraId="24FB55B7" w14:textId="1FE5934F" w:rsidR="000523F1" w:rsidRPr="001149A9" w:rsidRDefault="000523F1" w:rsidP="000523F1">
      <w:pPr>
        <w:pStyle w:val="Heading4"/>
      </w:pPr>
      <w:bookmarkStart w:id="161" w:name="_Ref170220556"/>
      <w:r>
        <w:t xml:space="preserve">Export followed by transit with a </w:t>
      </w:r>
      <w:r w:rsidR="0097093C">
        <w:t>Recovery Communication</w:t>
      </w:r>
      <w:r>
        <w:t xml:space="preserve"> to AES</w:t>
      </w:r>
      <w:bookmarkEnd w:id="161"/>
    </w:p>
    <w:p w14:paraId="54C39F5F" w14:textId="29A7F009" w:rsidR="004A51D6" w:rsidRDefault="004A51D6" w:rsidP="004A51D6">
      <w:r>
        <w:t xml:space="preserve">When the Transit procedure ends with a positive </w:t>
      </w:r>
      <w:r w:rsidR="0097093C">
        <w:t>Destination</w:t>
      </w:r>
      <w:r>
        <w:t xml:space="preserve"> Control Results to AES, t</w:t>
      </w:r>
      <w:r w:rsidRPr="00D375AE">
        <w:t>he Customs Office of Export receive an exit result after export followed by transit with control result code</w:t>
      </w:r>
      <w:r>
        <w:t xml:space="preserve"> </w:t>
      </w:r>
      <w:r w:rsidR="00D15D79" w:rsidRPr="00D375AE">
        <w:t>B3</w:t>
      </w:r>
      <w:r w:rsidR="00D15D79">
        <w:t xml:space="preserve"> “</w:t>
      </w:r>
      <w:r w:rsidR="00D15D79" w:rsidRPr="00D375AE">
        <w:t>Not satisfactory at Office of Destination</w:t>
      </w:r>
      <w:r w:rsidR="00D15D79">
        <w:t>”</w:t>
      </w:r>
      <w:r>
        <w:t>.</w:t>
      </w:r>
    </w:p>
    <w:p w14:paraId="674F0033" w14:textId="3688C28D" w:rsidR="008A7B14" w:rsidRDefault="008A7B14" w:rsidP="008A7B14">
      <w:r w:rsidRPr="00D375AE">
        <w:t xml:space="preserve">This activity is similar to the </w:t>
      </w:r>
      <w:r>
        <w:t>enquiry initiated by the customs office of export</w:t>
      </w:r>
      <w:r w:rsidRPr="00D375AE">
        <w:t xml:space="preserve"> process (se</w:t>
      </w:r>
      <w:r w:rsidR="006E6DDD">
        <w:t xml:space="preserve">e </w:t>
      </w:r>
      <w:hyperlink w:anchor="_Enquiry_initiated_by" w:history="1">
        <w:r w:rsidR="00C73F38" w:rsidRPr="00C73F38">
          <w:rPr>
            <w:rStyle w:val="Hyperlink"/>
          </w:rPr>
          <w:t>Enquiry initiated by the Customs Office of Export</w:t>
        </w:r>
      </w:hyperlink>
      <w:r w:rsidRPr="00D375AE">
        <w:t>)</w:t>
      </w:r>
    </w:p>
    <w:p w14:paraId="376712D0" w14:textId="62484F37" w:rsidR="00A27B08" w:rsidRDefault="0032677D" w:rsidP="004A51D6">
      <w:r>
        <w:t xml:space="preserve">At Office of Exit, after reception of the </w:t>
      </w:r>
      <w:r w:rsidR="00F970B6">
        <w:t>negative</w:t>
      </w:r>
      <w:r>
        <w:t xml:space="preserve"> Destination Control Results, the “</w:t>
      </w:r>
      <w:r w:rsidR="00F970B6">
        <w:t>Handled Elsewhere</w:t>
      </w:r>
      <w:r>
        <w:t xml:space="preserve"> status Notification” (IEX2</w:t>
      </w:r>
      <w:r w:rsidR="00F970B6">
        <w:t>2</w:t>
      </w:r>
      <w:r>
        <w:t xml:space="preserve">) message is issued to the </w:t>
      </w:r>
      <w:r w:rsidR="00F57198">
        <w:t>Economic Operator</w:t>
      </w:r>
      <w:r>
        <w:t xml:space="preserve"> to inform him that the status at Office of exit is now “</w:t>
      </w:r>
      <w:r w:rsidR="00F970B6">
        <w:t>Handled Elsewhere</w:t>
      </w:r>
      <w:r>
        <w:t>”.</w:t>
      </w:r>
    </w:p>
    <w:p w14:paraId="5E888226" w14:textId="0D370D14" w:rsidR="00FC1564" w:rsidRPr="000B6785" w:rsidDel="005E3C5E" w:rsidRDefault="00FC1564" w:rsidP="00FC1564">
      <w:pPr>
        <w:pStyle w:val="Heading3"/>
        <w:rPr>
          <w:rStyle w:val="Heading3Char"/>
        </w:rPr>
      </w:pPr>
      <w:bookmarkStart w:id="162" w:name="_Ref170220557"/>
      <w:bookmarkStart w:id="163" w:name="_Ref170220558"/>
      <w:bookmarkStart w:id="164" w:name="_Toc238212268"/>
      <w:r w:rsidRPr="000B6785">
        <w:rPr>
          <w:rStyle w:val="Heading3Char"/>
        </w:rPr>
        <w:t>Diversion</w:t>
      </w:r>
      <w:r w:rsidR="00D914FF" w:rsidRPr="000B6785">
        <w:rPr>
          <w:rStyle w:val="Heading3Char"/>
        </w:rPr>
        <w:t>s</w:t>
      </w:r>
      <w:bookmarkEnd w:id="162"/>
      <w:bookmarkEnd w:id="163"/>
      <w:bookmarkEnd w:id="164"/>
    </w:p>
    <w:p w14:paraId="35F5C32C" w14:textId="77777777" w:rsidR="00FC1564" w:rsidRDefault="00FC1564" w:rsidP="00FC1564">
      <w:r w:rsidRPr="00B2684C">
        <w:t xml:space="preserve">Diversions occur when the goods are presented to a Customs Office of Exit different to the “Declared” one. </w:t>
      </w:r>
    </w:p>
    <w:p w14:paraId="304D40E2" w14:textId="77777777" w:rsidR="00FC1564" w:rsidRDefault="00FC1564" w:rsidP="00FC1564">
      <w:r>
        <w:t>If diversion is accepted the process continues as expected otherwise, if diversion has been rejected EO receives Diversion rejection notification.</w:t>
      </w:r>
    </w:p>
    <w:p w14:paraId="1A48C531" w14:textId="69EC72E8" w:rsidR="003D5599" w:rsidRDefault="003D5599" w:rsidP="00FC1564">
      <w:r>
        <w:lastRenderedPageBreak/>
        <w:t xml:space="preserve">If the Office of exit received a </w:t>
      </w:r>
      <w:r w:rsidR="00325C55">
        <w:t>“forwarded arrival advice” message</w:t>
      </w:r>
      <w:r w:rsidR="00632C4C">
        <w:t xml:space="preserve">, </w:t>
      </w:r>
      <w:r w:rsidR="003D5094">
        <w:t>informing</w:t>
      </w:r>
      <w:r w:rsidR="00632C4C" w:rsidRPr="00632C4C">
        <w:t xml:space="preserve"> him that</w:t>
      </w:r>
      <w:r w:rsidR="00632C4C">
        <w:t xml:space="preserve"> a diversion had been accepted in another Office of exit</w:t>
      </w:r>
      <w:r w:rsidR="00241D19">
        <w:t xml:space="preserve"> for the movement</w:t>
      </w:r>
      <w:r w:rsidR="00632C4C">
        <w:t xml:space="preserve">, </w:t>
      </w:r>
      <w:r w:rsidR="00E9100D">
        <w:t>then the “</w:t>
      </w:r>
      <w:r w:rsidR="00E51F05">
        <w:t>Handled Elsewhere status Notification</w:t>
      </w:r>
      <w:r w:rsidR="00E9100D">
        <w:t>”</w:t>
      </w:r>
      <w:r w:rsidR="00E51F05">
        <w:t xml:space="preserve"> (IEX22)</w:t>
      </w:r>
      <w:r w:rsidR="00E9100D">
        <w:t xml:space="preserve"> message is issued to the </w:t>
      </w:r>
      <w:r w:rsidR="00F57198">
        <w:t>Economic Operator</w:t>
      </w:r>
      <w:r w:rsidR="00E9100D">
        <w:t xml:space="preserve"> to </w:t>
      </w:r>
      <w:r w:rsidR="003D5094">
        <w:t>inform him</w:t>
      </w:r>
      <w:r w:rsidR="00E9100D">
        <w:t xml:space="preserve"> that the status at </w:t>
      </w:r>
      <w:r w:rsidR="003D5094">
        <w:t>Office</w:t>
      </w:r>
      <w:r w:rsidR="00E9100D">
        <w:t xml:space="preserve"> of exit is now “Handled </w:t>
      </w:r>
      <w:r w:rsidR="00E51F05">
        <w:t>elsewhere”.</w:t>
      </w:r>
    </w:p>
    <w:p w14:paraId="35E9568F" w14:textId="2F01105D" w:rsidR="00786EC9" w:rsidRDefault="00D83620" w:rsidP="00E95344">
      <w:pPr>
        <w:pStyle w:val="NormalWeb"/>
        <w:jc w:val="center"/>
      </w:pPr>
      <w:r>
        <w:rPr>
          <w:noProof/>
        </w:rPr>
        <w:drawing>
          <wp:inline distT="0" distB="0" distL="0" distR="0" wp14:anchorId="4AB1F91D" wp14:editId="5BFEC54B">
            <wp:extent cx="6164317" cy="7330294"/>
            <wp:effectExtent l="0" t="0" r="8255" b="4445"/>
            <wp:docPr id="13405921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65758" cy="7332007"/>
                    </a:xfrm>
                    <a:prstGeom prst="rect">
                      <a:avLst/>
                    </a:prstGeom>
                    <a:noFill/>
                    <a:ln>
                      <a:noFill/>
                    </a:ln>
                  </pic:spPr>
                </pic:pic>
              </a:graphicData>
            </a:graphic>
          </wp:inline>
        </w:drawing>
      </w:r>
    </w:p>
    <w:p w14:paraId="34E44A3B" w14:textId="34223DAE" w:rsidR="00FC1564" w:rsidRDefault="00FC1564" w:rsidP="004C0926">
      <w:pPr>
        <w:pStyle w:val="Tablecaption"/>
      </w:pPr>
      <w:bookmarkStart w:id="165" w:name="_Toc238212384"/>
      <w:r>
        <w:t xml:space="preserve">Figure </w:t>
      </w:r>
      <w:fldSimple w:instr=" SEQ Figure \* ARABIC ">
        <w:r w:rsidR="00FC362F">
          <w:rPr>
            <w:noProof/>
          </w:rPr>
          <w:t>29</w:t>
        </w:r>
      </w:fldSimple>
      <w:r>
        <w:t xml:space="preserve">  Diversion</w:t>
      </w:r>
      <w:bookmarkEnd w:id="165"/>
    </w:p>
    <w:tbl>
      <w:tblPr>
        <w:tblStyle w:val="GridTable5Dark-Accent1"/>
        <w:tblpPr w:leftFromText="141" w:rightFromText="141" w:vertAnchor="text" w:tblpY="-7"/>
        <w:tblW w:w="0" w:type="auto"/>
        <w:tblLook w:val="04A0" w:firstRow="1" w:lastRow="0" w:firstColumn="1" w:lastColumn="0" w:noHBand="0" w:noVBand="1"/>
      </w:tblPr>
      <w:tblGrid>
        <w:gridCol w:w="2381"/>
        <w:gridCol w:w="3824"/>
        <w:gridCol w:w="3989"/>
      </w:tblGrid>
      <w:tr w:rsidR="008323A8" w:rsidRPr="00CE726C" w14:paraId="49C2A9F1"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5007AD9" w14:textId="77777777" w:rsidR="00FC1564" w:rsidRPr="00D375AE" w:rsidRDefault="00FC1564">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E75A042"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192047B"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8323A8" w:rsidRPr="00CE726C" w14:paraId="2A197E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FE526D" w14:textId="101FAED2" w:rsidR="00FC1564" w:rsidRPr="00D375AE" w:rsidRDefault="00F8425E">
            <w:pPr>
              <w:keepLines/>
              <w:spacing w:after="120" w:line="240" w:lineRule="auto"/>
              <w:jc w:val="left"/>
              <w:rPr>
                <w:rFonts w:asciiTheme="majorHAnsi" w:hAnsiTheme="majorHAnsi" w:cstheme="majorHAnsi"/>
                <w:szCs w:val="20"/>
              </w:rPr>
            </w:pPr>
            <w:r w:rsidRPr="00F8425E">
              <w:rPr>
                <w:rFonts w:asciiTheme="majorHAnsi" w:hAnsiTheme="majorHAnsi" w:cstheme="majorHAnsi"/>
                <w:szCs w:val="20"/>
              </w:rPr>
              <w:t>Perform technical validation of the Arrival notification</w:t>
            </w:r>
          </w:p>
        </w:tc>
        <w:tc>
          <w:tcPr>
            <w:tcW w:w="0" w:type="auto"/>
          </w:tcPr>
          <w:p w14:paraId="630D1686" w14:textId="453F2C5A" w:rsidR="00B81B35" w:rsidRDefault="00B81B35" w:rsidP="00B81B35">
            <w:pPr>
              <w:keepLines/>
              <w:spacing w:line="240" w:lineRule="auto"/>
              <w:jc w:val="left"/>
              <w:cnfStyle w:val="000000100000" w:firstRow="0" w:lastRow="0" w:firstColumn="0" w:lastColumn="0" w:oddVBand="0" w:evenVBand="0" w:oddHBand="1" w:evenHBand="0" w:firstRowFirstColumn="0" w:firstRowLastColumn="0" w:lastRowFirstColumn="0" w:lastRowLastColumn="0"/>
            </w:pPr>
            <w:r>
              <w:t>This activity is triggered when arrival notification (IE507) is received by the Customs Office of Exit.</w:t>
            </w:r>
          </w:p>
          <w:p w14:paraId="76ACEB33" w14:textId="6CC4D8C0" w:rsidR="00FC1564" w:rsidRPr="00107906" w:rsidRDefault="00B81B35" w:rsidP="00B81B35">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export declaration is rejected with the ‘XML NACK’ error message (IE917) (see ‘Reject declaration below).</w:t>
            </w:r>
          </w:p>
        </w:tc>
        <w:tc>
          <w:tcPr>
            <w:tcW w:w="0" w:type="auto"/>
          </w:tcPr>
          <w:p w14:paraId="40F9F653" w14:textId="77777777"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06BA777" w14:textId="56BC26E0"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sidR="00FB4AF3">
              <w:rPr>
                <w:rFonts w:asciiTheme="majorHAnsi" w:hAnsiTheme="majorHAnsi" w:cstheme="majorHAnsi"/>
                <w:szCs w:val="20"/>
              </w:rPr>
              <w:t>the arrival</w:t>
            </w:r>
            <w:r w:rsidR="00812614">
              <w:rPr>
                <w:rFonts w:asciiTheme="majorHAnsi" w:hAnsiTheme="majorHAnsi" w:cstheme="majorHAnsi"/>
                <w:szCs w:val="20"/>
              </w:rPr>
              <w:t xml:space="preserve"> notification </w:t>
            </w:r>
            <w:r w:rsidRPr="00D375AE">
              <w:rPr>
                <w:rFonts w:asciiTheme="majorHAnsi" w:hAnsiTheme="majorHAnsi" w:cstheme="majorHAnsi"/>
                <w:szCs w:val="20"/>
              </w:rPr>
              <w:t>has been rejected due to a technical error. The message contains a list of errors.</w:t>
            </w:r>
          </w:p>
          <w:p w14:paraId="62C7E7EE" w14:textId="0ED2FCCF" w:rsidR="00FC1564" w:rsidRPr="00D375AE" w:rsidRDefault="00EB4E9A" w:rsidP="004C092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8323A8" w:rsidRPr="00CE726C" w14:paraId="509EC8A2" w14:textId="77777777">
        <w:tc>
          <w:tcPr>
            <w:cnfStyle w:val="001000000000" w:firstRow="0" w:lastRow="0" w:firstColumn="1" w:lastColumn="0" w:oddVBand="0" w:evenVBand="0" w:oddHBand="0" w:evenHBand="0" w:firstRowFirstColumn="0" w:firstRowLastColumn="0" w:lastRowFirstColumn="0" w:lastRowLastColumn="0"/>
            <w:tcW w:w="0" w:type="auto"/>
          </w:tcPr>
          <w:p w14:paraId="267C2C80" w14:textId="6690CFF9" w:rsidR="00F8425E" w:rsidRPr="00F8425E" w:rsidRDefault="001B01F8">
            <w:pPr>
              <w:keepLines/>
              <w:spacing w:line="240" w:lineRule="auto"/>
              <w:jc w:val="left"/>
              <w:rPr>
                <w:rFonts w:asciiTheme="majorHAnsi" w:hAnsiTheme="majorHAnsi" w:cstheme="majorHAnsi"/>
                <w:szCs w:val="20"/>
              </w:rPr>
            </w:pPr>
            <w:r w:rsidRPr="001B01F8">
              <w:rPr>
                <w:rFonts w:asciiTheme="majorHAnsi" w:hAnsiTheme="majorHAnsi" w:cstheme="majorHAnsi"/>
                <w:szCs w:val="20"/>
              </w:rPr>
              <w:t>Perform functional validation of the Arrival notification</w:t>
            </w:r>
          </w:p>
        </w:tc>
        <w:tc>
          <w:tcPr>
            <w:tcW w:w="0" w:type="auto"/>
          </w:tcPr>
          <w:p w14:paraId="358064DA" w14:textId="5A9E106C" w:rsidR="00487A9F" w:rsidRPr="00D375AE" w:rsidRDefault="00487A9F" w:rsidP="00487A9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 xml:space="preserve">arrival notification </w:t>
            </w:r>
            <w:r w:rsidRPr="00D375AE">
              <w:rPr>
                <w:rFonts w:asciiTheme="majorHAnsi" w:hAnsiTheme="majorHAnsi" w:cstheme="majorHAnsi"/>
                <w:szCs w:val="20"/>
              </w:rPr>
              <w:t>message (IE5</w:t>
            </w:r>
            <w:r>
              <w:rPr>
                <w:rFonts w:asciiTheme="majorHAnsi" w:hAnsiTheme="majorHAnsi" w:cstheme="majorHAnsi"/>
                <w:szCs w:val="20"/>
              </w:rPr>
              <w:t>07</w:t>
            </w:r>
            <w:r w:rsidRPr="00D375AE">
              <w:rPr>
                <w:rFonts w:asciiTheme="majorHAnsi" w:hAnsiTheme="majorHAnsi" w:cstheme="majorHAnsi"/>
                <w:szCs w:val="20"/>
              </w:rPr>
              <w:t>) is validated functionally.</w:t>
            </w:r>
          </w:p>
          <w:p w14:paraId="04C3FFEC" w14:textId="4F394174" w:rsidR="00F8425E" w:rsidRPr="00B2684C" w:rsidRDefault="00487A9F" w:rsidP="00487A9F">
            <w:pPr>
              <w:cnfStyle w:val="000000000000" w:firstRow="0" w:lastRow="0" w:firstColumn="0" w:lastColumn="0" w:oddVBand="0" w:evenVBand="0" w:oddHBand="0" w:evenHBand="0" w:firstRowFirstColumn="0" w:firstRowLastColumn="0" w:lastRowFirstColumn="0" w:lastRowLastColumn="0"/>
            </w:pPr>
            <w:r w:rsidRPr="00D375AE">
              <w:rPr>
                <w:rFonts w:asciiTheme="majorHAnsi" w:hAnsiTheme="majorHAnsi" w:cstheme="majorHAnsi"/>
                <w:szCs w:val="20"/>
              </w:rPr>
              <w:t xml:space="preserve">Either the functional validation succeeds, and the flow moves </w:t>
            </w:r>
            <w:r w:rsidR="00A5170E"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30572C"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w:t>
            </w:r>
            <w:r w:rsidR="00066DDA">
              <w:rPr>
                <w:rFonts w:asciiTheme="majorHAnsi" w:hAnsiTheme="majorHAnsi" w:cstheme="majorHAnsi"/>
                <w:szCs w:val="20"/>
              </w:rPr>
              <w:t>7</w:t>
            </w:r>
            <w:r w:rsidRPr="00D375AE">
              <w:rPr>
                <w:rFonts w:asciiTheme="majorHAnsi" w:hAnsiTheme="majorHAnsi" w:cstheme="majorHAnsi"/>
                <w:szCs w:val="20"/>
              </w:rPr>
              <w:t xml:space="preserve"> (Rejection from Office of </w:t>
            </w:r>
            <w:r w:rsidR="00A15BBF" w:rsidRPr="00D375AE">
              <w:rPr>
                <w:rFonts w:asciiTheme="majorHAnsi" w:hAnsiTheme="majorHAnsi" w:cstheme="majorHAnsi"/>
                <w:szCs w:val="20"/>
              </w:rPr>
              <w:t>E</w:t>
            </w:r>
            <w:r w:rsidR="00A15BBF">
              <w:rPr>
                <w:rFonts w:asciiTheme="majorHAnsi" w:hAnsiTheme="majorHAnsi" w:cstheme="majorHAnsi"/>
                <w:szCs w:val="20"/>
              </w:rPr>
              <w:t>xi</w:t>
            </w:r>
            <w:r w:rsidR="00A15BBF" w:rsidRPr="00D375AE">
              <w:rPr>
                <w:rFonts w:asciiTheme="majorHAnsi" w:hAnsiTheme="majorHAnsi" w:cstheme="majorHAnsi"/>
                <w:szCs w:val="20"/>
              </w:rPr>
              <w:t>t)</w:t>
            </w:r>
          </w:p>
        </w:tc>
        <w:tc>
          <w:tcPr>
            <w:tcW w:w="0" w:type="auto"/>
          </w:tcPr>
          <w:p w14:paraId="50EC5111" w14:textId="4B37F5D5"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Pr>
                <w:rFonts w:asciiTheme="majorHAnsi" w:hAnsiTheme="majorHAnsi" w:cstheme="majorHAnsi"/>
                <w:b/>
                <w:szCs w:val="20"/>
              </w:rPr>
              <w:t>7</w:t>
            </w:r>
            <w:r w:rsidRPr="00D375AE">
              <w:rPr>
                <w:rFonts w:asciiTheme="majorHAnsi" w:hAnsiTheme="majorHAnsi" w:cstheme="majorHAnsi"/>
                <w:b/>
                <w:szCs w:val="20"/>
              </w:rPr>
              <w:t>: Rejection from Office of E</w:t>
            </w:r>
            <w:r>
              <w:rPr>
                <w:rFonts w:asciiTheme="majorHAnsi" w:hAnsiTheme="majorHAnsi" w:cstheme="majorHAnsi"/>
                <w:b/>
                <w:szCs w:val="20"/>
              </w:rPr>
              <w:t>xi</w:t>
            </w:r>
            <w:r w:rsidRPr="00D375AE">
              <w:rPr>
                <w:rFonts w:asciiTheme="majorHAnsi" w:hAnsiTheme="majorHAnsi" w:cstheme="majorHAnsi"/>
                <w:b/>
                <w:szCs w:val="20"/>
              </w:rPr>
              <w:t>t (Business/Functional Error) [LUCCS to EO]</w:t>
            </w:r>
          </w:p>
          <w:p w14:paraId="14EEE54D" w14:textId="6290D814"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B919DC">
              <w:rPr>
                <w:rFonts w:asciiTheme="majorHAnsi" w:hAnsiTheme="majorHAnsi" w:cstheme="majorHAnsi"/>
                <w:szCs w:val="20"/>
              </w:rPr>
              <w:t>arrival</w:t>
            </w:r>
            <w:r w:rsidR="008323A8">
              <w:rPr>
                <w:rFonts w:asciiTheme="majorHAnsi" w:hAnsiTheme="majorHAnsi" w:cstheme="majorHAnsi"/>
                <w:szCs w:val="20"/>
              </w:rPr>
              <w:t xml:space="preserve"> notification</w:t>
            </w:r>
            <w:r w:rsidR="00FB7B25">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or is not accepted. The message contains a list of errors.</w:t>
            </w:r>
          </w:p>
          <w:p w14:paraId="6E3DB6E8" w14:textId="31600D65" w:rsidR="00F8425E" w:rsidRPr="00D375AE" w:rsidRDefault="000B4AB9" w:rsidP="000B4AB9">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w:t>
            </w:r>
            <w:r w:rsidR="00FB7B25">
              <w:rPr>
                <w:rFonts w:asciiTheme="majorHAnsi" w:hAnsiTheme="majorHAnsi" w:cstheme="majorHAnsi"/>
                <w:szCs w:val="20"/>
              </w:rPr>
              <w:t>7</w:t>
            </w:r>
            <w:r w:rsidRPr="00D375AE">
              <w:rPr>
                <w:rFonts w:asciiTheme="majorHAnsi" w:hAnsiTheme="majorHAnsi" w:cstheme="majorHAnsi"/>
                <w:szCs w:val="20"/>
              </w:rPr>
              <w:t>C.xsd”.</w:t>
            </w:r>
          </w:p>
        </w:tc>
      </w:tr>
      <w:tr w:rsidR="00FE630F" w:rsidRPr="00CE726C" w14:paraId="45F4A5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5391DA" w14:textId="77777777" w:rsidR="00FE630F" w:rsidRDefault="00FE630F" w:rsidP="00FE630F">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598A312B" w14:textId="77777777" w:rsidR="00FE630F" w:rsidRPr="001B01F8" w:rsidRDefault="00FE630F" w:rsidP="00FE630F">
            <w:pPr>
              <w:keepLines/>
              <w:spacing w:line="240" w:lineRule="auto"/>
              <w:jc w:val="left"/>
              <w:rPr>
                <w:rFonts w:asciiTheme="majorHAnsi" w:hAnsiTheme="majorHAnsi" w:cstheme="majorHAnsi"/>
                <w:szCs w:val="20"/>
              </w:rPr>
            </w:pPr>
          </w:p>
        </w:tc>
        <w:tc>
          <w:tcPr>
            <w:tcW w:w="0" w:type="auto"/>
          </w:tcPr>
          <w:p w14:paraId="258D11B8" w14:textId="69BE6868"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Pr>
          <w:p w14:paraId="68C2A0A3" w14:textId="77777777" w:rsidR="00FE630F" w:rsidRPr="00D375AE" w:rsidRDefault="00FE630F" w:rsidP="00FE630F">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Arrival at Exit Acknowledgment </w:t>
            </w:r>
            <w:r w:rsidRPr="00D375AE">
              <w:rPr>
                <w:rFonts w:asciiTheme="majorHAnsi" w:hAnsiTheme="majorHAnsi" w:cstheme="majorHAnsi"/>
                <w:b/>
                <w:szCs w:val="20"/>
              </w:rPr>
              <w:t>[LUCCS to EO]</w:t>
            </w:r>
          </w:p>
          <w:p w14:paraId="0D996BC7" w14:textId="48B84243" w:rsidR="00FE630F" w:rsidRPr="00D375AE" w:rsidRDefault="00FE630F" w:rsidP="00FE63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2FED842E" w14:textId="51C86D9C"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r w:rsidR="008323A8" w:rsidRPr="00CE726C" w14:paraId="17E49241" w14:textId="77777777">
        <w:tc>
          <w:tcPr>
            <w:cnfStyle w:val="001000000000" w:firstRow="0" w:lastRow="0" w:firstColumn="1" w:lastColumn="0" w:oddVBand="0" w:evenVBand="0" w:oddHBand="0" w:evenHBand="0" w:firstRowFirstColumn="0" w:firstRowLastColumn="0" w:lastRowFirstColumn="0" w:lastRowLastColumn="0"/>
            <w:tcW w:w="0" w:type="auto"/>
          </w:tcPr>
          <w:p w14:paraId="61ABAEF1" w14:textId="7D5F9735" w:rsidR="001B01F8" w:rsidRPr="001B01F8" w:rsidRDefault="005B3CE2">
            <w:pPr>
              <w:keepLines/>
              <w:spacing w:line="240" w:lineRule="auto"/>
              <w:jc w:val="left"/>
              <w:rPr>
                <w:rFonts w:asciiTheme="majorHAnsi" w:hAnsiTheme="majorHAnsi" w:cstheme="majorHAnsi"/>
                <w:szCs w:val="20"/>
              </w:rPr>
            </w:pPr>
            <w:r>
              <w:rPr>
                <w:rFonts w:asciiTheme="majorHAnsi" w:hAnsiTheme="majorHAnsi" w:cstheme="majorHAnsi"/>
                <w:szCs w:val="20"/>
              </w:rPr>
              <w:t>MRN validation</w:t>
            </w:r>
          </w:p>
        </w:tc>
        <w:tc>
          <w:tcPr>
            <w:tcW w:w="0" w:type="auto"/>
          </w:tcPr>
          <w:p w14:paraId="1CC594AA" w14:textId="5927DC7B" w:rsidR="001737A6" w:rsidRDefault="00C5275D">
            <w:pPr>
              <w:cnfStyle w:val="000000000000" w:firstRow="0" w:lastRow="0" w:firstColumn="0" w:lastColumn="0" w:oddVBand="0" w:evenVBand="0" w:oddHBand="0" w:evenHBand="0" w:firstRowFirstColumn="0" w:firstRowLastColumn="0" w:lastRowFirstColumn="0" w:lastRowLastColumn="0"/>
            </w:pPr>
            <w:r>
              <w:t xml:space="preserve">After the arrival notification CC507C </w:t>
            </w:r>
            <w:r w:rsidR="00E534B9">
              <w:t>has been</w:t>
            </w:r>
            <w:r>
              <w:t xml:space="preserve"> </w:t>
            </w:r>
            <w:r w:rsidR="00502CD0">
              <w:t>validate</w:t>
            </w:r>
            <w:r w:rsidR="00617829">
              <w:t xml:space="preserve">d technically and </w:t>
            </w:r>
            <w:r w:rsidR="0065050C">
              <w:t>functionally</w:t>
            </w:r>
            <w:r w:rsidR="00EC6680">
              <w:t xml:space="preserve"> </w:t>
            </w:r>
            <w:r w:rsidR="001B127D">
              <w:t xml:space="preserve">AES </w:t>
            </w:r>
            <w:r w:rsidR="00E142DC">
              <w:t>system validate</w:t>
            </w:r>
            <w:r w:rsidR="001737A6">
              <w:t xml:space="preserve"> the MRN.</w:t>
            </w:r>
          </w:p>
          <w:p w14:paraId="12634D03" w14:textId="4D9C067F" w:rsidR="001B01F8" w:rsidRPr="00B2684C" w:rsidRDefault="0065050C">
            <w:pPr>
              <w:cnfStyle w:val="000000000000" w:firstRow="0" w:lastRow="0" w:firstColumn="0" w:lastColumn="0" w:oddVBand="0" w:evenVBand="0" w:oddHBand="0" w:evenHBand="0" w:firstRowFirstColumn="0" w:firstRowLastColumn="0" w:lastRowFirstColumn="0" w:lastRowLastColumn="0"/>
            </w:pPr>
            <w:r>
              <w:t xml:space="preserve">In this case, The MRN is unknown. As consequence, Office of Exit </w:t>
            </w:r>
            <w:r w:rsidR="00CC0630">
              <w:t xml:space="preserve">request </w:t>
            </w:r>
            <w:r w:rsidR="00E534B9">
              <w:t>diversion to Office of Export.</w:t>
            </w:r>
            <w:r>
              <w:t xml:space="preserve">  </w:t>
            </w:r>
          </w:p>
        </w:tc>
        <w:tc>
          <w:tcPr>
            <w:tcW w:w="0" w:type="auto"/>
          </w:tcPr>
          <w:p w14:paraId="068E306E" w14:textId="77777777" w:rsidR="001B01F8" w:rsidRPr="00D375AE" w:rsidRDefault="001B01F8">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8323A8" w:rsidRPr="00CE726C" w14:paraId="34D42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1A1443" w14:textId="77777777" w:rsidR="00FC1564" w:rsidRPr="00D375AE" w:rsidRDefault="00FC1564">
            <w:pPr>
              <w:spacing w:after="120" w:line="240" w:lineRule="auto"/>
              <w:jc w:val="left"/>
              <w:rPr>
                <w:rFonts w:asciiTheme="majorHAnsi" w:hAnsiTheme="majorHAnsi" w:cstheme="majorHAnsi"/>
                <w:szCs w:val="20"/>
              </w:rPr>
            </w:pPr>
            <w:r>
              <w:rPr>
                <w:rFonts w:asciiTheme="majorHAnsi" w:hAnsiTheme="majorHAnsi" w:cstheme="majorHAnsi"/>
                <w:szCs w:val="20"/>
              </w:rPr>
              <w:t xml:space="preserve">Diversion rejected </w:t>
            </w:r>
          </w:p>
        </w:tc>
        <w:tc>
          <w:tcPr>
            <w:tcW w:w="0" w:type="auto"/>
          </w:tcPr>
          <w:p w14:paraId="16882B07" w14:textId="4E8B53EB" w:rsidR="00FC1564" w:rsidRPr="00D375AE" w:rsidRDefault="00FA4D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w:t>
            </w:r>
            <w:r w:rsidR="00A5170E">
              <w:rPr>
                <w:rFonts w:asciiTheme="majorHAnsi" w:hAnsiTheme="majorHAnsi" w:cstheme="majorHAnsi"/>
                <w:szCs w:val="20"/>
              </w:rPr>
              <w:t>the</w:t>
            </w:r>
            <w:r w:rsidR="008423A9">
              <w:rPr>
                <w:rFonts w:asciiTheme="majorHAnsi" w:hAnsiTheme="majorHAnsi" w:cstheme="majorHAnsi"/>
                <w:szCs w:val="20"/>
              </w:rPr>
              <w:t xml:space="preserve"> diversion request </w:t>
            </w:r>
            <w:r w:rsidR="00862AD3">
              <w:rPr>
                <w:rFonts w:asciiTheme="majorHAnsi" w:hAnsiTheme="majorHAnsi" w:cstheme="majorHAnsi"/>
                <w:szCs w:val="20"/>
              </w:rPr>
              <w:t>has been</w:t>
            </w:r>
            <w:r w:rsidR="00C07032">
              <w:rPr>
                <w:rFonts w:asciiTheme="majorHAnsi" w:hAnsiTheme="majorHAnsi" w:cstheme="majorHAnsi"/>
                <w:szCs w:val="20"/>
              </w:rPr>
              <w:t xml:space="preserve"> rejected </w:t>
            </w:r>
            <w:r w:rsidR="00FC1564">
              <w:rPr>
                <w:rFonts w:asciiTheme="majorHAnsi" w:hAnsiTheme="majorHAnsi" w:cstheme="majorHAnsi"/>
                <w:szCs w:val="20"/>
              </w:rPr>
              <w:t xml:space="preserve">AES system notifies EO about Diversion rejection by sending IE521-Diversion rejection notification (CC521C) </w:t>
            </w:r>
          </w:p>
          <w:p w14:paraId="00E77979"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B2BC6D6"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21</w:t>
            </w:r>
            <w:r w:rsidRPr="00D375AE">
              <w:rPr>
                <w:rFonts w:asciiTheme="majorHAnsi" w:hAnsiTheme="majorHAnsi" w:cstheme="majorHAnsi"/>
                <w:b/>
                <w:szCs w:val="20"/>
              </w:rPr>
              <w:t>:</w:t>
            </w:r>
            <w:r>
              <w:rPr>
                <w:rFonts w:asciiTheme="majorHAnsi" w:hAnsiTheme="majorHAnsi" w:cstheme="majorHAnsi"/>
                <w:b/>
                <w:szCs w:val="20"/>
              </w:rPr>
              <w:t xml:space="preserve"> Diversion Rejection</w:t>
            </w:r>
            <w:r w:rsidRPr="00D375AE">
              <w:rPr>
                <w:rFonts w:asciiTheme="majorHAnsi" w:hAnsiTheme="majorHAnsi" w:cstheme="majorHAnsi"/>
                <w:b/>
                <w:szCs w:val="20"/>
              </w:rPr>
              <w:t xml:space="preserve"> </w:t>
            </w:r>
            <w:r>
              <w:rPr>
                <w:rFonts w:asciiTheme="majorHAnsi" w:hAnsiTheme="majorHAnsi" w:cstheme="majorHAnsi"/>
                <w:b/>
                <w:szCs w:val="20"/>
              </w:rPr>
              <w:t xml:space="preserve">Notification </w:t>
            </w:r>
            <w:r w:rsidRPr="00D375AE">
              <w:rPr>
                <w:rFonts w:asciiTheme="majorHAnsi" w:hAnsiTheme="majorHAnsi" w:cstheme="majorHAnsi"/>
                <w:b/>
                <w:szCs w:val="20"/>
              </w:rPr>
              <w:t>[LUCCS to EO]</w:t>
            </w:r>
          </w:p>
          <w:p w14:paraId="6977DC34" w14:textId="521F3CB4" w:rsidR="00FC1564"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Diversion rejection.</w:t>
            </w:r>
          </w:p>
          <w:p w14:paraId="7514AA3F" w14:textId="289055FF" w:rsidR="00FC1564" w:rsidRPr="00D375AE" w:rsidRDefault="00FC1564" w:rsidP="004C092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0A15FF" w:rsidRPr="00D375AE">
              <w:rPr>
                <w:rFonts w:asciiTheme="majorHAnsi" w:hAnsiTheme="majorHAnsi" w:cstheme="majorHAnsi"/>
                <w:szCs w:val="20"/>
              </w:rPr>
              <w:t>CC5</w:t>
            </w:r>
            <w:r w:rsidR="000A15FF">
              <w:rPr>
                <w:rFonts w:asciiTheme="majorHAnsi" w:hAnsiTheme="majorHAnsi" w:cstheme="majorHAnsi"/>
                <w:szCs w:val="20"/>
              </w:rPr>
              <w:t>21</w:t>
            </w:r>
            <w:r w:rsidR="000A15FF" w:rsidRPr="00D375AE">
              <w:rPr>
                <w:rFonts w:asciiTheme="majorHAnsi" w:hAnsiTheme="majorHAnsi" w:cstheme="majorHAnsi"/>
                <w:szCs w:val="20"/>
              </w:rPr>
              <w:t>C</w:t>
            </w:r>
            <w:r w:rsidRPr="00D375AE">
              <w:rPr>
                <w:rFonts w:asciiTheme="majorHAnsi" w:hAnsiTheme="majorHAnsi" w:cstheme="majorHAnsi"/>
                <w:szCs w:val="20"/>
              </w:rPr>
              <w:t>.xsd”.</w:t>
            </w:r>
          </w:p>
        </w:tc>
      </w:tr>
    </w:tbl>
    <w:p w14:paraId="197BAD21" w14:textId="5698BC07" w:rsidR="00FC1564" w:rsidRPr="006A3950" w:rsidRDefault="00C23DC8" w:rsidP="00E95344">
      <w:pPr>
        <w:pStyle w:val="Caption"/>
      </w:pPr>
      <w:bookmarkStart w:id="166" w:name="_Ref196470788"/>
      <w:bookmarkStart w:id="167" w:name="_Toc238212335"/>
      <w:r w:rsidRPr="00D375AE">
        <w:t xml:space="preserve">Table </w:t>
      </w:r>
      <w:fldSimple w:instr=" SEQ Table \* ARABIC ">
        <w:r w:rsidR="00FC362F">
          <w:rPr>
            <w:noProof/>
          </w:rPr>
          <w:t>32</w:t>
        </w:r>
      </w:fldSimple>
      <w:r>
        <w:t>:</w:t>
      </w:r>
      <w:r w:rsidRPr="00821737">
        <w:t xml:space="preserve"> </w:t>
      </w:r>
      <w:r>
        <w:t>Diversion</w:t>
      </w:r>
      <w:bookmarkEnd w:id="166"/>
      <w:bookmarkEnd w:id="167"/>
    </w:p>
    <w:p w14:paraId="66312040" w14:textId="7223F2EC" w:rsidR="00FB0AA7" w:rsidRPr="00D375AE" w:rsidRDefault="00FB0AA7" w:rsidP="00341077">
      <w:pPr>
        <w:pStyle w:val="Heading3"/>
        <w:rPr>
          <w:rStyle w:val="Heading3Char"/>
        </w:rPr>
      </w:pPr>
      <w:bookmarkStart w:id="168" w:name="_Ref229390745"/>
      <w:bookmarkStart w:id="169" w:name="_Ref229390752"/>
      <w:bookmarkStart w:id="170" w:name="_Ref229390835"/>
      <w:bookmarkStart w:id="171" w:name="_Toc238212269"/>
      <w:r w:rsidRPr="00D375AE">
        <w:rPr>
          <w:rStyle w:val="Heading3Char"/>
        </w:rPr>
        <w:lastRenderedPageBreak/>
        <w:t xml:space="preserve">Enquiry </w:t>
      </w:r>
      <w:r w:rsidR="00357E81">
        <w:rPr>
          <w:rStyle w:val="Heading3Char"/>
        </w:rPr>
        <w:t>P</w:t>
      </w:r>
      <w:r w:rsidRPr="00D375AE">
        <w:rPr>
          <w:rStyle w:val="Heading3Char"/>
        </w:rPr>
        <w:t>roce</w:t>
      </w:r>
      <w:r w:rsidR="00A72D96" w:rsidRPr="00D375AE">
        <w:rPr>
          <w:rStyle w:val="Heading3Char"/>
        </w:rPr>
        <w:t>dure</w:t>
      </w:r>
      <w:bookmarkEnd w:id="168"/>
      <w:bookmarkEnd w:id="169"/>
      <w:bookmarkEnd w:id="170"/>
      <w:bookmarkEnd w:id="171"/>
      <w:r w:rsidR="006E020E" w:rsidRPr="00D375AE">
        <w:rPr>
          <w:rStyle w:val="Heading3Char"/>
        </w:rPr>
        <w:t xml:space="preserve"> </w:t>
      </w:r>
      <w:bookmarkEnd w:id="116"/>
    </w:p>
    <w:p w14:paraId="18B2ADA5" w14:textId="00311E2C" w:rsidR="00FB0AA7" w:rsidRPr="00D375AE" w:rsidRDefault="00FB0AA7" w:rsidP="00341077">
      <w:pPr>
        <w:pStyle w:val="Heading4"/>
      </w:pPr>
      <w:bookmarkStart w:id="172" w:name="_Enquiry_initiated_by"/>
      <w:bookmarkStart w:id="173" w:name="_Ref229391890"/>
      <w:bookmarkEnd w:id="172"/>
      <w:r w:rsidRPr="00D375AE">
        <w:t>Enquiry initiated by the Customs Office</w:t>
      </w:r>
      <w:r w:rsidR="00533D72" w:rsidRPr="00D375AE">
        <w:t xml:space="preserve"> of Export</w:t>
      </w:r>
      <w:bookmarkEnd w:id="173"/>
    </w:p>
    <w:p w14:paraId="63CB41A6" w14:textId="5C5D176C" w:rsidR="00CC0970" w:rsidRPr="00D375AE" w:rsidRDefault="00F001A5" w:rsidP="00CC0970">
      <w:r w:rsidRPr="00D375AE">
        <w:t xml:space="preserve">Enquiry initiated by the Customs office of export can start for two </w:t>
      </w:r>
      <w:proofErr w:type="gramStart"/>
      <w:r w:rsidR="00A5170E" w:rsidRPr="00D375AE">
        <w:t>majors</w:t>
      </w:r>
      <w:proofErr w:type="gramEnd"/>
      <w:r w:rsidRPr="00D375AE">
        <w:t xml:space="preserve"> </w:t>
      </w:r>
      <w:r w:rsidR="00C15A39" w:rsidRPr="00D375AE">
        <w:t>reasons:</w:t>
      </w:r>
      <w:r w:rsidRPr="00D375AE">
        <w:t xml:space="preserve"> </w:t>
      </w:r>
    </w:p>
    <w:p w14:paraId="3BD1691B" w14:textId="4EB1D4BB" w:rsidR="00F001A5" w:rsidRPr="00D375AE" w:rsidRDefault="00F001A5" w:rsidP="005649C7">
      <w:pPr>
        <w:pStyle w:val="ListParagraph"/>
        <w:numPr>
          <w:ilvl w:val="0"/>
          <w:numId w:val="18"/>
        </w:numPr>
      </w:pPr>
      <w:r w:rsidRPr="00D375AE">
        <w:t>After 90 days from the release of the goods for export, the Customs Office of Export has not been informed of the exit of the goods (the ‘Exit Results’ message was not received at the Customs Office of Export)</w:t>
      </w:r>
    </w:p>
    <w:p w14:paraId="0121C24C" w14:textId="57073DC2" w:rsidR="00F001A5" w:rsidRPr="00D375AE" w:rsidRDefault="000A57A6" w:rsidP="005649C7">
      <w:pPr>
        <w:pStyle w:val="ListParagraph"/>
        <w:numPr>
          <w:ilvl w:val="0"/>
          <w:numId w:val="18"/>
        </w:numPr>
      </w:pPr>
      <w:r w:rsidRPr="00D375AE">
        <w:t xml:space="preserve">The Customs Office of Export receive an exit result </w:t>
      </w:r>
      <w:r w:rsidR="00D1405D" w:rsidRPr="00D375AE">
        <w:t xml:space="preserve">after export followed by transit </w:t>
      </w:r>
      <w:r w:rsidRPr="00D375AE">
        <w:t xml:space="preserve">with control result code </w:t>
      </w:r>
      <w:r w:rsidR="00C76765" w:rsidRPr="00D375AE">
        <w:t>‘B2 - Office of Destination is not appropriate’ or ‘B3 - Not satisfactory at Office of Destination (equivalent to B1 in NCTS)’</w:t>
      </w:r>
    </w:p>
    <w:p w14:paraId="2A0008E3" w14:textId="117606DF" w:rsidR="00BE74BF" w:rsidRPr="00D375AE" w:rsidRDefault="00733F9D" w:rsidP="00341077">
      <w:pPr>
        <w:pStyle w:val="Caption"/>
      </w:pPr>
      <w:r w:rsidRPr="00D375AE">
        <w:t xml:space="preserve"> </w:t>
      </w:r>
      <w:r w:rsidRPr="00D375AE">
        <w:rPr>
          <w:noProof/>
        </w:rPr>
        <w:drawing>
          <wp:inline distT="0" distB="0" distL="0" distR="0" wp14:anchorId="357FFE21" wp14:editId="7331B102">
            <wp:extent cx="6284924" cy="5234152"/>
            <wp:effectExtent l="0" t="0" r="1905" b="508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86103" cy="5235134"/>
                    </a:xfrm>
                    <a:prstGeom prst="rect">
                      <a:avLst/>
                    </a:prstGeom>
                    <a:noFill/>
                    <a:ln>
                      <a:noFill/>
                    </a:ln>
                  </pic:spPr>
                </pic:pic>
              </a:graphicData>
            </a:graphic>
          </wp:inline>
        </w:drawing>
      </w:r>
    </w:p>
    <w:p w14:paraId="436822F4" w14:textId="2B7A78D3" w:rsidR="00533D72" w:rsidRPr="00D375AE" w:rsidRDefault="00533D72" w:rsidP="00341077">
      <w:pPr>
        <w:pStyle w:val="Caption"/>
      </w:pPr>
      <w:bookmarkStart w:id="174" w:name="_Toc238212385"/>
      <w:r w:rsidRPr="00D375AE">
        <w:t xml:space="preserve">Figure </w:t>
      </w:r>
      <w:r>
        <w:fldChar w:fldCharType="begin"/>
      </w:r>
      <w:r w:rsidRPr="004C0926">
        <w:instrText xml:space="preserve"> SEQ Figure \* ARABIC </w:instrText>
      </w:r>
      <w:r>
        <w:fldChar w:fldCharType="separate"/>
      </w:r>
      <w:r w:rsidR="00FC362F">
        <w:rPr>
          <w:noProof/>
        </w:rPr>
        <w:t>30</w:t>
      </w:r>
      <w:r>
        <w:fldChar w:fldCharType="end"/>
      </w:r>
      <w:r w:rsidRPr="00D375AE">
        <w:t xml:space="preserve">: Enquiry initiated by </w:t>
      </w:r>
      <w:r w:rsidR="00125418" w:rsidRPr="00D375AE">
        <w:t xml:space="preserve">the </w:t>
      </w:r>
      <w:r w:rsidRPr="00D375AE">
        <w:t>Customs Office of Export</w:t>
      </w:r>
      <w:bookmarkEnd w:id="174"/>
    </w:p>
    <w:p w14:paraId="775F3BB9" w14:textId="77777777" w:rsidR="00533D72" w:rsidRPr="00D375AE" w:rsidRDefault="00533D72" w:rsidP="00341077"/>
    <w:tbl>
      <w:tblPr>
        <w:tblStyle w:val="GridTable5Dark-Accent1"/>
        <w:tblW w:w="0" w:type="auto"/>
        <w:tblLook w:val="04A0" w:firstRow="1" w:lastRow="0" w:firstColumn="1" w:lastColumn="0" w:noHBand="0" w:noVBand="1"/>
      </w:tblPr>
      <w:tblGrid>
        <w:gridCol w:w="1894"/>
        <w:gridCol w:w="4530"/>
        <w:gridCol w:w="3770"/>
      </w:tblGrid>
      <w:tr w:rsidR="0051119C" w:rsidRPr="00CE726C" w14:paraId="2623D5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9BC5302"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8C932D0"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9AF5385"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1119C" w:rsidRPr="00CE726C" w14:paraId="660A039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7CC2F0B" w14:textId="77777777" w:rsidR="00FB0AA7" w:rsidRPr="00D375AE" w:rsidRDefault="00FB0AA7" w:rsidP="00A673C5">
            <w:pPr>
              <w:spacing w:after="120" w:line="240" w:lineRule="auto"/>
              <w:jc w:val="left"/>
              <w:rPr>
                <w:rFonts w:asciiTheme="majorHAnsi" w:hAnsiTheme="majorHAnsi" w:cstheme="majorHAnsi"/>
                <w:szCs w:val="20"/>
              </w:rPr>
            </w:pPr>
          </w:p>
        </w:tc>
        <w:tc>
          <w:tcPr>
            <w:tcW w:w="0" w:type="auto"/>
          </w:tcPr>
          <w:p w14:paraId="7F35A257" w14:textId="032AC5AB"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for the </w:t>
            </w:r>
            <w:r w:rsidR="008C4401" w:rsidRPr="00D375AE">
              <w:rPr>
                <w:rFonts w:asciiTheme="majorHAnsi" w:hAnsiTheme="majorHAnsi" w:cstheme="majorHAnsi"/>
                <w:szCs w:val="20"/>
              </w:rPr>
              <w:t>d</w:t>
            </w:r>
            <w:r w:rsidRPr="00D375AE">
              <w:rPr>
                <w:rFonts w:asciiTheme="majorHAnsi" w:hAnsiTheme="majorHAnsi" w:cstheme="majorHAnsi"/>
                <w:szCs w:val="20"/>
              </w:rPr>
              <w:t>eclarant/</w:t>
            </w:r>
            <w:r w:rsidR="008C4401" w:rsidRPr="00D375AE">
              <w:rPr>
                <w:rFonts w:asciiTheme="majorHAnsi" w:hAnsiTheme="majorHAnsi" w:cstheme="majorHAnsi"/>
                <w:szCs w:val="20"/>
              </w:rPr>
              <w:t>r</w:t>
            </w:r>
            <w:r w:rsidRPr="00D375AE">
              <w:rPr>
                <w:rFonts w:asciiTheme="majorHAnsi" w:hAnsiTheme="majorHAnsi" w:cstheme="majorHAnsi"/>
                <w:szCs w:val="20"/>
              </w:rPr>
              <w:t>epresentative upon receipt of the ‘Request on Non-Exited export’ (IE582) message</w:t>
            </w:r>
            <w:r w:rsidR="00CD0DDB" w:rsidRPr="00D375AE">
              <w:rPr>
                <w:rFonts w:asciiTheme="majorHAnsi" w:hAnsiTheme="majorHAnsi" w:cstheme="majorHAnsi"/>
                <w:szCs w:val="20"/>
              </w:rPr>
              <w:t>.</w:t>
            </w:r>
            <w:r w:rsidRPr="00D375AE">
              <w:rPr>
                <w:rFonts w:asciiTheme="majorHAnsi" w:hAnsiTheme="majorHAnsi" w:cstheme="majorHAnsi"/>
                <w:szCs w:val="20"/>
              </w:rPr>
              <w:t xml:space="preserve"> </w:t>
            </w:r>
          </w:p>
        </w:tc>
        <w:tc>
          <w:tcPr>
            <w:tcW w:w="0" w:type="auto"/>
          </w:tcPr>
          <w:p w14:paraId="47A1F2A5"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IE582: Request on Non-Exited Export [LUCCS to EO]</w:t>
            </w:r>
          </w:p>
          <w:p w14:paraId="2AE67457"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“CC582C.xsd”.</w:t>
            </w:r>
          </w:p>
        </w:tc>
      </w:tr>
      <w:tr w:rsidR="0051119C" w:rsidRPr="00CE726C" w14:paraId="6E4E1BB9"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48BDBCD6" w14:textId="10661497"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Invalidation notification</w:t>
            </w:r>
          </w:p>
        </w:tc>
        <w:tc>
          <w:tcPr>
            <w:tcW w:w="0" w:type="auto"/>
          </w:tcPr>
          <w:p w14:paraId="32023FE6" w14:textId="0A25B272"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the alternative </w:t>
            </w:r>
            <w:r w:rsidR="00043542" w:rsidRPr="00D375AE">
              <w:rPr>
                <w:rFonts w:asciiTheme="majorHAnsi" w:hAnsiTheme="majorHAnsi" w:cstheme="majorHAnsi"/>
                <w:szCs w:val="20"/>
              </w:rPr>
              <w:t xml:space="preserve">evidence </w:t>
            </w:r>
            <w:r w:rsidRPr="00D375AE">
              <w:rPr>
                <w:rFonts w:asciiTheme="majorHAnsi" w:hAnsiTheme="majorHAnsi" w:cstheme="majorHAnsi"/>
                <w:szCs w:val="20"/>
              </w:rPr>
              <w:t xml:space="preserve">within the allocated time, the export </w:t>
            </w:r>
            <w:r w:rsidR="00094A7D" w:rsidRPr="00D375AE">
              <w:rPr>
                <w:rFonts w:asciiTheme="majorHAnsi" w:hAnsiTheme="majorHAnsi" w:cstheme="majorHAnsi"/>
                <w:szCs w:val="20"/>
              </w:rPr>
              <w:t>declaration</w:t>
            </w:r>
            <w:r w:rsidR="00482983" w:rsidRPr="00D375AE">
              <w:rPr>
                <w:rFonts w:asciiTheme="majorHAnsi" w:hAnsiTheme="majorHAnsi" w:cstheme="majorHAnsi"/>
                <w:szCs w:val="20"/>
              </w:rPr>
              <w:t xml:space="preserve"> </w:t>
            </w:r>
            <w:r w:rsidRPr="00D375AE">
              <w:rPr>
                <w:rFonts w:asciiTheme="majorHAnsi" w:hAnsiTheme="majorHAnsi" w:cstheme="majorHAnsi"/>
                <w:szCs w:val="20"/>
              </w:rPr>
              <w:t xml:space="preserve">is invalidated by </w:t>
            </w:r>
            <w:r w:rsidR="00036C45" w:rsidRPr="00D375AE">
              <w:rPr>
                <w:rFonts w:asciiTheme="majorHAnsi" w:hAnsiTheme="majorHAnsi" w:cstheme="majorHAnsi"/>
                <w:szCs w:val="20"/>
              </w:rPr>
              <w:t xml:space="preserve">Customs </w:t>
            </w:r>
            <w:r w:rsidR="006D102F" w:rsidRPr="00D375AE">
              <w:rPr>
                <w:rFonts w:asciiTheme="majorHAnsi" w:hAnsiTheme="majorHAnsi" w:cstheme="majorHAnsi"/>
                <w:szCs w:val="20"/>
              </w:rPr>
              <w:t>O</w:t>
            </w:r>
            <w:r w:rsidRPr="00D375AE">
              <w:rPr>
                <w:rFonts w:asciiTheme="majorHAnsi" w:hAnsiTheme="majorHAnsi" w:cstheme="majorHAnsi"/>
                <w:szCs w:val="20"/>
              </w:rPr>
              <w:t xml:space="preserve">ffice of </w:t>
            </w:r>
            <w:r w:rsidR="006D102F" w:rsidRPr="00D375AE">
              <w:rPr>
                <w:rFonts w:asciiTheme="majorHAnsi" w:hAnsiTheme="majorHAnsi" w:cstheme="majorHAnsi"/>
                <w:szCs w:val="20"/>
              </w:rPr>
              <w:t>E</w:t>
            </w:r>
            <w:r w:rsidRPr="00D375AE">
              <w:rPr>
                <w:rFonts w:asciiTheme="majorHAnsi" w:hAnsiTheme="majorHAnsi" w:cstheme="majorHAnsi"/>
                <w:szCs w:val="20"/>
              </w:rPr>
              <w:t>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20EA59C" w14:textId="2278AD9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 IE509: Export Invalidation Decision [LUCCS to EO]</w:t>
            </w:r>
          </w:p>
          <w:p w14:paraId="66F434F3" w14:textId="633B7F53"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123E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3123E8" w:rsidRPr="00D375AE">
              <w:rPr>
                <w:rFonts w:asciiTheme="majorHAnsi" w:hAnsiTheme="majorHAnsi" w:cstheme="majorHAnsi"/>
                <w:szCs w:val="20"/>
              </w:rPr>
              <w:t>re</w:t>
            </w:r>
            <w:r w:rsidRPr="00D375AE">
              <w:rPr>
                <w:rFonts w:asciiTheme="majorHAnsi" w:hAnsiTheme="majorHAnsi" w:cstheme="majorHAnsi"/>
                <w:szCs w:val="20"/>
              </w:rPr>
              <w:t>quest.</w:t>
            </w:r>
          </w:p>
          <w:p w14:paraId="1B5A3273" w14:textId="41A041F8"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51119C" w:rsidRPr="00CE726C" w14:paraId="79F21A9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39D8AF"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B3A76F6" w14:textId="64647897" w:rsidR="00FB0AA7" w:rsidRPr="00D375AE" w:rsidRDefault="00F05611"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w:t>
            </w:r>
            <w:r w:rsidR="00FB0AA7" w:rsidRPr="00D375AE">
              <w:rPr>
                <w:rFonts w:asciiTheme="majorHAnsi" w:hAnsiTheme="majorHAnsi" w:cstheme="majorHAnsi"/>
                <w:szCs w:val="20"/>
              </w:rPr>
              <w:t>hen the</w:t>
            </w:r>
            <w:r w:rsidR="00A30ECA" w:rsidRPr="00D375AE">
              <w:rPr>
                <w:rFonts w:asciiTheme="majorHAnsi" w:hAnsiTheme="majorHAnsi" w:cstheme="majorHAnsi"/>
                <w:szCs w:val="20"/>
              </w:rPr>
              <w:t xml:space="preserve"> information about non-exited export message</w:t>
            </w:r>
            <w:r w:rsidR="00FB0AA7" w:rsidRPr="00D375AE">
              <w:rPr>
                <w:rFonts w:asciiTheme="majorHAnsi" w:hAnsiTheme="majorHAnsi" w:cstheme="majorHAnsi"/>
                <w:szCs w:val="20"/>
              </w:rPr>
              <w:t xml:space="preserve"> </w:t>
            </w:r>
            <w:r w:rsidR="00A30ECA" w:rsidRPr="00D375AE">
              <w:rPr>
                <w:rFonts w:asciiTheme="majorHAnsi" w:hAnsiTheme="majorHAnsi" w:cstheme="majorHAnsi"/>
                <w:szCs w:val="20"/>
              </w:rPr>
              <w:t>(</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technical validation is performed first</w:t>
            </w:r>
            <w:r w:rsidR="00FB0AA7" w:rsidRPr="00D375AE">
              <w:rPr>
                <w:rFonts w:asciiTheme="majorHAnsi" w:hAnsiTheme="majorHAnsi" w:cstheme="majorHAnsi"/>
                <w:szCs w:val="20"/>
              </w:rPr>
              <w:t>.</w:t>
            </w:r>
          </w:p>
          <w:p w14:paraId="4E1D9281" w14:textId="77777777" w:rsidR="00DD481B"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7CF2767B" w14:textId="5118BFBD" w:rsidR="00FB0AA7"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51119C" w:rsidRPr="00D375AE">
              <w:rPr>
                <w:rFonts w:asciiTheme="majorHAnsi" w:hAnsiTheme="majorHAnsi" w:cstheme="majorHAnsi"/>
                <w:szCs w:val="20"/>
              </w:rPr>
              <w:t>information about non-exited</w:t>
            </w:r>
            <w:r w:rsidR="00FD02BA" w:rsidRPr="00D375AE">
              <w:rPr>
                <w:rFonts w:asciiTheme="majorHAnsi" w:hAnsiTheme="majorHAnsi" w:cstheme="majorHAnsi"/>
                <w:szCs w:val="20"/>
              </w:rPr>
              <w:t xml:space="preserve"> export message</w:t>
            </w:r>
            <w:r w:rsidRPr="00D375AE">
              <w:rPr>
                <w:rFonts w:asciiTheme="majorHAnsi" w:hAnsiTheme="majorHAnsi" w:cstheme="majorHAnsi"/>
                <w:szCs w:val="20"/>
              </w:rPr>
              <w:t xml:space="preserve"> is rejected with the ‘XML NACK’ error message (IE917) </w:t>
            </w:r>
            <w:r w:rsidR="00FB0AA7" w:rsidRPr="00D375AE">
              <w:rPr>
                <w:rFonts w:asciiTheme="majorHAnsi" w:hAnsiTheme="majorHAnsi" w:cstheme="majorHAnsi"/>
                <w:szCs w:val="20"/>
              </w:rPr>
              <w:t>(see ‘Reject Information about Non-Exited Export Movement below).</w:t>
            </w:r>
          </w:p>
        </w:tc>
        <w:tc>
          <w:tcPr>
            <w:tcW w:w="0" w:type="auto"/>
          </w:tcPr>
          <w:p w14:paraId="7CB858F2"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47393D5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“CC583C.xsd”.</w:t>
            </w:r>
          </w:p>
        </w:tc>
      </w:tr>
      <w:tr w:rsidR="0051119C" w:rsidRPr="00CE726C" w14:paraId="45232CF5"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7F2648C"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09084579" w14:textId="0F595944" w:rsidR="00FB0AA7" w:rsidRPr="00D375AE" w:rsidRDefault="003F7CD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 xml:space="preserve">a successful </w:t>
            </w:r>
            <w:r w:rsidR="008865EB" w:rsidRPr="00D375AE">
              <w:rPr>
                <w:rFonts w:asciiTheme="majorHAnsi" w:hAnsiTheme="majorHAnsi" w:cstheme="majorHAnsi"/>
                <w:szCs w:val="20"/>
              </w:rPr>
              <w:t xml:space="preserve">technical </w:t>
            </w:r>
            <w:r w:rsidR="00FB0AA7" w:rsidRPr="00D375AE">
              <w:rPr>
                <w:rFonts w:asciiTheme="majorHAnsi" w:hAnsiTheme="majorHAnsi" w:cstheme="majorHAnsi"/>
                <w:szCs w:val="20"/>
              </w:rPr>
              <w:t xml:space="preserve">validation, the </w:t>
            </w:r>
            <w:r w:rsidR="00A30ECA" w:rsidRPr="00D375AE">
              <w:rPr>
                <w:rFonts w:asciiTheme="majorHAnsi" w:hAnsiTheme="majorHAnsi" w:cstheme="majorHAnsi"/>
                <w:szCs w:val="20"/>
              </w:rPr>
              <w:t>information about non-exited export message (</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validated functionally.</w:t>
            </w:r>
          </w:p>
          <w:p w14:paraId="1D5DFB0A" w14:textId="09E55DF7" w:rsidR="00FB0AA7" w:rsidRPr="00D375AE" w:rsidRDefault="00FC4B84" w:rsidP="002B65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w:t>
            </w:r>
            <w:r w:rsidR="00FB0AA7" w:rsidRPr="00D375AE">
              <w:rPr>
                <w:rFonts w:asciiTheme="majorHAnsi" w:hAnsiTheme="majorHAnsi" w:cstheme="majorHAnsi"/>
                <w:szCs w:val="20"/>
              </w:rPr>
              <w:t xml:space="preserve"> (see ‘Reject Information about Non-Exited Export’ below)</w:t>
            </w:r>
            <w:r w:rsidR="004E57EF" w:rsidRPr="00D375AE">
              <w:rPr>
                <w:rFonts w:asciiTheme="majorHAnsi" w:hAnsiTheme="majorHAnsi" w:cstheme="majorHAnsi"/>
                <w:szCs w:val="20"/>
              </w:rPr>
              <w:t>)</w:t>
            </w:r>
            <w:r w:rsidR="002B65C1" w:rsidRPr="00D375AE">
              <w:rPr>
                <w:rFonts w:asciiTheme="majorHAnsi" w:hAnsiTheme="majorHAnsi" w:cstheme="majorHAnsi"/>
                <w:szCs w:val="20"/>
              </w:rPr>
              <w:t>.</w:t>
            </w:r>
          </w:p>
        </w:tc>
        <w:tc>
          <w:tcPr>
            <w:tcW w:w="0" w:type="auto"/>
          </w:tcPr>
          <w:p w14:paraId="39747E6F" w14:textId="55C56F49" w:rsidR="00FB0AA7" w:rsidRPr="00D375AE" w:rsidRDefault="00FB0AA7" w:rsidP="001E6AB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1119C" w:rsidRPr="00CE726C" w14:paraId="6860253C"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809B87"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6DDB72CA" w14:textId="3F528E71"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9A7506" w:rsidRPr="00D375AE">
              <w:rPr>
                <w:rFonts w:asciiTheme="majorHAnsi" w:hAnsiTheme="majorHAnsi" w:cstheme="majorHAnsi"/>
                <w:szCs w:val="20"/>
              </w:rPr>
              <w:t xml:space="preserve">information about non-exited export message (IE583) </w:t>
            </w:r>
            <w:r w:rsidRPr="00D375AE">
              <w:rPr>
                <w:rFonts w:asciiTheme="majorHAnsi" w:hAnsiTheme="majorHAnsi" w:cstheme="majorHAnsi"/>
                <w:szCs w:val="20"/>
              </w:rPr>
              <w:t xml:space="preserve">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16CFAD3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833E361" w14:textId="5D2F6A5A"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39A6CB04" w14:textId="77777777" w:rsidR="00FB0AA7" w:rsidRPr="00D375AE" w:rsidRDefault="00FB0AA7"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EC73CEE" w14:textId="7F0FEEB6"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4C79668E"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lastRenderedPageBreak/>
              <w:t>The structure of this message is defined in “CC956C.xsd”.</w:t>
            </w:r>
          </w:p>
        </w:tc>
      </w:tr>
      <w:tr w:rsidR="0051119C" w:rsidRPr="00CE726C" w14:paraId="09B4C55B"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3794DC40" w14:textId="1BA5E881"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Export movement exited</w:t>
            </w:r>
          </w:p>
        </w:tc>
        <w:tc>
          <w:tcPr>
            <w:tcW w:w="0" w:type="auto"/>
          </w:tcPr>
          <w:p w14:paraId="64D25751" w14:textId="2145AB2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the alternative proof provided is considered valid, then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will be notified that the movement has successfully exited </w:t>
            </w:r>
            <w:r w:rsidRPr="00D375AE">
              <w:t>European Union Customs Territory with the export notification (IE599)</w:t>
            </w:r>
          </w:p>
        </w:tc>
        <w:tc>
          <w:tcPr>
            <w:tcW w:w="0" w:type="auto"/>
          </w:tcPr>
          <w:p w14:paraId="6A9FD194" w14:textId="77777777"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46CB6FC" w14:textId="103813B4"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bl>
    <w:p w14:paraId="4B814BDC" w14:textId="137ECE3B" w:rsidR="00FB0AA7" w:rsidRPr="00D375AE" w:rsidRDefault="00FB0AA7" w:rsidP="00341077">
      <w:pPr>
        <w:pStyle w:val="Caption"/>
      </w:pPr>
      <w:bookmarkStart w:id="175" w:name="_Toc238212336"/>
      <w:r w:rsidRPr="00D375AE">
        <w:t xml:space="preserve">Table </w:t>
      </w:r>
      <w:r>
        <w:fldChar w:fldCharType="begin"/>
      </w:r>
      <w:r w:rsidRPr="00881C03">
        <w:instrText xml:space="preserve"> SEQ Table \* ARABIC </w:instrText>
      </w:r>
      <w:r>
        <w:fldChar w:fldCharType="separate"/>
      </w:r>
      <w:r w:rsidR="00FC362F">
        <w:rPr>
          <w:noProof/>
        </w:rPr>
        <w:t>33</w:t>
      </w:r>
      <w:r>
        <w:fldChar w:fldCharType="end"/>
      </w:r>
      <w:r w:rsidRPr="00D375AE">
        <w:t xml:space="preserve">: </w:t>
      </w:r>
      <w:r w:rsidR="00533D72" w:rsidRPr="00D375AE">
        <w:t>Enquiry initiated by the Customs office of Export</w:t>
      </w:r>
      <w:bookmarkEnd w:id="175"/>
    </w:p>
    <w:p w14:paraId="14B866A1" w14:textId="7CBB5A14" w:rsidR="00FB0AA7" w:rsidRPr="00D375AE" w:rsidRDefault="00FB0AA7" w:rsidP="00495E0B">
      <w:pPr>
        <w:pStyle w:val="Heading4"/>
      </w:pPr>
      <w:bookmarkStart w:id="176" w:name="_Ref229391906"/>
      <w:r w:rsidRPr="00D375AE">
        <w:t xml:space="preserve">Enquiry initiated by the </w:t>
      </w:r>
      <w:r w:rsidR="00F57198">
        <w:t>Economic Operator</w:t>
      </w:r>
      <w:bookmarkEnd w:id="176"/>
    </w:p>
    <w:p w14:paraId="51203AAB" w14:textId="65AAAF39" w:rsidR="007E42B3" w:rsidRPr="00D375AE" w:rsidRDefault="007E42B3" w:rsidP="003D5059">
      <w:r w:rsidRPr="00D375AE">
        <w:t xml:space="preserve">The </w:t>
      </w:r>
      <w:r w:rsidR="00F57198">
        <w:t>Economic Operator</w:t>
      </w:r>
      <w:r w:rsidRPr="00D375AE">
        <w:t xml:space="preserve"> can start </w:t>
      </w:r>
      <w:r w:rsidR="00BB09F4" w:rsidRPr="00D375AE">
        <w:t xml:space="preserve">an </w:t>
      </w:r>
      <w:r w:rsidRPr="00D375AE">
        <w:t>enquiry process on his own</w:t>
      </w:r>
      <w:r w:rsidR="004874FF" w:rsidRPr="00D375AE">
        <w:t xml:space="preserve"> initiative </w:t>
      </w:r>
      <w:r w:rsidR="001C193D" w:rsidRPr="00D375AE">
        <w:t>only</w:t>
      </w:r>
      <w:r w:rsidR="005845C3" w:rsidRPr="00D375AE">
        <w:t xml:space="preserve"> at least 10 days after the release of the goods</w:t>
      </w:r>
      <w:r w:rsidR="00EC2A59" w:rsidRPr="00D375AE">
        <w:t>.</w:t>
      </w:r>
    </w:p>
    <w:p w14:paraId="78B9AFA4" w14:textId="55B41EC1" w:rsidR="00BE74BF" w:rsidRPr="00D375AE" w:rsidRDefault="00CC5911" w:rsidP="00533D72">
      <w:pPr>
        <w:pStyle w:val="Caption"/>
      </w:pPr>
      <w:r w:rsidRPr="00D375AE">
        <w:lastRenderedPageBreak/>
        <w:t xml:space="preserve"> </w:t>
      </w:r>
      <w:r w:rsidRPr="00D375AE">
        <w:rPr>
          <w:noProof/>
        </w:rPr>
        <w:drawing>
          <wp:inline distT="0" distB="0" distL="0" distR="0" wp14:anchorId="34F92FD7" wp14:editId="181DB163">
            <wp:extent cx="6479540" cy="6690995"/>
            <wp:effectExtent l="0" t="0" r="0" b="0"/>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79540" cy="6690995"/>
                    </a:xfrm>
                    <a:prstGeom prst="rect">
                      <a:avLst/>
                    </a:prstGeom>
                    <a:noFill/>
                    <a:ln>
                      <a:noFill/>
                    </a:ln>
                  </pic:spPr>
                </pic:pic>
              </a:graphicData>
            </a:graphic>
          </wp:inline>
        </w:drawing>
      </w:r>
    </w:p>
    <w:p w14:paraId="15FCB6D9" w14:textId="176D73D2" w:rsidR="00533D72" w:rsidRPr="00D375AE" w:rsidRDefault="00533D72" w:rsidP="00533D72">
      <w:pPr>
        <w:pStyle w:val="Caption"/>
      </w:pPr>
      <w:bookmarkStart w:id="177" w:name="_Toc238212386"/>
      <w:r w:rsidRPr="00D375AE">
        <w:t>Figure</w:t>
      </w:r>
      <w:r w:rsidR="00C23DC8">
        <w:t xml:space="preserve"> </w:t>
      </w:r>
      <w:r>
        <w:fldChar w:fldCharType="begin"/>
      </w:r>
      <w:r w:rsidRPr="004C0926">
        <w:instrText xml:space="preserve"> SEQ Figure \* ARABIC </w:instrText>
      </w:r>
      <w:r>
        <w:fldChar w:fldCharType="separate"/>
      </w:r>
      <w:r w:rsidR="00FC362F">
        <w:rPr>
          <w:noProof/>
        </w:rPr>
        <w:t>31</w:t>
      </w:r>
      <w:r>
        <w:fldChar w:fldCharType="end"/>
      </w:r>
      <w:r w:rsidRPr="00D375AE">
        <w:t xml:space="preserve">: Enquiry initiated by </w:t>
      </w:r>
      <w:r w:rsidR="00F57198">
        <w:t>Economic Operator</w:t>
      </w:r>
      <w:bookmarkEnd w:id="177"/>
    </w:p>
    <w:p w14:paraId="591A9DF2" w14:textId="77777777" w:rsidR="00533D72" w:rsidRPr="00D375AE" w:rsidRDefault="00533D72" w:rsidP="00533D72"/>
    <w:tbl>
      <w:tblPr>
        <w:tblStyle w:val="GridTable5Dark-Accent1"/>
        <w:tblW w:w="0" w:type="auto"/>
        <w:tblLook w:val="04A0" w:firstRow="1" w:lastRow="0" w:firstColumn="1" w:lastColumn="0" w:noHBand="0" w:noVBand="1"/>
      </w:tblPr>
      <w:tblGrid>
        <w:gridCol w:w="2016"/>
        <w:gridCol w:w="4074"/>
        <w:gridCol w:w="4104"/>
      </w:tblGrid>
      <w:tr w:rsidR="00FB0AA7" w:rsidRPr="00CE726C" w14:paraId="653039AF"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1CDC094"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7D61DCBB"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E5DF296"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0AA7" w:rsidRPr="00CE726C" w14:paraId="62CDE17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21DC93" w14:textId="77777777" w:rsidR="00FB0AA7" w:rsidRPr="00D375AE" w:rsidRDefault="00FB0AA7" w:rsidP="00A673C5">
            <w:pPr>
              <w:keepLines/>
              <w:spacing w:after="120" w:line="240" w:lineRule="auto"/>
              <w:jc w:val="left"/>
              <w:rPr>
                <w:rFonts w:asciiTheme="majorHAnsi" w:hAnsiTheme="majorHAnsi" w:cstheme="majorHAnsi"/>
                <w:szCs w:val="20"/>
              </w:rPr>
            </w:pPr>
          </w:p>
        </w:tc>
        <w:tc>
          <w:tcPr>
            <w:tcW w:w="0" w:type="auto"/>
          </w:tcPr>
          <w:p w14:paraId="5C179964" w14:textId="190516A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when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sen</w:t>
            </w:r>
            <w:r w:rsidR="00566D0F" w:rsidRPr="00D375AE">
              <w:rPr>
                <w:rFonts w:asciiTheme="majorHAnsi" w:hAnsiTheme="majorHAnsi" w:cstheme="majorHAnsi"/>
                <w:szCs w:val="20"/>
              </w:rPr>
              <w:t>ds</w:t>
            </w:r>
            <w:r w:rsidRPr="00D375AE">
              <w:rPr>
                <w:rFonts w:asciiTheme="majorHAnsi" w:hAnsiTheme="majorHAnsi" w:cstheme="majorHAnsi"/>
                <w:szCs w:val="20"/>
              </w:rPr>
              <w:t xml:space="preserve"> the ‘Information on Non-Exited Export’ (IE583) message on his own initiative.</w:t>
            </w:r>
          </w:p>
        </w:tc>
        <w:tc>
          <w:tcPr>
            <w:tcW w:w="0" w:type="auto"/>
          </w:tcPr>
          <w:p w14:paraId="1DF6CB32" w14:textId="7777777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77F73C36" w14:textId="1FDDF823"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B0AA7" w:rsidRPr="00CE726C" w14:paraId="679FA2F7"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0F50A4F9"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3D5A426" w14:textId="29966210"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D6905" w:rsidRPr="00D375AE">
              <w:rPr>
                <w:rFonts w:asciiTheme="majorHAnsi" w:hAnsiTheme="majorHAnsi" w:cstheme="majorHAnsi"/>
                <w:szCs w:val="20"/>
              </w:rPr>
              <w:t>‘</w:t>
            </w:r>
            <w:r w:rsidR="00E952D7" w:rsidRPr="00D375AE">
              <w:rPr>
                <w:rFonts w:asciiTheme="majorHAnsi" w:hAnsiTheme="majorHAnsi" w:cstheme="majorHAnsi"/>
                <w:szCs w:val="20"/>
              </w:rPr>
              <w:t xml:space="preserve">Information on Non-Exited Export’ (IE583) </w:t>
            </w:r>
            <w:r w:rsidRPr="00D375AE">
              <w:rPr>
                <w:rFonts w:asciiTheme="majorHAnsi" w:hAnsiTheme="majorHAnsi" w:cstheme="majorHAnsi"/>
                <w:szCs w:val="20"/>
              </w:rPr>
              <w:t>is received by the</w:t>
            </w:r>
            <w:r w:rsidR="0094524A" w:rsidRPr="00D375AE">
              <w:rPr>
                <w:rFonts w:asciiTheme="majorHAnsi" w:hAnsiTheme="majorHAnsi" w:cstheme="majorHAnsi"/>
                <w:szCs w:val="20"/>
              </w:rPr>
              <w:t xml:space="preserve"> Customs</w:t>
            </w:r>
            <w:r w:rsidRPr="00D375AE">
              <w:rPr>
                <w:rFonts w:asciiTheme="majorHAnsi" w:hAnsiTheme="majorHAnsi" w:cstheme="majorHAnsi"/>
                <w:szCs w:val="20"/>
              </w:rPr>
              <w:t xml:space="preserve"> Office of Export.</w:t>
            </w:r>
          </w:p>
          <w:p w14:paraId="5607086A" w14:textId="65C3E564" w:rsidR="00FB0AA7" w:rsidRPr="00D375AE" w:rsidRDefault="003A13F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information about non-exited export message is rejected with the ‘XML NACK’ error message (IE917) (see </w:t>
            </w:r>
            <w:r w:rsidR="00E7316D" w:rsidRPr="00D375AE">
              <w:rPr>
                <w:rFonts w:asciiTheme="majorHAnsi" w:hAnsiTheme="majorHAnsi" w:cstheme="majorHAnsi"/>
                <w:szCs w:val="20"/>
              </w:rPr>
              <w:t>‘</w:t>
            </w:r>
            <w:r w:rsidRPr="00D375AE">
              <w:rPr>
                <w:rFonts w:asciiTheme="majorHAnsi" w:hAnsiTheme="majorHAnsi" w:cstheme="majorHAnsi"/>
                <w:szCs w:val="20"/>
              </w:rPr>
              <w:t>Reject Information about Non-Exited Export</w:t>
            </w:r>
            <w:r w:rsidR="00E7316D" w:rsidRPr="00D375AE">
              <w:rPr>
                <w:rFonts w:asciiTheme="majorHAnsi" w:hAnsiTheme="majorHAnsi" w:cstheme="majorHAnsi"/>
                <w:szCs w:val="20"/>
              </w:rPr>
              <w:t>’</w:t>
            </w:r>
            <w:r w:rsidRPr="00D375AE">
              <w:rPr>
                <w:rFonts w:asciiTheme="majorHAnsi" w:hAnsiTheme="majorHAnsi" w:cstheme="majorHAnsi"/>
                <w:szCs w:val="20"/>
              </w:rPr>
              <w:t xml:space="preserve"> Movement below).</w:t>
            </w:r>
          </w:p>
        </w:tc>
        <w:tc>
          <w:tcPr>
            <w:tcW w:w="0" w:type="auto"/>
          </w:tcPr>
          <w:p w14:paraId="6F9FFC51" w14:textId="356D1851"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B0AA7" w:rsidRPr="00CE726C" w14:paraId="6FE90041"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3BBB2A"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78882780" w14:textId="7B3AD295"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a successful functional validation, the IE583 is validated functionally.</w:t>
            </w:r>
          </w:p>
          <w:p w14:paraId="1A605369" w14:textId="79D93703"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 (see ‘Reject Information about Non-Exited Export’ below).</w:t>
            </w:r>
          </w:p>
        </w:tc>
        <w:tc>
          <w:tcPr>
            <w:tcW w:w="0" w:type="auto"/>
          </w:tcPr>
          <w:p w14:paraId="7C6CAAFF"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0AA7" w:rsidRPr="00CE726C" w14:paraId="6A64A39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8BBB51F"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34205BAD" w14:textId="1D2060F5"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552774" w:rsidRPr="00D375AE">
              <w:rPr>
                <w:rFonts w:asciiTheme="majorHAnsi" w:hAnsiTheme="majorHAnsi" w:cstheme="majorHAnsi"/>
                <w:szCs w:val="20"/>
              </w:rPr>
              <w:t>i</w:t>
            </w:r>
            <w:r w:rsidRPr="00D375AE">
              <w:rPr>
                <w:rFonts w:asciiTheme="majorHAnsi" w:hAnsiTheme="majorHAnsi" w:cstheme="majorHAnsi"/>
                <w:szCs w:val="20"/>
              </w:rPr>
              <w:t xml:space="preserve">nformation about </w:t>
            </w:r>
            <w:r w:rsidR="00061671" w:rsidRPr="00D375AE">
              <w:rPr>
                <w:rFonts w:asciiTheme="majorHAnsi" w:hAnsiTheme="majorHAnsi" w:cstheme="majorHAnsi"/>
                <w:szCs w:val="20"/>
              </w:rPr>
              <w:t>n</w:t>
            </w:r>
            <w:r w:rsidRPr="00D375AE">
              <w:rPr>
                <w:rFonts w:asciiTheme="majorHAnsi" w:hAnsiTheme="majorHAnsi" w:cstheme="majorHAnsi"/>
                <w:szCs w:val="20"/>
              </w:rPr>
              <w:t>on-</w:t>
            </w:r>
            <w:r w:rsidR="00B32719" w:rsidRPr="00D375AE">
              <w:rPr>
                <w:rFonts w:asciiTheme="majorHAnsi" w:hAnsiTheme="majorHAnsi" w:cstheme="majorHAnsi"/>
                <w:szCs w:val="20"/>
              </w:rPr>
              <w:t>exited</w:t>
            </w:r>
            <w:r w:rsidR="00061671" w:rsidRPr="00D375AE">
              <w:rPr>
                <w:rFonts w:asciiTheme="majorHAnsi" w:hAnsiTheme="majorHAnsi" w:cstheme="majorHAnsi"/>
                <w:szCs w:val="20"/>
              </w:rPr>
              <w:t xml:space="preserve"> export</w:t>
            </w:r>
            <w:r w:rsidR="00B32719" w:rsidRPr="00D375AE">
              <w:rPr>
                <w:rFonts w:asciiTheme="majorHAnsi" w:hAnsiTheme="majorHAnsi" w:cstheme="majorHAnsi"/>
                <w:szCs w:val="20"/>
              </w:rPr>
              <w:t xml:space="preserve"> </w:t>
            </w:r>
            <w:r w:rsidRPr="00D375AE">
              <w:rPr>
                <w:rFonts w:asciiTheme="majorHAnsi" w:hAnsiTheme="majorHAnsi" w:cstheme="majorHAnsi"/>
                <w:szCs w:val="20"/>
              </w:rPr>
              <w:t xml:space="preserve">message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Information about </w:t>
            </w:r>
            <w:r w:rsidR="00771205" w:rsidRPr="00D375AE">
              <w:rPr>
                <w:rFonts w:asciiTheme="majorHAnsi" w:hAnsiTheme="majorHAnsi" w:cstheme="majorHAnsi"/>
                <w:szCs w:val="20"/>
              </w:rPr>
              <w:t>n</w:t>
            </w:r>
            <w:r w:rsidRPr="00D375AE">
              <w:rPr>
                <w:rFonts w:asciiTheme="majorHAnsi" w:hAnsiTheme="majorHAnsi" w:cstheme="majorHAnsi"/>
                <w:szCs w:val="20"/>
              </w:rPr>
              <w:t>on-Exited Export message is to be issued.</w:t>
            </w:r>
          </w:p>
        </w:tc>
        <w:tc>
          <w:tcPr>
            <w:tcW w:w="0" w:type="auto"/>
          </w:tcPr>
          <w:p w14:paraId="5869C786" w14:textId="77777777"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D184B0D" w14:textId="7E345C02"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580416BA" w14:textId="77777777" w:rsidR="00FB0AA7" w:rsidRPr="00D375AE" w:rsidRDefault="00FB0AA7"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2FE8B1B7" w14:textId="39BAC418"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0CF692A6" w14:textId="77777777"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1F7296" w:rsidRPr="00CE726C" w14:paraId="27CAA8A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9290BD" w14:textId="3F0EC970" w:rsidR="001F7296" w:rsidRPr="00D375AE" w:rsidRDefault="001F7296" w:rsidP="00E95344">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 xml:space="preserve"> Invalidation notification</w:t>
            </w:r>
          </w:p>
        </w:tc>
        <w:tc>
          <w:tcPr>
            <w:tcW w:w="0" w:type="auto"/>
          </w:tcPr>
          <w:p w14:paraId="7BC78530" w14:textId="52851773" w:rsidR="001F7296" w:rsidRPr="00D375AE" w:rsidRDefault="001F7296"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a new alternative proof within the allocated time, the export </w:t>
            </w:r>
            <w:r w:rsidR="00935534" w:rsidRPr="00D375AE">
              <w:rPr>
                <w:rFonts w:asciiTheme="majorHAnsi" w:hAnsiTheme="majorHAnsi" w:cstheme="majorHAnsi"/>
                <w:szCs w:val="20"/>
              </w:rPr>
              <w:t xml:space="preserve">declaration </w:t>
            </w:r>
            <w:r w:rsidRPr="00D375AE">
              <w:rPr>
                <w:rFonts w:asciiTheme="majorHAnsi" w:hAnsiTheme="majorHAnsi" w:cstheme="majorHAnsi"/>
                <w:szCs w:val="20"/>
              </w:rPr>
              <w:t>is invalidated by office of export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5DFBDA5F" w14:textId="77777777"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IE509: Export Invalidation Decision [LUCCS to EO]</w:t>
            </w:r>
          </w:p>
          <w:p w14:paraId="21F54BBA" w14:textId="56E17676"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about the decision taken on the received Invalidation Request.</w:t>
            </w:r>
          </w:p>
          <w:p w14:paraId="304D7D3F" w14:textId="5A66D08C"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bl>
    <w:p w14:paraId="31E6093E" w14:textId="0DECD709" w:rsidR="00FB0AA7" w:rsidRDefault="00FB0AA7" w:rsidP="00FB0AA7">
      <w:pPr>
        <w:pStyle w:val="Caption"/>
      </w:pPr>
      <w:bookmarkStart w:id="178" w:name="_Toc238212337"/>
      <w:r w:rsidRPr="00D375AE">
        <w:t xml:space="preserve">Table </w:t>
      </w:r>
      <w:r>
        <w:fldChar w:fldCharType="begin"/>
      </w:r>
      <w:r w:rsidRPr="00881C03">
        <w:instrText xml:space="preserve"> SEQ Table \* ARABIC </w:instrText>
      </w:r>
      <w:r>
        <w:fldChar w:fldCharType="separate"/>
      </w:r>
      <w:r w:rsidR="00FC362F">
        <w:rPr>
          <w:noProof/>
        </w:rPr>
        <w:t>34</w:t>
      </w:r>
      <w:r>
        <w:fldChar w:fldCharType="end"/>
      </w:r>
      <w:r w:rsidRPr="00D375AE">
        <w:t xml:space="preserve">: </w:t>
      </w:r>
      <w:r w:rsidR="00533D72" w:rsidRPr="00D375AE">
        <w:t>En</w:t>
      </w:r>
      <w:r w:rsidR="00495E0B" w:rsidRPr="00D375AE">
        <w:t>q</w:t>
      </w:r>
      <w:r w:rsidR="00533D72" w:rsidRPr="00D375AE">
        <w:t xml:space="preserve">uiry initiated by the </w:t>
      </w:r>
      <w:r w:rsidR="00F57198">
        <w:t>Economic Operator</w:t>
      </w:r>
      <w:bookmarkEnd w:id="178"/>
    </w:p>
    <w:p w14:paraId="25D0D1FD" w14:textId="04849B7F" w:rsidR="009A32BA" w:rsidRDefault="00092C96" w:rsidP="004C0926">
      <w:pPr>
        <w:pStyle w:val="Heading4"/>
      </w:pPr>
      <w:bookmarkStart w:id="179" w:name="_Ref170220564"/>
      <w:r>
        <w:t xml:space="preserve">Office of </w:t>
      </w:r>
      <w:r w:rsidR="00576EEC">
        <w:t>E</w:t>
      </w:r>
      <w:r>
        <w:t>xit</w:t>
      </w:r>
      <w:r w:rsidR="00126377">
        <w:t xml:space="preserve"> </w:t>
      </w:r>
      <w:r w:rsidR="003B08B9">
        <w:t>–</w:t>
      </w:r>
      <w:r w:rsidR="00126377">
        <w:t xml:space="preserve"> </w:t>
      </w:r>
      <w:r w:rsidR="003B08B9">
        <w:t xml:space="preserve">Alternative evidence </w:t>
      </w:r>
      <w:r w:rsidR="00C4741F">
        <w:t>accepted</w:t>
      </w:r>
      <w:bookmarkEnd w:id="179"/>
    </w:p>
    <w:p w14:paraId="4F11B07B" w14:textId="43D22C36" w:rsidR="00C4741F" w:rsidRDefault="0073701A" w:rsidP="007F4618">
      <w:pPr>
        <w:spacing w:line="480" w:lineRule="auto"/>
      </w:pPr>
      <w:r>
        <w:rPr>
          <w:noProof/>
        </w:rPr>
        <w:drawing>
          <wp:inline distT="0" distB="0" distL="0" distR="0" wp14:anchorId="37A6338B" wp14:editId="6837E828">
            <wp:extent cx="6480175" cy="2289810"/>
            <wp:effectExtent l="0" t="0" r="0" b="0"/>
            <wp:docPr id="147248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80175" cy="2289810"/>
                    </a:xfrm>
                    <a:prstGeom prst="rect">
                      <a:avLst/>
                    </a:prstGeom>
                    <a:noFill/>
                    <a:ln>
                      <a:noFill/>
                    </a:ln>
                  </pic:spPr>
                </pic:pic>
              </a:graphicData>
            </a:graphic>
          </wp:inline>
        </w:drawing>
      </w:r>
    </w:p>
    <w:p w14:paraId="0DCF3245" w14:textId="5ADF3241" w:rsidR="006E2B69" w:rsidRDefault="00893AF6" w:rsidP="006E2B69">
      <w:pPr>
        <w:pStyle w:val="Caption"/>
      </w:pPr>
      <w:bookmarkStart w:id="180" w:name="_Toc238212387"/>
      <w:r w:rsidRPr="00D375AE">
        <w:t>Figure</w:t>
      </w:r>
      <w:r>
        <w:t xml:space="preserve"> </w:t>
      </w:r>
      <w:r>
        <w:fldChar w:fldCharType="begin"/>
      </w:r>
      <w:r w:rsidRPr="004C0926">
        <w:instrText xml:space="preserve"> SEQ Figure \* ARABIC </w:instrText>
      </w:r>
      <w:r>
        <w:fldChar w:fldCharType="separate"/>
      </w:r>
      <w:r w:rsidR="00FC362F">
        <w:rPr>
          <w:noProof/>
        </w:rPr>
        <w:t>32</w:t>
      </w:r>
      <w:r>
        <w:fldChar w:fldCharType="end"/>
      </w:r>
      <w:r w:rsidR="006E2B69" w:rsidRPr="00D375AE">
        <w:t xml:space="preserve">: </w:t>
      </w:r>
      <w:r w:rsidR="00EA0909">
        <w:t xml:space="preserve">Office of Exit – Alternative evidence accepted by the </w:t>
      </w:r>
      <w:r w:rsidR="00757847">
        <w:t>Office</w:t>
      </w:r>
      <w:r w:rsidR="00EA0909">
        <w:t xml:space="preserve"> of Export</w:t>
      </w:r>
      <w:bookmarkEnd w:id="180"/>
    </w:p>
    <w:tbl>
      <w:tblPr>
        <w:tblStyle w:val="GridTable5Dark-Accent1"/>
        <w:tblW w:w="0" w:type="auto"/>
        <w:tblLook w:val="04A0" w:firstRow="1" w:lastRow="0" w:firstColumn="1" w:lastColumn="0" w:noHBand="0" w:noVBand="1"/>
      </w:tblPr>
      <w:tblGrid>
        <w:gridCol w:w="2162"/>
        <w:gridCol w:w="4819"/>
        <w:gridCol w:w="3213"/>
      </w:tblGrid>
      <w:tr w:rsidR="00D91E1D" w:rsidRPr="00D375AE" w14:paraId="3B49B91D" w14:textId="77777777" w:rsidTr="00FF77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F49D4E8" w14:textId="77777777" w:rsidR="00EA0909" w:rsidRPr="00D375AE" w:rsidRDefault="00EA0909" w:rsidP="00FF773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5E79990D"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79F18094"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91E1D" w:rsidRPr="00D375AE" w14:paraId="4FB25246"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9DE761" w14:textId="77777777" w:rsidR="00EA0909" w:rsidRDefault="00EA0909" w:rsidP="00EA0909">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39B0B5AC" w14:textId="77777777" w:rsidR="00EA0909" w:rsidRPr="00D375AE" w:rsidRDefault="00EA0909" w:rsidP="00EA0909">
            <w:pPr>
              <w:keepLines/>
              <w:spacing w:after="120" w:line="240" w:lineRule="auto"/>
              <w:jc w:val="left"/>
              <w:rPr>
                <w:rFonts w:asciiTheme="majorHAnsi" w:hAnsiTheme="majorHAnsi" w:cstheme="majorHAnsi"/>
                <w:szCs w:val="20"/>
              </w:rPr>
            </w:pPr>
          </w:p>
        </w:tc>
        <w:tc>
          <w:tcPr>
            <w:tcW w:w="0" w:type="auto"/>
          </w:tcPr>
          <w:p w14:paraId="4B36575C" w14:textId="4F08E35A"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D91E1D">
              <w:rPr>
                <w:rFonts w:asciiTheme="majorHAnsi" w:hAnsiTheme="majorHAnsi" w:cstheme="majorHAnsi"/>
                <w:szCs w:val="20"/>
              </w:rPr>
              <w:t>Office of Export communicates the acceptance of the alternative evidence to the Office of Exit.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Pr>
          <w:p w14:paraId="16F1E99D" w14:textId="77777777" w:rsidR="00EA0909" w:rsidRPr="00D375AE" w:rsidRDefault="00EA0909" w:rsidP="00EA090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599BF40A" w14:textId="2306E01E" w:rsidR="00EA0909" w:rsidRPr="00D375AE" w:rsidRDefault="00EA0909" w:rsidP="00EA09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7AB93A95" w14:textId="4EEE12D3"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1EE1B575" w14:textId="4E1B1600" w:rsidR="007F01B7" w:rsidRDefault="007F01B7" w:rsidP="007F01B7">
      <w:pPr>
        <w:pStyle w:val="Caption"/>
      </w:pPr>
      <w:bookmarkStart w:id="181" w:name="_Toc238212338"/>
      <w:r w:rsidRPr="00D375AE">
        <w:t xml:space="preserve">Table </w:t>
      </w:r>
      <w:r>
        <w:fldChar w:fldCharType="begin"/>
      </w:r>
      <w:r w:rsidRPr="00881C03">
        <w:instrText xml:space="preserve"> SEQ Table \* ARABIC </w:instrText>
      </w:r>
      <w:r>
        <w:fldChar w:fldCharType="separate"/>
      </w:r>
      <w:r w:rsidR="00FC362F">
        <w:rPr>
          <w:noProof/>
        </w:rPr>
        <w:t>35</w:t>
      </w:r>
      <w:r>
        <w:fldChar w:fldCharType="end"/>
      </w:r>
      <w:r w:rsidRPr="00D375AE">
        <w:t xml:space="preserve">: </w:t>
      </w:r>
      <w:r w:rsidR="00893AF6">
        <w:t>Office of Exit – Alternative evidence accepted by the Office of Export</w:t>
      </w:r>
      <w:bookmarkEnd w:id="181"/>
    </w:p>
    <w:p w14:paraId="3073E016" w14:textId="739AA894" w:rsidR="002D78C2" w:rsidRPr="000B6785" w:rsidRDefault="009D58EF" w:rsidP="00E93047">
      <w:pPr>
        <w:pStyle w:val="Heading3"/>
        <w:rPr>
          <w:rStyle w:val="Heading3Char"/>
        </w:rPr>
      </w:pPr>
      <w:bookmarkStart w:id="182" w:name="_Toc229053633"/>
      <w:bookmarkStart w:id="183" w:name="_Ref170739120"/>
      <w:bookmarkStart w:id="184" w:name="_Ref170739130"/>
      <w:bookmarkStart w:id="185" w:name="_Toc238212270"/>
      <w:bookmarkEnd w:id="182"/>
      <w:r w:rsidRPr="000B6785">
        <w:rPr>
          <w:rStyle w:val="Heading3Char"/>
        </w:rPr>
        <w:t xml:space="preserve">Discharge </w:t>
      </w:r>
      <w:r w:rsidR="009D20EF" w:rsidRPr="000B6785">
        <w:rPr>
          <w:rStyle w:val="Heading3Char"/>
        </w:rPr>
        <w:t>of a special procedure</w:t>
      </w:r>
      <w:bookmarkEnd w:id="183"/>
      <w:bookmarkEnd w:id="184"/>
      <w:bookmarkEnd w:id="185"/>
    </w:p>
    <w:p w14:paraId="6F1B58BF" w14:textId="38AF2A2A" w:rsidR="00B1660D" w:rsidRDefault="00B1660D" w:rsidP="00B1660D">
      <w:pPr>
        <w:rPr>
          <w:rFonts w:eastAsia="Arial" w:cs="Arial"/>
          <w:szCs w:val="20"/>
        </w:rPr>
      </w:pPr>
      <w:bookmarkStart w:id="186" w:name="_Ref170739124"/>
      <w:bookmarkStart w:id="187" w:name="_Ref170739131"/>
      <w:r w:rsidRPr="3CBDE251">
        <w:rPr>
          <w:rFonts w:eastAsia="Arial" w:cs="Arial"/>
          <w:szCs w:val="20"/>
        </w:rPr>
        <w:t xml:space="preserve">Once goods are released under the following special procedure: </w:t>
      </w:r>
      <w:r w:rsidR="00106F37">
        <w:rPr>
          <w:rFonts w:eastAsia="Arial" w:cs="Arial"/>
          <w:szCs w:val="20"/>
        </w:rPr>
        <w:t>Outward processing</w:t>
      </w:r>
      <w:r w:rsidRPr="3CBDE251">
        <w:rPr>
          <w:rFonts w:eastAsia="Arial" w:cs="Arial"/>
          <w:szCs w:val="20"/>
        </w:rPr>
        <w:t xml:space="preserve"> (</w:t>
      </w:r>
      <w:r w:rsidR="0088584A">
        <w:rPr>
          <w:rFonts w:eastAsia="Arial" w:cs="Arial"/>
          <w:szCs w:val="20"/>
        </w:rPr>
        <w:t>B2</w:t>
      </w:r>
      <w:r w:rsidRPr="3CBDE251">
        <w:rPr>
          <w:rFonts w:eastAsia="Arial" w:cs="Arial"/>
          <w:szCs w:val="20"/>
        </w:rPr>
        <w:t xml:space="preserve">), they have to be discharged at the latest on the date for final discharge. </w:t>
      </w:r>
    </w:p>
    <w:p w14:paraId="072886CF" w14:textId="36180EBF" w:rsidR="00B1660D" w:rsidRDefault="00B1660D" w:rsidP="00B1660D">
      <w:pPr>
        <w:rPr>
          <w:rFonts w:eastAsia="Arial" w:cs="Arial"/>
          <w:szCs w:val="20"/>
        </w:rPr>
      </w:pPr>
      <w:r w:rsidRPr="3CBDE251">
        <w:rPr>
          <w:rFonts w:eastAsia="Arial" w:cs="Arial"/>
          <w:szCs w:val="20"/>
        </w:rPr>
        <w:lastRenderedPageBreak/>
        <w:t>Goods placed under th</w:t>
      </w:r>
      <w:r w:rsidR="00753CA2">
        <w:rPr>
          <w:rFonts w:eastAsia="Arial" w:cs="Arial"/>
          <w:szCs w:val="20"/>
        </w:rPr>
        <w:t>i</w:t>
      </w:r>
      <w:r w:rsidRPr="3CBDE251">
        <w:rPr>
          <w:rFonts w:eastAsia="Arial" w:cs="Arial"/>
          <w:szCs w:val="20"/>
        </w:rPr>
        <w:t xml:space="preserve">s procedure can be requested for a discharge by sending the </w:t>
      </w:r>
      <w:proofErr w:type="spellStart"/>
      <w:r w:rsidRPr="3CBDE251">
        <w:rPr>
          <w:rFonts w:eastAsia="Arial" w:cs="Arial"/>
          <w:szCs w:val="20"/>
        </w:rPr>
        <w:t>DischargeRequest</w:t>
      </w:r>
      <w:proofErr w:type="spellEnd"/>
      <w:r w:rsidRPr="3CBDE251">
        <w:rPr>
          <w:rFonts w:eastAsia="Arial" w:cs="Arial"/>
          <w:szCs w:val="20"/>
        </w:rPr>
        <w:t xml:space="preserve"> message, which is explained in more detail in the Message Implementation Guide Document related to Discharge. Please refer to it. </w:t>
      </w:r>
    </w:p>
    <w:p w14:paraId="38C86A92" w14:textId="77777777" w:rsidR="00B1660D" w:rsidRDefault="00B1660D" w:rsidP="00B1660D">
      <w:pPr>
        <w:rPr>
          <w:rFonts w:eastAsia="Arial" w:cs="Arial"/>
          <w:szCs w:val="20"/>
        </w:rPr>
      </w:pPr>
      <w:r w:rsidRPr="3CBDE251">
        <w:rPr>
          <w:rFonts w:eastAsia="Arial" w:cs="Arial"/>
          <w:szCs w:val="20"/>
        </w:rPr>
        <w:t>The entry point to trigger a discharge procedure will be the authorisation that was used to place goods under the corresponding special procedure.</w:t>
      </w:r>
    </w:p>
    <w:p w14:paraId="73B77FF8" w14:textId="6CAFA6B2" w:rsidR="002D01FA" w:rsidRDefault="002D01FA" w:rsidP="00FA5626">
      <w:pPr>
        <w:pStyle w:val="Heading3"/>
        <w:rPr>
          <w:rStyle w:val="Heading3Char"/>
        </w:rPr>
      </w:pPr>
      <w:bookmarkStart w:id="188" w:name="_Ref175061245"/>
      <w:bookmarkStart w:id="189" w:name="_Toc238212271"/>
      <w:r w:rsidRPr="000B6785">
        <w:rPr>
          <w:rStyle w:val="Heading3Char"/>
        </w:rPr>
        <w:t>Request for information</w:t>
      </w:r>
      <w:bookmarkEnd w:id="186"/>
      <w:bookmarkEnd w:id="187"/>
      <w:bookmarkEnd w:id="188"/>
      <w:bookmarkEnd w:id="189"/>
    </w:p>
    <w:p w14:paraId="383DC5B9" w14:textId="7DB075F4" w:rsidR="007A0D2D" w:rsidRPr="008524DB" w:rsidRDefault="0005554F" w:rsidP="008524DB">
      <w:r>
        <w:t>During any process and for the whole live cycle of a movement, the customs can request for information, including document(s), to the Economic Operator. These exchanges are managed by a new support system named “RFI Support System” with their own messages, business rules and code lists</w:t>
      </w:r>
      <w:r w:rsidR="000F4645">
        <w:t>.</w:t>
      </w:r>
      <w:r w:rsidR="002F6278">
        <w:t xml:space="preserve"> </w:t>
      </w:r>
      <w:r w:rsidR="007D426D">
        <w:t>D</w:t>
      </w:r>
      <w:r w:rsidR="002F6278">
        <w:t xml:space="preserve">etails of the </w:t>
      </w:r>
      <w:r w:rsidR="008D6BEE">
        <w:t xml:space="preserve">activity can be found in the dedicated </w:t>
      </w:r>
      <w:r w:rsidR="00581EEA" w:rsidRPr="3CBDE251">
        <w:rPr>
          <w:rFonts w:eastAsia="Arial" w:cs="Arial"/>
          <w:szCs w:val="20"/>
        </w:rPr>
        <w:t xml:space="preserve">Message Implementation Guide Document related to </w:t>
      </w:r>
      <w:r w:rsidR="00581EEA">
        <w:rPr>
          <w:rFonts w:eastAsia="Arial" w:cs="Arial"/>
          <w:szCs w:val="20"/>
        </w:rPr>
        <w:t>Request for information</w:t>
      </w:r>
      <w:r w:rsidR="00581EEA" w:rsidRPr="3CBDE251">
        <w:rPr>
          <w:rFonts w:eastAsia="Arial" w:cs="Arial"/>
          <w:szCs w:val="20"/>
        </w:rPr>
        <w:t xml:space="preserve">. Please refer to it. </w:t>
      </w:r>
    </w:p>
    <w:p w14:paraId="11CEA494" w14:textId="289C8041" w:rsidR="0045555A" w:rsidRDefault="0045555A" w:rsidP="00FA5626">
      <w:pPr>
        <w:pStyle w:val="Heading3"/>
        <w:rPr>
          <w:rStyle w:val="Heading3Char"/>
        </w:rPr>
      </w:pPr>
      <w:bookmarkStart w:id="190" w:name="_Ref170739126"/>
      <w:bookmarkStart w:id="191" w:name="_Ref170739132"/>
      <w:bookmarkStart w:id="192" w:name="_Toc238212272"/>
      <w:r w:rsidRPr="000B6785">
        <w:rPr>
          <w:rStyle w:val="Heading3Char"/>
        </w:rPr>
        <w:lastRenderedPageBreak/>
        <w:t>Debt and guarantee</w:t>
      </w:r>
      <w:bookmarkEnd w:id="190"/>
      <w:bookmarkEnd w:id="191"/>
      <w:bookmarkEnd w:id="192"/>
    </w:p>
    <w:p w14:paraId="799171C1" w14:textId="6F71133F" w:rsidR="009B504F" w:rsidRDefault="005079D5" w:rsidP="004423A8">
      <w:pPr>
        <w:pStyle w:val="Heading4"/>
      </w:pPr>
      <w:bookmarkStart w:id="193" w:name="_Debt_acceptance"/>
      <w:bookmarkEnd w:id="193"/>
      <w:r>
        <w:t>Debt acceptance</w:t>
      </w:r>
    </w:p>
    <w:p w14:paraId="4BD254EC" w14:textId="1A38C04E" w:rsidR="00476360" w:rsidRDefault="007C01DC" w:rsidP="00492CF3">
      <w:pPr>
        <w:keepNext/>
        <w:jc w:val="center"/>
      </w:pPr>
      <w:r>
        <w:rPr>
          <w:noProof/>
        </w:rPr>
        <w:drawing>
          <wp:inline distT="0" distB="0" distL="0" distR="0" wp14:anchorId="7CCE53CA" wp14:editId="066CE278">
            <wp:extent cx="6477000" cy="7429500"/>
            <wp:effectExtent l="0" t="0" r="0" b="0"/>
            <wp:docPr id="3555345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77000" cy="7429500"/>
                    </a:xfrm>
                    <a:prstGeom prst="rect">
                      <a:avLst/>
                    </a:prstGeom>
                    <a:noFill/>
                    <a:ln>
                      <a:noFill/>
                    </a:ln>
                  </pic:spPr>
                </pic:pic>
              </a:graphicData>
            </a:graphic>
          </wp:inline>
        </w:drawing>
      </w:r>
    </w:p>
    <w:p w14:paraId="6B0C274B" w14:textId="6B30D8C2" w:rsidR="005079D5" w:rsidRDefault="00476360" w:rsidP="00492CF3">
      <w:pPr>
        <w:pStyle w:val="Caption"/>
      </w:pPr>
      <w:bookmarkStart w:id="194" w:name="_Toc238212388"/>
      <w:r>
        <w:t xml:space="preserve">Figure </w:t>
      </w:r>
      <w:fldSimple w:instr=" SEQ Figure \* ARABIC ">
        <w:r w:rsidR="00FC362F">
          <w:rPr>
            <w:noProof/>
          </w:rPr>
          <w:t>33</w:t>
        </w:r>
      </w:fldSimple>
      <w:r>
        <w:t xml:space="preserve"> </w:t>
      </w:r>
      <w:r w:rsidR="00110A83">
        <w:t>–</w:t>
      </w:r>
      <w:r>
        <w:t xml:space="preserve"> </w:t>
      </w:r>
      <w:r w:rsidR="00110A83">
        <w:t>Debt and guarantee</w:t>
      </w:r>
      <w:r w:rsidRPr="00D375AE">
        <w:t xml:space="preserve"> – </w:t>
      </w:r>
      <w:r w:rsidR="0076564C">
        <w:t>Debt</w:t>
      </w:r>
      <w:r w:rsidRPr="00D375AE">
        <w:t xml:space="preserve"> Acceptance</w:t>
      </w:r>
      <w:bookmarkEnd w:id="194"/>
    </w:p>
    <w:p w14:paraId="25D0B403" w14:textId="40BC489F" w:rsidR="00FD2AEB" w:rsidRDefault="00FD2AEB" w:rsidP="00FD2AEB">
      <w:pPr>
        <w:pStyle w:val="Caption"/>
        <w:keepNext/>
      </w:pPr>
    </w:p>
    <w:tbl>
      <w:tblPr>
        <w:tblStyle w:val="GridTable5Dark-Accent1"/>
        <w:tblW w:w="0" w:type="auto"/>
        <w:tblLook w:val="04A0" w:firstRow="1" w:lastRow="0" w:firstColumn="1" w:lastColumn="0" w:noHBand="0" w:noVBand="1"/>
      </w:tblPr>
      <w:tblGrid>
        <w:gridCol w:w="1899"/>
        <w:gridCol w:w="3888"/>
        <w:gridCol w:w="4407"/>
      </w:tblGrid>
      <w:tr w:rsidR="0098388D" w:rsidRPr="00D375AE" w14:paraId="6E4A320D"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11400D6" w14:textId="77777777" w:rsidR="00110A83" w:rsidRPr="00D375AE" w:rsidRDefault="00110A83"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3770F3AD"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340F6D6"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8388D" w:rsidRPr="00D375AE" w14:paraId="040B96F6"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488945" w14:textId="00B1E268" w:rsidR="00110A83" w:rsidRPr="00D375AE" w:rsidRDefault="00F534B1" w:rsidP="00940592">
            <w:pPr>
              <w:keepLines/>
              <w:spacing w:after="120" w:line="240" w:lineRule="auto"/>
              <w:jc w:val="left"/>
              <w:rPr>
                <w:rFonts w:asciiTheme="majorHAnsi" w:hAnsiTheme="majorHAnsi" w:cstheme="majorHAnsi"/>
                <w:szCs w:val="20"/>
              </w:rPr>
            </w:pPr>
            <w:r w:rsidRPr="00F534B1">
              <w:rPr>
                <w:rFonts w:asciiTheme="majorHAnsi" w:hAnsiTheme="majorHAnsi" w:cstheme="majorHAnsi"/>
                <w:szCs w:val="20"/>
              </w:rPr>
              <w:t>Perform checks on debt exemption</w:t>
            </w:r>
          </w:p>
        </w:tc>
        <w:tc>
          <w:tcPr>
            <w:tcW w:w="0" w:type="auto"/>
          </w:tcPr>
          <w:p w14:paraId="54A9B635" w14:textId="2B005430" w:rsidR="00110A83" w:rsidRDefault="00110A83"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A12B37">
              <w:rPr>
                <w:rFonts w:asciiTheme="majorHAnsi" w:hAnsiTheme="majorHAnsi" w:cstheme="majorHAnsi"/>
                <w:szCs w:val="20"/>
              </w:rPr>
              <w:t>verifies</w:t>
            </w:r>
            <w:r w:rsidR="00425569">
              <w:rPr>
                <w:rFonts w:asciiTheme="majorHAnsi" w:hAnsiTheme="majorHAnsi" w:cstheme="majorHAnsi"/>
                <w:szCs w:val="20"/>
              </w:rPr>
              <w:t xml:space="preserve"> if the </w:t>
            </w:r>
            <w:r w:rsidR="008504ED">
              <w:rPr>
                <w:rFonts w:asciiTheme="majorHAnsi" w:hAnsiTheme="majorHAnsi" w:cstheme="majorHAnsi"/>
                <w:szCs w:val="20"/>
              </w:rPr>
              <w:t xml:space="preserve">received </w:t>
            </w:r>
            <w:r w:rsidR="00A12B37">
              <w:rPr>
                <w:rFonts w:asciiTheme="majorHAnsi" w:hAnsiTheme="majorHAnsi" w:cstheme="majorHAnsi"/>
                <w:szCs w:val="20"/>
              </w:rPr>
              <w:t xml:space="preserve">declaration </w:t>
            </w:r>
            <w:r w:rsidR="00425569">
              <w:rPr>
                <w:rFonts w:asciiTheme="majorHAnsi" w:hAnsiTheme="majorHAnsi" w:cstheme="majorHAnsi"/>
                <w:szCs w:val="20"/>
              </w:rPr>
              <w:t>(or amendment) is exempted of debt.</w:t>
            </w:r>
            <w:r w:rsidR="00C155CE">
              <w:rPr>
                <w:rFonts w:asciiTheme="majorHAnsi" w:hAnsiTheme="majorHAnsi" w:cstheme="majorHAnsi"/>
                <w:szCs w:val="20"/>
              </w:rPr>
              <w:t xml:space="preserve"> </w:t>
            </w:r>
          </w:p>
          <w:p w14:paraId="56912407" w14:textId="77777777" w:rsidR="00C155CE" w:rsidRDefault="007300BC"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Debt acceptance is not</w:t>
            </w:r>
            <w:r w:rsidR="001507F3">
              <w:rPr>
                <w:rFonts w:asciiTheme="majorHAnsi" w:hAnsiTheme="majorHAnsi" w:cstheme="majorHAnsi"/>
                <w:szCs w:val="20"/>
              </w:rPr>
              <w:t xml:space="preserve"> triggered for :</w:t>
            </w:r>
          </w:p>
          <w:p w14:paraId="106589D9" w14:textId="6A6ED6B3" w:rsidR="001507F3" w:rsidRDefault="001507F3"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Simplified declarations</w:t>
            </w:r>
            <w:r w:rsidR="00B233C0">
              <w:rPr>
                <w:rFonts w:asciiTheme="majorHAnsi" w:hAnsiTheme="majorHAnsi" w:cstheme="majorHAnsi"/>
                <w:szCs w:val="20"/>
              </w:rPr>
              <w:t>;</w:t>
            </w:r>
          </w:p>
          <w:p w14:paraId="20C70C03" w14:textId="392F79A1" w:rsidR="001507F3" w:rsidRPr="001507F3" w:rsidRDefault="001507F3"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Declarations where </w:t>
            </w:r>
            <w:r w:rsidR="002C280D">
              <w:rPr>
                <w:rFonts w:asciiTheme="majorHAnsi" w:hAnsiTheme="majorHAnsi" w:cstheme="majorHAnsi"/>
                <w:szCs w:val="20"/>
              </w:rPr>
              <w:t xml:space="preserve">all goods items </w:t>
            </w:r>
            <w:r w:rsidR="00521D48">
              <w:rPr>
                <w:rFonts w:asciiTheme="majorHAnsi" w:hAnsiTheme="majorHAnsi" w:cstheme="majorHAnsi"/>
                <w:szCs w:val="20"/>
              </w:rPr>
              <w:t>have a special procedure where tax is exempted</w:t>
            </w:r>
            <w:r w:rsidR="00B233C0">
              <w:rPr>
                <w:rFonts w:asciiTheme="majorHAnsi" w:hAnsiTheme="majorHAnsi" w:cstheme="majorHAnsi"/>
                <w:szCs w:val="20"/>
              </w:rPr>
              <w:t>.</w:t>
            </w:r>
          </w:p>
        </w:tc>
        <w:tc>
          <w:tcPr>
            <w:tcW w:w="0" w:type="auto"/>
          </w:tcPr>
          <w:p w14:paraId="0CD8F900" w14:textId="77777777" w:rsidR="00110A83" w:rsidRDefault="00E1660E"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The</w:t>
            </w:r>
            <w:r w:rsidR="006557DB">
              <w:rPr>
                <w:rFonts w:asciiTheme="majorHAnsi" w:hAnsiTheme="majorHAnsi" w:cstheme="majorHAnsi"/>
                <w:b/>
                <w:szCs w:val="20"/>
              </w:rPr>
              <w:t xml:space="preserve"> debt acceptance process is triggered during the acceptance on one of the following messages :</w:t>
            </w:r>
          </w:p>
          <w:p w14:paraId="2B11559C" w14:textId="77777777" w:rsidR="00D57A3D" w:rsidRDefault="006557DB"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57A3D">
              <w:rPr>
                <w:rFonts w:asciiTheme="majorHAnsi" w:hAnsiTheme="majorHAnsi" w:cstheme="majorHAnsi"/>
                <w:b/>
                <w:szCs w:val="20"/>
              </w:rPr>
              <w:t>IE515: Export Declaration [EO to LUCCS]</w:t>
            </w:r>
          </w:p>
          <w:p w14:paraId="5F144454" w14:textId="77777777" w:rsidR="006557DB" w:rsidRDefault="006557DB" w:rsidP="00D57A3D">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57A3D">
              <w:rPr>
                <w:rFonts w:asciiTheme="majorHAnsi" w:hAnsiTheme="majorHAnsi" w:cstheme="majorHAnsi"/>
                <w:szCs w:val="20"/>
              </w:rPr>
              <w:t>The structure of this message is defined in “CC515C.xsd”.</w:t>
            </w:r>
          </w:p>
          <w:p w14:paraId="2D53F9C5" w14:textId="77777777" w:rsidR="00877767" w:rsidRPr="00877767" w:rsidRDefault="00877767"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877767">
              <w:rPr>
                <w:rFonts w:asciiTheme="majorHAnsi" w:hAnsiTheme="majorHAnsi" w:cstheme="majorHAnsi"/>
                <w:b/>
                <w:szCs w:val="20"/>
              </w:rPr>
              <w:t>IE513: Export Declaration Amendment [EO to LUCCS]</w:t>
            </w:r>
          </w:p>
          <w:p w14:paraId="54D04D71" w14:textId="77777777" w:rsid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“CC513C.xsd”.</w:t>
            </w:r>
          </w:p>
          <w:p w14:paraId="32D063B1" w14:textId="77777777" w:rsidR="001846E1" w:rsidRPr="00F534B1" w:rsidRDefault="001846E1"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F534B1">
              <w:rPr>
                <w:rFonts w:asciiTheme="majorHAnsi" w:hAnsiTheme="majorHAnsi" w:cstheme="majorHAnsi"/>
                <w:b/>
                <w:szCs w:val="20"/>
              </w:rPr>
              <w:t>IE512: Recapitulative Supplementary declaration [EO to LUCCS]</w:t>
            </w:r>
          </w:p>
          <w:p w14:paraId="1134D4B2" w14:textId="7F8D4B86" w:rsidR="001846E1" w:rsidRDefault="001846E1" w:rsidP="001846E1">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w:t>
            </w:r>
            <w:r>
              <w:rPr>
                <w:rFonts w:asciiTheme="majorHAnsi" w:hAnsiTheme="majorHAnsi" w:cstheme="majorHAnsi"/>
                <w:szCs w:val="20"/>
              </w:rPr>
              <w:t>2</w:t>
            </w:r>
            <w:r w:rsidRPr="00D375AE">
              <w:rPr>
                <w:rFonts w:asciiTheme="majorHAnsi" w:hAnsiTheme="majorHAnsi" w:cstheme="majorHAnsi"/>
                <w:szCs w:val="20"/>
              </w:rPr>
              <w:t>C.xsd”.</w:t>
            </w:r>
          </w:p>
          <w:p w14:paraId="4555B4F3" w14:textId="1F86D528" w:rsidR="00877767" w:rsidRP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8388D" w:rsidRPr="00D375AE" w14:paraId="580413B4"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58D54931" w14:textId="41027CF9" w:rsidR="00314916" w:rsidRDefault="00A7329E" w:rsidP="00940592">
            <w:pPr>
              <w:spacing w:line="240" w:lineRule="auto"/>
              <w:jc w:val="left"/>
              <w:rPr>
                <w:rFonts w:asciiTheme="majorHAnsi" w:hAnsiTheme="majorHAnsi" w:cstheme="majorHAnsi"/>
                <w:szCs w:val="20"/>
              </w:rPr>
            </w:pPr>
            <w:r w:rsidRPr="00A7329E">
              <w:rPr>
                <w:rFonts w:asciiTheme="majorHAnsi" w:hAnsiTheme="majorHAnsi" w:cstheme="majorHAnsi"/>
                <w:szCs w:val="20"/>
              </w:rPr>
              <w:t>Perform customs duties and taxes computation</w:t>
            </w:r>
          </w:p>
        </w:tc>
        <w:tc>
          <w:tcPr>
            <w:tcW w:w="0" w:type="auto"/>
          </w:tcPr>
          <w:p w14:paraId="0965BAEB" w14:textId="738A3B2A" w:rsidR="00314916" w:rsidRDefault="00B32A7E"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proceeds to the computation of duties and taxes for all items of the declaration</w:t>
            </w:r>
          </w:p>
        </w:tc>
        <w:tc>
          <w:tcPr>
            <w:tcW w:w="0" w:type="auto"/>
          </w:tcPr>
          <w:p w14:paraId="1EC072E2" w14:textId="76E5721B" w:rsidR="00314916" w:rsidRDefault="00113874"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1308761"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AF14B7" w14:textId="6A090F45"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Rejection from office of export</w:t>
            </w:r>
          </w:p>
        </w:tc>
        <w:tc>
          <w:tcPr>
            <w:tcW w:w="0" w:type="auto"/>
          </w:tcPr>
          <w:p w14:paraId="4AB712A1" w14:textId="77777777" w:rsidR="00CB2365" w:rsidRDefault="00FA5504" w:rsidP="00F8325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3B4169">
              <w:rPr>
                <w:rFonts w:asciiTheme="majorHAnsi" w:hAnsiTheme="majorHAnsi" w:cstheme="majorHAnsi"/>
                <w:szCs w:val="20"/>
              </w:rPr>
              <w:t xml:space="preserve">automatically </w:t>
            </w:r>
            <w:r>
              <w:rPr>
                <w:rFonts w:asciiTheme="majorHAnsi" w:hAnsiTheme="majorHAnsi" w:cstheme="majorHAnsi"/>
                <w:szCs w:val="20"/>
              </w:rPr>
              <w:t>rejects the received declaration (or amendment</w:t>
            </w:r>
            <w:r w:rsidR="00D42209">
              <w:rPr>
                <w:rFonts w:asciiTheme="majorHAnsi" w:hAnsiTheme="majorHAnsi" w:cstheme="majorHAnsi"/>
                <w:szCs w:val="20"/>
              </w:rPr>
              <w:t>)</w:t>
            </w:r>
            <w:r w:rsidR="003B4169">
              <w:rPr>
                <w:rFonts w:asciiTheme="majorHAnsi" w:hAnsiTheme="majorHAnsi" w:cstheme="majorHAnsi"/>
                <w:szCs w:val="20"/>
              </w:rPr>
              <w:t xml:space="preserve"> when :</w:t>
            </w:r>
          </w:p>
          <w:p w14:paraId="66DD2717" w14:textId="1E7E7196" w:rsidR="003B4169" w:rsidRDefault="00F70BA7"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Exportation debt is incurred</w:t>
            </w:r>
            <w:r w:rsidR="001158B8">
              <w:rPr>
                <w:rFonts w:asciiTheme="majorHAnsi" w:hAnsiTheme="majorHAnsi" w:cstheme="majorHAnsi"/>
                <w:szCs w:val="20"/>
              </w:rPr>
              <w:t>;</w:t>
            </w:r>
          </w:p>
          <w:p w14:paraId="3736C6E8" w14:textId="62CAF0A2" w:rsidR="00F70BA7" w:rsidRDefault="001158B8"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the information present in the declaration (or amendment) is not valid;</w:t>
            </w:r>
          </w:p>
          <w:p w14:paraId="5BBA861F" w14:textId="3BC244E7" w:rsidR="001158B8" w:rsidRPr="003B4169" w:rsidRDefault="001158B8"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a guarantee is needed but not found or found insufficient</w:t>
            </w:r>
            <w:r w:rsidR="00127D44">
              <w:rPr>
                <w:rFonts w:asciiTheme="majorHAnsi" w:hAnsiTheme="majorHAnsi" w:cstheme="majorHAnsi"/>
                <w:szCs w:val="20"/>
              </w:rPr>
              <w:t>.</w:t>
            </w:r>
          </w:p>
        </w:tc>
        <w:tc>
          <w:tcPr>
            <w:tcW w:w="0" w:type="auto"/>
          </w:tcPr>
          <w:p w14:paraId="58292DD0"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ECF739B"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DB844B5" w14:textId="3792E27E" w:rsidR="00CB2365" w:rsidRDefault="00A7329E" w:rsidP="00A7329E">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98388D" w:rsidRPr="00D375AE" w14:paraId="306A9347"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305E6263" w14:textId="2B58570E"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Perform duties and taxes</w:t>
            </w:r>
            <w:r w:rsidR="00F82185">
              <w:rPr>
                <w:rFonts w:asciiTheme="majorHAnsi" w:hAnsiTheme="majorHAnsi" w:cstheme="majorHAnsi"/>
                <w:szCs w:val="20"/>
              </w:rPr>
              <w:t xml:space="preserve"> </w:t>
            </w:r>
            <w:r w:rsidR="00F82185" w:rsidRPr="00A7329E">
              <w:rPr>
                <w:rFonts w:asciiTheme="majorHAnsi" w:hAnsiTheme="majorHAnsi" w:cstheme="majorHAnsi"/>
                <w:szCs w:val="20"/>
              </w:rPr>
              <w:t>validation</w:t>
            </w:r>
          </w:p>
        </w:tc>
        <w:tc>
          <w:tcPr>
            <w:tcW w:w="0" w:type="auto"/>
          </w:tcPr>
          <w:p w14:paraId="2FF14E27" w14:textId="0079C2FD" w:rsidR="00CB2365" w:rsidRDefault="00D6781A"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validates that the infor</w:t>
            </w:r>
            <w:r w:rsidR="00862906">
              <w:rPr>
                <w:rFonts w:asciiTheme="majorHAnsi" w:hAnsiTheme="majorHAnsi" w:cstheme="majorHAnsi"/>
                <w:szCs w:val="20"/>
              </w:rPr>
              <w:t xml:space="preserve">mation </w:t>
            </w:r>
            <w:r w:rsidR="0093557E">
              <w:rPr>
                <w:rFonts w:asciiTheme="majorHAnsi" w:hAnsiTheme="majorHAnsi" w:cstheme="majorHAnsi"/>
                <w:szCs w:val="20"/>
              </w:rPr>
              <w:t xml:space="preserve">related to duties and taxes </w:t>
            </w:r>
            <w:r w:rsidR="00925842">
              <w:rPr>
                <w:rFonts w:asciiTheme="majorHAnsi" w:hAnsiTheme="majorHAnsi" w:cstheme="majorHAnsi"/>
                <w:szCs w:val="20"/>
              </w:rPr>
              <w:t xml:space="preserve">is </w:t>
            </w:r>
            <w:r w:rsidR="00862906">
              <w:rPr>
                <w:rFonts w:asciiTheme="majorHAnsi" w:hAnsiTheme="majorHAnsi" w:cstheme="majorHAnsi"/>
                <w:szCs w:val="20"/>
              </w:rPr>
              <w:t xml:space="preserve">present </w:t>
            </w:r>
            <w:r w:rsidR="00925842">
              <w:rPr>
                <w:rFonts w:asciiTheme="majorHAnsi" w:hAnsiTheme="majorHAnsi" w:cstheme="majorHAnsi"/>
                <w:szCs w:val="20"/>
              </w:rPr>
              <w:t xml:space="preserve">and valid </w:t>
            </w:r>
            <w:r w:rsidR="00862906">
              <w:rPr>
                <w:rFonts w:asciiTheme="majorHAnsi" w:hAnsiTheme="majorHAnsi" w:cstheme="majorHAnsi"/>
                <w:szCs w:val="20"/>
              </w:rPr>
              <w:t>in the declaration (or amendment)</w:t>
            </w:r>
          </w:p>
        </w:tc>
        <w:tc>
          <w:tcPr>
            <w:tcW w:w="0" w:type="auto"/>
          </w:tcPr>
          <w:p w14:paraId="574FEE01" w14:textId="5B5774BC" w:rsidR="00CB2365"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68711C7"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8180A6" w14:textId="7DC38A1C" w:rsidR="00D40A64" w:rsidRPr="002F2EA8" w:rsidRDefault="00D40A64" w:rsidP="00940592">
            <w:pPr>
              <w:tabs>
                <w:tab w:val="left" w:pos="2528"/>
              </w:tabs>
              <w:spacing w:line="240" w:lineRule="auto"/>
              <w:jc w:val="left"/>
              <w:rPr>
                <w:rFonts w:asciiTheme="majorHAnsi" w:hAnsiTheme="majorHAnsi" w:cstheme="majorHAnsi"/>
                <w:szCs w:val="20"/>
              </w:rPr>
            </w:pPr>
            <w:r w:rsidRPr="00D40A64">
              <w:rPr>
                <w:rFonts w:asciiTheme="majorHAnsi" w:hAnsiTheme="majorHAnsi" w:cstheme="majorHAnsi"/>
                <w:szCs w:val="20"/>
              </w:rPr>
              <w:t>Verify if guarantee is needed</w:t>
            </w:r>
          </w:p>
        </w:tc>
        <w:tc>
          <w:tcPr>
            <w:tcW w:w="0" w:type="auto"/>
          </w:tcPr>
          <w:p w14:paraId="67312A7B" w14:textId="75C44A5D" w:rsidR="00D40A64" w:rsidRDefault="00925842"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007B9F">
              <w:rPr>
                <w:rFonts w:asciiTheme="majorHAnsi" w:hAnsiTheme="majorHAnsi" w:cstheme="majorHAnsi"/>
                <w:szCs w:val="20"/>
              </w:rPr>
              <w:t>checks if a guarantee is needed to cover</w:t>
            </w:r>
            <w:r w:rsidR="008A0530">
              <w:rPr>
                <w:rFonts w:asciiTheme="majorHAnsi" w:hAnsiTheme="majorHAnsi" w:cstheme="majorHAnsi"/>
                <w:szCs w:val="20"/>
              </w:rPr>
              <w:t xml:space="preserve"> the </w:t>
            </w:r>
            <w:r w:rsidR="00CB6616">
              <w:rPr>
                <w:rFonts w:asciiTheme="majorHAnsi" w:hAnsiTheme="majorHAnsi" w:cstheme="majorHAnsi"/>
                <w:szCs w:val="20"/>
              </w:rPr>
              <w:t>release of the declaration (or amendment)</w:t>
            </w:r>
          </w:p>
        </w:tc>
        <w:tc>
          <w:tcPr>
            <w:tcW w:w="0" w:type="auto"/>
          </w:tcPr>
          <w:p w14:paraId="6437AA24" w14:textId="4526451C" w:rsidR="00D40A64" w:rsidRDefault="00113874"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11399A1A"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0AED1F01" w14:textId="1D1CD16D" w:rsidR="00D40A64" w:rsidRPr="00D40A64" w:rsidRDefault="000A39B3" w:rsidP="00940592">
            <w:pPr>
              <w:tabs>
                <w:tab w:val="left" w:pos="2528"/>
              </w:tabs>
              <w:spacing w:line="240" w:lineRule="auto"/>
              <w:jc w:val="left"/>
              <w:rPr>
                <w:rFonts w:asciiTheme="majorHAnsi" w:hAnsiTheme="majorHAnsi" w:cstheme="majorHAnsi"/>
                <w:szCs w:val="20"/>
              </w:rPr>
            </w:pPr>
            <w:r w:rsidRPr="000A39B3">
              <w:rPr>
                <w:rFonts w:asciiTheme="majorHAnsi" w:hAnsiTheme="majorHAnsi" w:cstheme="majorHAnsi"/>
                <w:szCs w:val="20"/>
              </w:rPr>
              <w:t>Perform guarantee reservation / usage</w:t>
            </w:r>
          </w:p>
        </w:tc>
        <w:tc>
          <w:tcPr>
            <w:tcW w:w="0" w:type="auto"/>
          </w:tcPr>
          <w:p w14:paraId="45CB1246" w14:textId="542AAA31" w:rsidR="00D40A64" w:rsidRDefault="00CB6616"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w:t>
            </w:r>
            <w:r w:rsidR="00710CEE">
              <w:rPr>
                <w:rFonts w:asciiTheme="majorHAnsi" w:hAnsiTheme="majorHAnsi" w:cstheme="majorHAnsi"/>
                <w:szCs w:val="20"/>
              </w:rPr>
              <w:t xml:space="preserve"> checks if the Economic Operator </w:t>
            </w:r>
            <w:r w:rsidR="00CC4A06">
              <w:rPr>
                <w:rFonts w:asciiTheme="majorHAnsi" w:hAnsiTheme="majorHAnsi" w:cstheme="majorHAnsi"/>
                <w:szCs w:val="20"/>
              </w:rPr>
              <w:t>has</w:t>
            </w:r>
            <w:r w:rsidR="00EA6BEE">
              <w:rPr>
                <w:rFonts w:asciiTheme="majorHAnsi" w:hAnsiTheme="majorHAnsi" w:cstheme="majorHAnsi"/>
                <w:szCs w:val="20"/>
              </w:rPr>
              <w:t xml:space="preserve"> valid guarantee(s) and proceeds to the </w:t>
            </w:r>
            <w:r w:rsidR="0058211E">
              <w:rPr>
                <w:rFonts w:asciiTheme="majorHAnsi" w:hAnsiTheme="majorHAnsi" w:cstheme="majorHAnsi"/>
                <w:szCs w:val="20"/>
              </w:rPr>
              <w:t>amount reservation or usage for the declaration (or amendment).</w:t>
            </w:r>
          </w:p>
        </w:tc>
        <w:tc>
          <w:tcPr>
            <w:tcW w:w="0" w:type="auto"/>
          </w:tcPr>
          <w:p w14:paraId="1A88E804" w14:textId="683623D4" w:rsidR="00D40A64"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bl>
    <w:p w14:paraId="4DE8C2F0" w14:textId="218A1A09" w:rsidR="00110A83" w:rsidRPr="00491233" w:rsidRDefault="00FD2AEB" w:rsidP="00491233">
      <w:pPr>
        <w:pStyle w:val="Tablecaption"/>
      </w:pPr>
      <w:bookmarkStart w:id="195" w:name="_Toc238212339"/>
      <w:r w:rsidRPr="00491233">
        <w:t xml:space="preserve">Table </w:t>
      </w:r>
      <w:fldSimple w:instr=" SEQ Table \* ARABIC ">
        <w:r w:rsidR="00FC362F">
          <w:rPr>
            <w:noProof/>
          </w:rPr>
          <w:t>36</w:t>
        </w:r>
      </w:fldSimple>
      <w:r w:rsidRPr="00491233">
        <w:t xml:space="preserve"> - Debt and guarantee - Debt acceptance</w:t>
      </w:r>
      <w:bookmarkEnd w:id="195"/>
    </w:p>
    <w:p w14:paraId="6AB2B528" w14:textId="232F7203" w:rsidR="009E1EB2" w:rsidRPr="00D375AE" w:rsidRDefault="00006DA5" w:rsidP="007053DC">
      <w:pPr>
        <w:pStyle w:val="Heading2"/>
      </w:pPr>
      <w:bookmarkStart w:id="196" w:name="_Toc170220308"/>
      <w:bookmarkStart w:id="197" w:name="_Toc170474504"/>
      <w:bookmarkStart w:id="198" w:name="_Toc170220309"/>
      <w:bookmarkStart w:id="199" w:name="_Toc170474505"/>
      <w:bookmarkStart w:id="200" w:name="_Toc170220312"/>
      <w:bookmarkStart w:id="201" w:name="_Toc170474508"/>
      <w:bookmarkStart w:id="202" w:name="_Toc170220313"/>
      <w:bookmarkStart w:id="203" w:name="_Toc170474509"/>
      <w:bookmarkStart w:id="204" w:name="_Toc170220314"/>
      <w:bookmarkStart w:id="205" w:name="_Toc170474510"/>
      <w:bookmarkStart w:id="206" w:name="_Toc170220315"/>
      <w:bookmarkStart w:id="207" w:name="_Toc170474511"/>
      <w:bookmarkStart w:id="208" w:name="_Toc170220320"/>
      <w:bookmarkStart w:id="209" w:name="_Toc170474516"/>
      <w:bookmarkStart w:id="210" w:name="_Toc170220354"/>
      <w:bookmarkStart w:id="211" w:name="_Toc170474550"/>
      <w:bookmarkStart w:id="212" w:name="_Toc170220355"/>
      <w:bookmarkStart w:id="213" w:name="_Toc170474551"/>
      <w:bookmarkStart w:id="214" w:name="_Toc133416713"/>
      <w:bookmarkStart w:id="215" w:name="_Toc129357042"/>
      <w:bookmarkStart w:id="216" w:name="_Toc133410301"/>
      <w:bookmarkStart w:id="217" w:name="_Toc133410506"/>
      <w:bookmarkStart w:id="218" w:name="_Toc133410600"/>
      <w:bookmarkStart w:id="219" w:name="_Toc133416714"/>
      <w:bookmarkStart w:id="220" w:name="_Toc170220358"/>
      <w:bookmarkStart w:id="221" w:name="_Toc170474554"/>
      <w:bookmarkStart w:id="222" w:name="_Toc170220359"/>
      <w:bookmarkStart w:id="223" w:name="_Toc170474555"/>
      <w:bookmarkStart w:id="224" w:name="_Toc170220360"/>
      <w:bookmarkStart w:id="225" w:name="_Toc170474556"/>
      <w:bookmarkStart w:id="226" w:name="_Toc170220361"/>
      <w:bookmarkStart w:id="227" w:name="_Toc170474557"/>
      <w:bookmarkStart w:id="228" w:name="_Toc170220362"/>
      <w:bookmarkStart w:id="229" w:name="_Toc170474558"/>
      <w:bookmarkStart w:id="230" w:name="_Toc170220363"/>
      <w:bookmarkStart w:id="231" w:name="_Toc170474559"/>
      <w:bookmarkStart w:id="232" w:name="_Toc170220364"/>
      <w:bookmarkStart w:id="233" w:name="_Toc170474560"/>
      <w:bookmarkStart w:id="234" w:name="_Toc170220365"/>
      <w:bookmarkStart w:id="235" w:name="_Toc170474561"/>
      <w:bookmarkStart w:id="236" w:name="_Toc170220366"/>
      <w:bookmarkStart w:id="237" w:name="_Toc170474562"/>
      <w:bookmarkStart w:id="238" w:name="_Toc170220367"/>
      <w:bookmarkStart w:id="239" w:name="_Toc170474563"/>
      <w:bookmarkStart w:id="240" w:name="_Toc170220368"/>
      <w:bookmarkStart w:id="241" w:name="_Toc170474564"/>
      <w:bookmarkStart w:id="242" w:name="_Toc170220369"/>
      <w:bookmarkStart w:id="243" w:name="_Toc170474565"/>
      <w:bookmarkStart w:id="244" w:name="_Toc170220370"/>
      <w:bookmarkStart w:id="245" w:name="_Toc170474566"/>
      <w:bookmarkStart w:id="246" w:name="_Toc170220371"/>
      <w:bookmarkStart w:id="247" w:name="_Toc170474567"/>
      <w:bookmarkStart w:id="248" w:name="_Toc170220372"/>
      <w:bookmarkStart w:id="249" w:name="_Toc170474568"/>
      <w:bookmarkStart w:id="250" w:name="_Toc170220373"/>
      <w:bookmarkStart w:id="251" w:name="_Toc170474569"/>
      <w:bookmarkStart w:id="252" w:name="_Toc170220374"/>
      <w:bookmarkStart w:id="253" w:name="_Toc170474570"/>
      <w:bookmarkStart w:id="254" w:name="_Toc170220375"/>
      <w:bookmarkStart w:id="255" w:name="_Toc170474571"/>
      <w:bookmarkStart w:id="256" w:name="_Toc170220376"/>
      <w:bookmarkStart w:id="257" w:name="_Toc170474572"/>
      <w:bookmarkStart w:id="258" w:name="_Toc170220377"/>
      <w:bookmarkStart w:id="259" w:name="_Toc170474573"/>
      <w:bookmarkStart w:id="260" w:name="_Toc170220378"/>
      <w:bookmarkStart w:id="261" w:name="_Toc170474574"/>
      <w:bookmarkStart w:id="262" w:name="_Toc170220379"/>
      <w:bookmarkStart w:id="263" w:name="_Toc170474575"/>
      <w:bookmarkStart w:id="264" w:name="_Toc170220380"/>
      <w:bookmarkStart w:id="265" w:name="_Toc170474576"/>
      <w:bookmarkStart w:id="266" w:name="_Toc170220381"/>
      <w:bookmarkStart w:id="267" w:name="_Toc170474577"/>
      <w:bookmarkStart w:id="268" w:name="_Toc170220382"/>
      <w:bookmarkStart w:id="269" w:name="_Toc170474578"/>
      <w:bookmarkStart w:id="270" w:name="_Toc170220383"/>
      <w:bookmarkStart w:id="271" w:name="_Toc170474579"/>
      <w:bookmarkStart w:id="272" w:name="_Toc170220384"/>
      <w:bookmarkStart w:id="273" w:name="_Toc170474580"/>
      <w:bookmarkStart w:id="274" w:name="_Toc170220385"/>
      <w:bookmarkStart w:id="275" w:name="_Toc170474581"/>
      <w:bookmarkStart w:id="276" w:name="_Toc238212273"/>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sidRPr="00D375AE">
        <w:lastRenderedPageBreak/>
        <w:t>Ex</w:t>
      </w:r>
      <w:r w:rsidR="00B80828" w:rsidRPr="00D375AE">
        <w:t xml:space="preserve">it </w:t>
      </w:r>
      <w:r w:rsidR="00A92F8C">
        <w:t>S</w:t>
      </w:r>
      <w:r w:rsidR="00B80828" w:rsidRPr="00D375AE">
        <w:t xml:space="preserve">ummary </w:t>
      </w:r>
      <w:r w:rsidR="00A92F8C">
        <w:t>D</w:t>
      </w:r>
      <w:r w:rsidR="00B80828" w:rsidRPr="00D375AE">
        <w:t>eclaration</w:t>
      </w:r>
      <w:bookmarkEnd w:id="276"/>
    </w:p>
    <w:p w14:paraId="1550A60E" w14:textId="5813A090" w:rsidR="00B80828" w:rsidRPr="00D375AE" w:rsidRDefault="007E7773" w:rsidP="00B80828">
      <w:pPr>
        <w:pStyle w:val="Heading3"/>
        <w:rPr>
          <w:b w:val="0"/>
          <w:caps w:val="0"/>
        </w:rPr>
      </w:pPr>
      <w:bookmarkStart w:id="277" w:name="_handle_presentation_notification"/>
      <w:bookmarkStart w:id="278" w:name="_Toc238212274"/>
      <w:bookmarkEnd w:id="277"/>
      <w:r w:rsidRPr="00D375AE">
        <w:rPr>
          <w:rStyle w:val="Heading3Char"/>
        </w:rPr>
        <w:t>Core flow</w:t>
      </w:r>
      <w:bookmarkEnd w:id="278"/>
    </w:p>
    <w:p w14:paraId="0DB1464E" w14:textId="17269F80" w:rsidR="007F4845" w:rsidRPr="00D375AE" w:rsidRDefault="00F85F4E" w:rsidP="007F4845">
      <w:pPr>
        <w:pStyle w:val="Heading4"/>
      </w:pPr>
      <w:bookmarkStart w:id="279" w:name="_Ref229391125"/>
      <w:r>
        <w:t>Exit sum</w:t>
      </w:r>
      <w:r w:rsidR="008E6915">
        <w:t>m</w:t>
      </w:r>
      <w:r w:rsidR="00F949C7">
        <w:t xml:space="preserve">ary </w:t>
      </w:r>
      <w:r w:rsidR="0079109D" w:rsidRPr="00D375AE">
        <w:t>D</w:t>
      </w:r>
      <w:r w:rsidR="007F4845" w:rsidRPr="00D375AE">
        <w:t>eclaration acceptance</w:t>
      </w:r>
      <w:bookmarkEnd w:id="279"/>
    </w:p>
    <w:p w14:paraId="15646099" w14:textId="1523814E" w:rsidR="00CD61F3" w:rsidRPr="00D375AE" w:rsidRDefault="00F01C70" w:rsidP="001364FD">
      <w:pPr>
        <w:jc w:val="center"/>
        <w:rPr>
          <w:i/>
        </w:rPr>
      </w:pPr>
      <w:r w:rsidRPr="00D375AE">
        <w:rPr>
          <w:noProof/>
        </w:rPr>
        <w:drawing>
          <wp:inline distT="0" distB="0" distL="0" distR="0" wp14:anchorId="3164868C" wp14:editId="3BBEF71C">
            <wp:extent cx="6069724" cy="4784280"/>
            <wp:effectExtent l="0" t="0" r="7620"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70451" cy="4784853"/>
                    </a:xfrm>
                    <a:prstGeom prst="rect">
                      <a:avLst/>
                    </a:prstGeom>
                    <a:noFill/>
                    <a:ln>
                      <a:noFill/>
                    </a:ln>
                  </pic:spPr>
                </pic:pic>
              </a:graphicData>
            </a:graphic>
          </wp:inline>
        </w:drawing>
      </w:r>
    </w:p>
    <w:p w14:paraId="35E4A1BE" w14:textId="6909F310" w:rsidR="0088086B" w:rsidRPr="00D375AE" w:rsidRDefault="0088086B" w:rsidP="0077007E">
      <w:pPr>
        <w:pStyle w:val="FigureCaption"/>
      </w:pPr>
      <w:bookmarkStart w:id="280" w:name="_Toc238212389"/>
      <w:r w:rsidRPr="00D375AE">
        <w:t xml:space="preserve">Figure </w:t>
      </w:r>
      <w:r>
        <w:fldChar w:fldCharType="begin"/>
      </w:r>
      <w:r w:rsidRPr="004C0926">
        <w:instrText xml:space="preserve"> SEQ Figure \* ARABIC </w:instrText>
      </w:r>
      <w:r>
        <w:fldChar w:fldCharType="separate"/>
      </w:r>
      <w:r w:rsidR="00FC362F">
        <w:rPr>
          <w:noProof/>
        </w:rPr>
        <w:t>34</w:t>
      </w:r>
      <w:r>
        <w:fldChar w:fldCharType="end"/>
      </w:r>
      <w:r w:rsidRPr="00D375AE">
        <w:t>: Exit summary declaration acceptance</w:t>
      </w:r>
      <w:bookmarkEnd w:id="280"/>
    </w:p>
    <w:p w14:paraId="44E7EA25" w14:textId="77777777" w:rsidR="0088086B" w:rsidRPr="00D375AE" w:rsidRDefault="0088086B" w:rsidP="007F4845">
      <w:pPr>
        <w:rPr>
          <w:i/>
        </w:rPr>
      </w:pPr>
    </w:p>
    <w:tbl>
      <w:tblPr>
        <w:tblStyle w:val="GridTable5Dark-Accent1"/>
        <w:tblW w:w="0" w:type="auto"/>
        <w:tblLook w:val="04A0" w:firstRow="1" w:lastRow="0" w:firstColumn="1" w:lastColumn="0" w:noHBand="0" w:noVBand="1"/>
      </w:tblPr>
      <w:tblGrid>
        <w:gridCol w:w="1642"/>
        <w:gridCol w:w="4013"/>
        <w:gridCol w:w="4539"/>
      </w:tblGrid>
      <w:tr w:rsidR="0079109D" w:rsidRPr="00CE726C" w14:paraId="159D11BE"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2B76826E"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2"/>
            </w:tcBorders>
            <w:hideMark/>
          </w:tcPr>
          <w:p w14:paraId="7C768B13"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AC2654A"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9109D" w:rsidRPr="00CE726C" w14:paraId="5F43E2A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370855B4"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CC99B4" w14:textId="7600A327"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E52374" w:rsidRPr="00D375AE">
              <w:rPr>
                <w:rFonts w:asciiTheme="majorHAnsi" w:hAnsiTheme="majorHAnsi" w:cstheme="majorHAnsi"/>
                <w:szCs w:val="20"/>
              </w:rPr>
              <w:t>exit summary declaration message (</w:t>
            </w:r>
            <w:r w:rsidRPr="00D375AE">
              <w:rPr>
                <w:rFonts w:asciiTheme="majorHAnsi" w:hAnsiTheme="majorHAnsi" w:cstheme="majorHAnsi"/>
                <w:szCs w:val="20"/>
              </w:rPr>
              <w:t>IE615</w:t>
            </w:r>
            <w:r w:rsidR="00E52374"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E52374" w:rsidRPr="00D375AE">
              <w:rPr>
                <w:rFonts w:asciiTheme="majorHAnsi" w:hAnsiTheme="majorHAnsi" w:cstheme="majorHAnsi"/>
                <w:szCs w:val="20"/>
              </w:rPr>
              <w:t xml:space="preserve">Customs </w:t>
            </w:r>
            <w:r w:rsidRPr="00D375AE">
              <w:rPr>
                <w:rFonts w:asciiTheme="majorHAnsi" w:hAnsiTheme="majorHAnsi" w:cstheme="majorHAnsi"/>
                <w:szCs w:val="20"/>
              </w:rPr>
              <w:t>Office of Ex</w:t>
            </w:r>
            <w:r w:rsidR="00BE0FB8" w:rsidRPr="00D375AE">
              <w:rPr>
                <w:rFonts w:asciiTheme="majorHAnsi" w:hAnsiTheme="majorHAnsi" w:cstheme="majorHAnsi"/>
                <w:szCs w:val="20"/>
              </w:rPr>
              <w:t>it</w:t>
            </w:r>
            <w:r w:rsidRPr="00D375AE">
              <w:rPr>
                <w:rFonts w:asciiTheme="majorHAnsi" w:hAnsiTheme="majorHAnsi" w:cstheme="majorHAnsi"/>
                <w:szCs w:val="20"/>
              </w:rPr>
              <w:t>.</w:t>
            </w:r>
          </w:p>
          <w:p w14:paraId="25317AE4" w14:textId="2432D385" w:rsidR="007F4845" w:rsidRPr="00D375AE" w:rsidRDefault="00066511"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is rejected with the ‘XML NACK’ error message (IE917)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64430E6" w14:textId="65C2CF90"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IE615: </w:t>
            </w:r>
            <w:r w:rsidR="00BE0FB8" w:rsidRPr="00D375AE">
              <w:rPr>
                <w:rFonts w:asciiTheme="majorHAnsi" w:hAnsiTheme="majorHAnsi" w:cstheme="majorHAnsi"/>
                <w:b/>
                <w:szCs w:val="20"/>
              </w:rPr>
              <w:t xml:space="preserve">Exit Summary </w:t>
            </w:r>
            <w:r w:rsidRPr="00D375AE">
              <w:rPr>
                <w:rFonts w:asciiTheme="majorHAnsi" w:hAnsiTheme="majorHAnsi" w:cstheme="majorHAnsi"/>
                <w:b/>
                <w:szCs w:val="20"/>
              </w:rPr>
              <w:t>Declaration [EO to LUCCS]</w:t>
            </w:r>
          </w:p>
          <w:p w14:paraId="3114F0F9" w14:textId="575BD20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4F65DF"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0B6D5F65" w14:textId="1208B024"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E0FB8" w:rsidRPr="00D375AE">
              <w:rPr>
                <w:rFonts w:asciiTheme="majorHAnsi" w:hAnsiTheme="majorHAnsi" w:cstheme="majorHAnsi"/>
                <w:szCs w:val="20"/>
              </w:rPr>
              <w:t>6</w:t>
            </w:r>
            <w:r w:rsidRPr="00D375AE">
              <w:rPr>
                <w:rFonts w:asciiTheme="majorHAnsi" w:hAnsiTheme="majorHAnsi" w:cstheme="majorHAnsi"/>
                <w:szCs w:val="20"/>
              </w:rPr>
              <w:t>15C.xsd”.</w:t>
            </w:r>
          </w:p>
        </w:tc>
      </w:tr>
      <w:tr w:rsidR="0079109D" w:rsidRPr="00CE726C" w14:paraId="64D89701"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2FC2AF1D"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AC4ACF2" w14:textId="7B7CAB71"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F4845"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 xml:space="preserve">exit summary declaration message (IE615) </w:t>
            </w:r>
            <w:r w:rsidR="007F4845" w:rsidRPr="00D375AE">
              <w:rPr>
                <w:rFonts w:asciiTheme="majorHAnsi" w:hAnsiTheme="majorHAnsi" w:cstheme="majorHAnsi"/>
                <w:szCs w:val="20"/>
              </w:rPr>
              <w:t>is validated functionally.</w:t>
            </w:r>
          </w:p>
          <w:p w14:paraId="462BAFB5" w14:textId="788BF1D4"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message (IE615) is rejected via the message IE557 (Rejection from Office of Exit error message)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5008CE5"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9109D" w:rsidRPr="00CE726C" w14:paraId="7F40F76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579226CC"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CE74531" w14:textId="2BC94E2C"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exit </w:t>
            </w:r>
            <w:r w:rsidR="0088086B" w:rsidRPr="00D375AE">
              <w:rPr>
                <w:rFonts w:asciiTheme="majorHAnsi" w:hAnsiTheme="majorHAnsi" w:cstheme="majorHAnsi"/>
                <w:szCs w:val="20"/>
              </w:rPr>
              <w:t>summary declaration</w:t>
            </w:r>
            <w:r w:rsidRPr="00D375AE">
              <w:rPr>
                <w:rFonts w:asciiTheme="majorHAnsi" w:hAnsiTheme="majorHAnsi" w:cstheme="majorHAnsi"/>
                <w:szCs w:val="20"/>
              </w:rPr>
              <w:t xml:space="preserve"> is accepted, the message ‘Ex</w:t>
            </w:r>
            <w:r w:rsidR="0079109D" w:rsidRPr="00D375AE">
              <w:rPr>
                <w:rFonts w:asciiTheme="majorHAnsi" w:hAnsiTheme="majorHAnsi" w:cstheme="majorHAnsi"/>
                <w:szCs w:val="20"/>
              </w:rPr>
              <w:t>it Summary Declaration Acknowledgement</w:t>
            </w:r>
            <w:r w:rsidRPr="00D375AE">
              <w:t>’ (IE</w:t>
            </w:r>
            <w:r w:rsidR="0079109D" w:rsidRPr="00D375AE">
              <w:t>6</w:t>
            </w:r>
            <w:r w:rsidRPr="00D375AE">
              <w:t xml:space="preserve">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F561D8C" w14:textId="77777777"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B87F44" w14:textId="71D61BFF"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IE628: Ex</w:t>
            </w:r>
            <w:r w:rsidR="0079109D" w:rsidRPr="00D375AE">
              <w:rPr>
                <w:rFonts w:asciiTheme="majorHAnsi" w:hAnsiTheme="majorHAnsi" w:cstheme="majorHAnsi"/>
                <w:b/>
                <w:szCs w:val="20"/>
              </w:rPr>
              <w:t>it Summary Declaration Acknowledgement</w:t>
            </w:r>
          </w:p>
          <w:p w14:paraId="21F733D7" w14:textId="64C8C712"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accepted. The message contains the assigned Master Reference Number (MRN). From this point onwards, the MRN is to be used for all communications related to the accepted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w:t>
            </w:r>
          </w:p>
          <w:p w14:paraId="238C744E" w14:textId="3906095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79109D" w:rsidRPr="00D375AE">
              <w:rPr>
                <w:rFonts w:asciiTheme="majorHAnsi" w:hAnsiTheme="majorHAnsi" w:cstheme="majorHAnsi"/>
                <w:szCs w:val="20"/>
              </w:rPr>
              <w:t>6</w:t>
            </w:r>
            <w:r w:rsidRPr="00D375AE">
              <w:rPr>
                <w:rFonts w:asciiTheme="majorHAnsi" w:hAnsiTheme="majorHAnsi" w:cstheme="majorHAnsi"/>
                <w:szCs w:val="20"/>
              </w:rPr>
              <w:t>28C.xsd”.</w:t>
            </w:r>
          </w:p>
        </w:tc>
      </w:tr>
      <w:tr w:rsidR="0079109D" w:rsidRPr="00CE726C" w14:paraId="0669FBEF"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3E310859"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A1A152C" w14:textId="0589FC9F"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79109D"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declaration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55AB26D4" w14:textId="093C9AEA"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1FD77F2" w14:textId="77777777"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13EF4C18" w14:textId="19AD15A3"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technical error. The message contains a list of errors.</w:t>
            </w:r>
          </w:p>
          <w:p w14:paraId="5E46EBA4"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61CAD1E3" w14:textId="7F56E268"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79109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79109D" w:rsidRPr="00D375AE">
              <w:rPr>
                <w:rFonts w:asciiTheme="majorHAnsi" w:hAnsiTheme="majorHAnsi" w:cstheme="majorHAnsi"/>
                <w:b/>
                <w:szCs w:val="20"/>
              </w:rPr>
              <w:t>it</w:t>
            </w:r>
            <w:r w:rsidRPr="00D375AE">
              <w:rPr>
                <w:rFonts w:asciiTheme="majorHAnsi" w:hAnsiTheme="majorHAnsi" w:cstheme="majorHAnsi"/>
                <w:b/>
                <w:szCs w:val="20"/>
              </w:rPr>
              <w:t xml:space="preserve"> (Business/Functional Error) [LUCCS to EO]</w:t>
            </w:r>
          </w:p>
          <w:p w14:paraId="3CE2CD1A" w14:textId="2023D8B2"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business/functional error. The message contains a list of errors.</w:t>
            </w:r>
          </w:p>
          <w:p w14:paraId="63E33DE7" w14:textId="6A786855"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79109D" w:rsidRPr="00D375AE">
              <w:rPr>
                <w:rFonts w:asciiTheme="majorHAnsi" w:hAnsiTheme="majorHAnsi" w:cstheme="majorHAnsi"/>
                <w:szCs w:val="20"/>
              </w:rPr>
              <w:t>7</w:t>
            </w:r>
            <w:r w:rsidRPr="00D375AE">
              <w:rPr>
                <w:rFonts w:asciiTheme="majorHAnsi" w:hAnsiTheme="majorHAnsi" w:cstheme="majorHAnsi"/>
                <w:szCs w:val="20"/>
              </w:rPr>
              <w:t>C.xsd”.</w:t>
            </w:r>
          </w:p>
        </w:tc>
      </w:tr>
    </w:tbl>
    <w:p w14:paraId="3DE1A8FE" w14:textId="398A84B2" w:rsidR="007F4845" w:rsidRPr="00D375AE" w:rsidRDefault="007F4845" w:rsidP="007F4845">
      <w:pPr>
        <w:pStyle w:val="Caption"/>
      </w:pPr>
      <w:bookmarkStart w:id="281" w:name="_Toc238212340"/>
      <w:r w:rsidRPr="00D375AE">
        <w:t xml:space="preserve">Table </w:t>
      </w:r>
      <w:r>
        <w:fldChar w:fldCharType="begin"/>
      </w:r>
      <w:r w:rsidRPr="00881C03">
        <w:instrText xml:space="preserve"> SEQ Table \* ARABIC </w:instrText>
      </w:r>
      <w:r>
        <w:fldChar w:fldCharType="separate"/>
      </w:r>
      <w:r w:rsidR="00FC362F">
        <w:rPr>
          <w:noProof/>
        </w:rPr>
        <w:t>37</w:t>
      </w:r>
      <w:r>
        <w:fldChar w:fldCharType="end"/>
      </w:r>
      <w:r w:rsidRPr="00D375AE">
        <w:t>: Ex</w:t>
      </w:r>
      <w:r w:rsidR="0079109D" w:rsidRPr="00D375AE">
        <w:t>it summary declaration</w:t>
      </w:r>
      <w:r w:rsidRPr="00D375AE">
        <w:t xml:space="preserve"> acceptance</w:t>
      </w:r>
      <w:bookmarkEnd w:id="281"/>
    </w:p>
    <w:p w14:paraId="356CEA7C" w14:textId="2A96E771" w:rsidR="0088086B" w:rsidRPr="00D375AE" w:rsidRDefault="0088086B" w:rsidP="00BC3B0D">
      <w:pPr>
        <w:pStyle w:val="Heading4"/>
      </w:pPr>
      <w:bookmarkStart w:id="282" w:name="_Ref129355228"/>
      <w:r w:rsidRPr="00D375AE">
        <w:lastRenderedPageBreak/>
        <w:t xml:space="preserve">Goods release </w:t>
      </w:r>
      <w:r w:rsidR="000369D9" w:rsidRPr="00D375AE">
        <w:t>for</w:t>
      </w:r>
      <w:r w:rsidRPr="00D375AE">
        <w:t xml:space="preserve"> </w:t>
      </w:r>
      <w:r w:rsidR="000369D9" w:rsidRPr="00D375AE">
        <w:t>exit</w:t>
      </w:r>
      <w:bookmarkEnd w:id="282"/>
    </w:p>
    <w:p w14:paraId="2E6C61E7" w14:textId="6752A2DB" w:rsidR="0088086B" w:rsidRDefault="00912E03" w:rsidP="0088086B">
      <w:r w:rsidRPr="00D375AE">
        <w:t>This activity is similar to the goods release in the export process (see</w:t>
      </w:r>
      <w:r w:rsidR="006B33CC" w:rsidRPr="00D375AE">
        <w:t xml:space="preserve"> </w:t>
      </w:r>
      <w:r w:rsidR="00F40330" w:rsidRPr="00D375AE">
        <w:fldChar w:fldCharType="begin"/>
      </w:r>
      <w:r w:rsidR="00F40330" w:rsidRPr="004C0926">
        <w:instrText xml:space="preserve"> REF _Ref137044202 \r \h </w:instrText>
      </w:r>
      <w:r w:rsidR="00F40330" w:rsidRPr="00D375AE">
        <w:fldChar w:fldCharType="separate"/>
      </w:r>
      <w:r w:rsidR="00FC362F">
        <w:t>5.1.1.2.2</w:t>
      </w:r>
      <w:r w:rsidR="00F40330" w:rsidRPr="00D375AE">
        <w:fldChar w:fldCharType="end"/>
      </w:r>
      <w:r w:rsidR="00F40330" w:rsidRPr="00D375AE">
        <w:t xml:space="preserve"> </w:t>
      </w:r>
      <w:r w:rsidR="00F40330" w:rsidRPr="00D375AE">
        <w:fldChar w:fldCharType="begin"/>
      </w:r>
      <w:r w:rsidR="00F40330" w:rsidRPr="004C0926">
        <w:instrText xml:space="preserve"> REF _Ref137044202 \h </w:instrText>
      </w:r>
      <w:r w:rsidR="00F40330" w:rsidRPr="00D375AE">
        <w:fldChar w:fldCharType="separate"/>
      </w:r>
      <w:r w:rsidR="00FC362F" w:rsidRPr="00D375AE">
        <w:t>Office of Exit – Release of the goods for Exit</w:t>
      </w:r>
      <w:r w:rsidR="00F40330" w:rsidRPr="00D375AE">
        <w:fldChar w:fldCharType="end"/>
      </w:r>
      <w:r w:rsidRPr="00D375AE">
        <w:t>)</w:t>
      </w:r>
    </w:p>
    <w:p w14:paraId="721478D1" w14:textId="21F75CE9" w:rsidR="009732DE" w:rsidRPr="009732DE" w:rsidRDefault="009732DE" w:rsidP="009732DE">
      <w:r w:rsidRPr="009732DE">
        <w:rPr>
          <w:noProof/>
        </w:rPr>
        <w:drawing>
          <wp:inline distT="0" distB="0" distL="0" distR="0" wp14:anchorId="6EC0B609" wp14:editId="6BD98E4F">
            <wp:extent cx="6182128" cy="7445828"/>
            <wp:effectExtent l="0" t="0" r="9525" b="3175"/>
            <wp:docPr id="2115753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8748" cy="7453802"/>
                    </a:xfrm>
                    <a:prstGeom prst="rect">
                      <a:avLst/>
                    </a:prstGeom>
                    <a:noFill/>
                    <a:ln>
                      <a:noFill/>
                    </a:ln>
                  </pic:spPr>
                </pic:pic>
              </a:graphicData>
            </a:graphic>
          </wp:inline>
        </w:drawing>
      </w:r>
    </w:p>
    <w:p w14:paraId="166BEC61" w14:textId="16004F97" w:rsidR="009732DE" w:rsidRPr="009732DE" w:rsidRDefault="009732DE" w:rsidP="00D93B8A">
      <w:pPr>
        <w:pStyle w:val="FigureCaption"/>
      </w:pPr>
      <w:bookmarkStart w:id="283" w:name="_Toc238212390"/>
      <w:r w:rsidRPr="009732DE">
        <w:t xml:space="preserve">Figure </w:t>
      </w:r>
      <w:fldSimple w:instr=" SEQ Figure \* ARABIC ">
        <w:r w:rsidR="00FC362F">
          <w:rPr>
            <w:noProof/>
          </w:rPr>
          <w:t>35</w:t>
        </w:r>
      </w:fldSimple>
      <w:r w:rsidRPr="009732DE">
        <w:t xml:space="preserve">: </w:t>
      </w:r>
      <w:r w:rsidR="006D35C8" w:rsidRPr="006D35C8">
        <w:t>Exit Summary Declaration</w:t>
      </w:r>
      <w:r w:rsidRPr="009732DE">
        <w:t xml:space="preserve"> – Release of the goods for Exit</w:t>
      </w:r>
      <w:bookmarkEnd w:id="283"/>
    </w:p>
    <w:p w14:paraId="455801DB" w14:textId="77777777" w:rsidR="009732DE" w:rsidRPr="009732DE" w:rsidRDefault="009732DE" w:rsidP="009732DE">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9732DE" w:rsidRPr="009732DE" w14:paraId="653EA044" w14:textId="77777777" w:rsidTr="009732D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C4C0660" w14:textId="77777777" w:rsidR="009732DE" w:rsidRPr="009732DE" w:rsidRDefault="009732DE" w:rsidP="009732DE">
            <w:pPr>
              <w:spacing w:after="120"/>
            </w:pPr>
            <w:r w:rsidRPr="009732DE">
              <w:t>Activity</w:t>
            </w:r>
          </w:p>
        </w:tc>
        <w:tc>
          <w:tcPr>
            <w:tcW w:w="4101" w:type="dxa"/>
            <w:tcBorders>
              <w:bottom w:val="single" w:sz="4" w:space="0" w:color="FFFFFF" w:themeColor="background1"/>
            </w:tcBorders>
            <w:hideMark/>
          </w:tcPr>
          <w:p w14:paraId="6B9D6637"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Description</w:t>
            </w:r>
          </w:p>
        </w:tc>
        <w:tc>
          <w:tcPr>
            <w:tcW w:w="4205" w:type="dxa"/>
            <w:tcBorders>
              <w:bottom w:val="single" w:sz="4" w:space="0" w:color="FFFFFF" w:themeColor="background1"/>
            </w:tcBorders>
            <w:hideMark/>
          </w:tcPr>
          <w:p w14:paraId="106747EA"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Involved message(s)</w:t>
            </w:r>
          </w:p>
        </w:tc>
      </w:tr>
      <w:tr w:rsidR="00DD4B4F" w:rsidRPr="009732DE" w14:paraId="0E5EC99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973CC0"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0268BD" w14:textId="7AC57AD8"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791672"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p>
        </w:tc>
      </w:tr>
      <w:tr w:rsidR="00AC38BC" w:rsidRPr="009732DE" w14:paraId="4B4B2B57"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56865D8" w14:textId="77777777" w:rsidR="009732DE" w:rsidRPr="009732DE" w:rsidRDefault="009732DE" w:rsidP="009732DE">
            <w:pPr>
              <w:spacing w:after="120"/>
            </w:pPr>
            <w:r w:rsidRPr="009732DE">
              <w:t>Exit release</w:t>
            </w:r>
          </w:p>
          <w:p w14:paraId="7117EDF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E10855A"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D8B420"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IE525: Exit Release Notification [LUCCS to EO]</w:t>
            </w:r>
          </w:p>
          <w:p w14:paraId="0682EEB8"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This message notifies the Economic Operator about the release of the goods for exit at the Customs Office of Exit.</w:t>
            </w:r>
          </w:p>
          <w:p w14:paraId="680CBA1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t>The structure of this message is defined in “CC525C.xsd”.</w:t>
            </w:r>
          </w:p>
        </w:tc>
      </w:tr>
      <w:tr w:rsidR="00DD4B4F" w:rsidRPr="009732DE" w14:paraId="2BDDC65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CA8A8A" w14:textId="77777777" w:rsidR="009732DE" w:rsidRPr="009732DE" w:rsidRDefault="009732DE" w:rsidP="009732DE">
            <w:pPr>
              <w:spacing w:after="120"/>
            </w:pPr>
            <w:r w:rsidRPr="009732DE">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31931E"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exit notification message (IE590) is received by Customs Office of Exit.</w:t>
            </w:r>
          </w:p>
          <w:p w14:paraId="4EE5CE9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132ADC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IE590: Exit Notification [EO to LUCCS]</w:t>
            </w:r>
          </w:p>
          <w:p w14:paraId="7042677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“CC590C.xsd”.</w:t>
            </w:r>
          </w:p>
          <w:p w14:paraId="3E89145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Note that the “Person confirming exit” present in the IE590 must have a role different from “2 – Customs”.</w:t>
            </w:r>
          </w:p>
        </w:tc>
      </w:tr>
      <w:tr w:rsidR="00AC38BC" w:rsidRPr="009732DE" w14:paraId="490DE4B0"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60EB9B0" w14:textId="77777777" w:rsidR="009732DE" w:rsidRPr="009732DE" w:rsidRDefault="009732DE" w:rsidP="009732DE">
            <w:pPr>
              <w:spacing w:after="120"/>
            </w:pPr>
            <w:r w:rsidRPr="009732DE">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F69D15"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After a successful technical validation, the exit notification message (IE590) is validated functionally.</w:t>
            </w:r>
          </w:p>
          <w:p w14:paraId="68F50A1D"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B91F26C"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p>
        </w:tc>
      </w:tr>
      <w:tr w:rsidR="00DD4B4F" w:rsidRPr="009732DE" w14:paraId="1BA69CD4"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0B0A68" w14:textId="77777777" w:rsidR="009732DE" w:rsidRPr="009732DE" w:rsidRDefault="009732DE" w:rsidP="009732DE">
            <w:pPr>
              <w:spacing w:after="120"/>
            </w:pPr>
            <w:r w:rsidRPr="009732DE">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9B02C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 xml:space="preserve">If the exit notification message is not valid, an error message is issued to the Economic </w:t>
            </w:r>
            <w:r w:rsidRPr="009732DE">
              <w:lastRenderedPageBreak/>
              <w:t>Operator. The message contains details 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C6AC0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lastRenderedPageBreak/>
              <w:t>IE917: XML NACK (Technical error) [LUCCS to EO]</w:t>
            </w:r>
          </w:p>
          <w:p w14:paraId="1CC2DF5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lastRenderedPageBreak/>
              <w:t>The message notifies the Economic Operator that the exit notification has been rejected due to a technical error. The message contains a list of errors.</w:t>
            </w:r>
          </w:p>
          <w:p w14:paraId="7AFFC3A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CC917C.xsd</w:t>
            </w:r>
          </w:p>
          <w:p w14:paraId="4100F75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IE557: Rejection from Office of Exit (Business/Functional Error) [LUCCS to EO]</w:t>
            </w:r>
          </w:p>
          <w:p w14:paraId="5D1CB3C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message notifies the Economic Operator that the exit notification has been rejected due to a business/functional error or is not accepted. The message contains a list of errors.</w:t>
            </w:r>
          </w:p>
          <w:p w14:paraId="3129622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“CC557C“</w:t>
            </w:r>
          </w:p>
        </w:tc>
      </w:tr>
      <w:tr w:rsidR="00AC38BC" w:rsidRPr="009732DE" w14:paraId="0CF4C15C"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1DB28C3" w14:textId="77777777" w:rsidR="009732DE" w:rsidRPr="009732DE" w:rsidRDefault="009732DE" w:rsidP="009732DE">
            <w:pPr>
              <w:spacing w:after="120"/>
            </w:pPr>
            <w:r w:rsidRPr="009732DE">
              <w:lastRenderedPageBreak/>
              <w:t>Exit Notification acknowledgment.</w:t>
            </w:r>
          </w:p>
          <w:p w14:paraId="2FB7A01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84CD93"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CF3D9F"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IEX24: Exit Notification Acknowledgment [LUCCS to EO]</w:t>
            </w:r>
          </w:p>
          <w:p w14:paraId="487BBF99"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 xml:space="preserve">This message notifies the Economic Operator that the </w:t>
            </w:r>
            <w:r w:rsidRPr="009732DE">
              <w:rPr>
                <w:bCs/>
              </w:rPr>
              <w:t>exit notification</w:t>
            </w:r>
            <w:r w:rsidRPr="009732DE">
              <w:t xml:space="preserve"> is valid and accepted by the system.</w:t>
            </w:r>
          </w:p>
          <w:p w14:paraId="4E722B5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structure of this message is defined in “CCX24C.xsd”.</w:t>
            </w:r>
          </w:p>
        </w:tc>
      </w:tr>
      <w:tr w:rsidR="00DD4B4F" w:rsidRPr="009732DE" w14:paraId="0F8C37DE"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4AA8E5C" w14:textId="77777777" w:rsidR="009732DE" w:rsidRPr="009732DE" w:rsidRDefault="009732DE" w:rsidP="009732DE">
            <w:pPr>
              <w:spacing w:after="120"/>
            </w:pPr>
            <w:r w:rsidRPr="009732DE">
              <w:t>Exited status Acknowledgment</w:t>
            </w:r>
          </w:p>
          <w:p w14:paraId="3E243225"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DA47D4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67ADD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IEX20: Exit Status Acknowledgment [LUCCS to EO]</w:t>
            </w:r>
          </w:p>
          <w:p w14:paraId="7685EEA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 xml:space="preserve">This message notifies the Economic Operator that the </w:t>
            </w:r>
            <w:r w:rsidRPr="009732DE">
              <w:rPr>
                <w:bCs/>
              </w:rPr>
              <w:t>status at office of exit is “exited”.</w:t>
            </w:r>
          </w:p>
          <w:p w14:paraId="0B21176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“CCX20C.xsd”.</w:t>
            </w:r>
          </w:p>
        </w:tc>
      </w:tr>
    </w:tbl>
    <w:p w14:paraId="11480AE1" w14:textId="4946C517" w:rsidR="009732DE" w:rsidRPr="0077007E" w:rsidRDefault="009732DE" w:rsidP="0077007E">
      <w:pPr>
        <w:pStyle w:val="Tablecaption"/>
      </w:pPr>
      <w:bookmarkStart w:id="284" w:name="_Toc238212341"/>
      <w:r w:rsidRPr="0077007E">
        <w:t xml:space="preserve">Table </w:t>
      </w:r>
      <w:r w:rsidRPr="005F3A66">
        <w:fldChar w:fldCharType="begin"/>
      </w:r>
      <w:r w:rsidRPr="0077007E">
        <w:instrText xml:space="preserve"> SEQ Table \* ARABIC </w:instrText>
      </w:r>
      <w:r w:rsidRPr="005F3A66">
        <w:fldChar w:fldCharType="separate"/>
      </w:r>
      <w:r w:rsidR="00FC362F">
        <w:rPr>
          <w:noProof/>
        </w:rPr>
        <w:t>38</w:t>
      </w:r>
      <w:r w:rsidRPr="005F3A66">
        <w:fldChar w:fldCharType="end"/>
      </w:r>
      <w:r w:rsidRPr="0077007E">
        <w:t xml:space="preserve">: Exit Summary Declaration – Goods released </w:t>
      </w:r>
      <w:r w:rsidR="005670AF" w:rsidRPr="0077007E">
        <w:t>for Exit</w:t>
      </w:r>
      <w:bookmarkEnd w:id="284"/>
    </w:p>
    <w:p w14:paraId="7DF4715B" w14:textId="277D84C5" w:rsidR="00301915" w:rsidRPr="00D375AE" w:rsidRDefault="002F30F9" w:rsidP="00B80828">
      <w:pPr>
        <w:pStyle w:val="Heading3"/>
        <w:rPr>
          <w:rStyle w:val="Heading3Char"/>
        </w:rPr>
      </w:pPr>
      <w:bookmarkStart w:id="285" w:name="_Toc204604821"/>
      <w:bookmarkStart w:id="286" w:name="_Toc204765246"/>
      <w:bookmarkStart w:id="287" w:name="_Toc205295253"/>
      <w:bookmarkStart w:id="288" w:name="_Toc205295747"/>
      <w:bookmarkStart w:id="289" w:name="_Toc205296055"/>
      <w:bookmarkStart w:id="290" w:name="_Toc205370775"/>
      <w:bookmarkStart w:id="291" w:name="_Toc238212275"/>
      <w:bookmarkEnd w:id="285"/>
      <w:bookmarkEnd w:id="286"/>
      <w:bookmarkEnd w:id="287"/>
      <w:bookmarkEnd w:id="288"/>
      <w:bookmarkEnd w:id="289"/>
      <w:bookmarkEnd w:id="290"/>
      <w:proofErr w:type="spellStart"/>
      <w:r w:rsidRPr="00D375AE">
        <w:rPr>
          <w:rStyle w:val="Heading3Char"/>
        </w:rPr>
        <w:lastRenderedPageBreak/>
        <w:t>Lodg</w:t>
      </w:r>
      <w:proofErr w:type="spellEnd"/>
      <w:r w:rsidR="00F82E71">
        <w:rPr>
          <w:rStyle w:val="Heading3Char"/>
          <w:lang w:val="fr-FR"/>
        </w:rPr>
        <w:t>e</w:t>
      </w:r>
      <w:proofErr w:type="spellStart"/>
      <w:r w:rsidRPr="00D375AE">
        <w:rPr>
          <w:rStyle w:val="Heading3Char"/>
        </w:rPr>
        <w:t>ment</w:t>
      </w:r>
      <w:proofErr w:type="spellEnd"/>
      <w:r w:rsidR="00301915" w:rsidRPr="00D375AE">
        <w:rPr>
          <w:rStyle w:val="Heading3Char"/>
        </w:rPr>
        <w:t xml:space="preserve"> specific scenario</w:t>
      </w:r>
      <w:bookmarkEnd w:id="291"/>
    </w:p>
    <w:p w14:paraId="5B771A7A" w14:textId="77777777" w:rsidR="00506612" w:rsidRPr="00D375AE" w:rsidRDefault="00506612" w:rsidP="00506612">
      <w:pPr>
        <w:pStyle w:val="Heading4"/>
      </w:pPr>
      <w:bookmarkStart w:id="292" w:name="_Toc133416718"/>
      <w:bookmarkEnd w:id="292"/>
      <w:r w:rsidRPr="00D375AE">
        <w:t>Arrival of the goods</w:t>
      </w:r>
    </w:p>
    <w:p w14:paraId="503D9AEF" w14:textId="7388FFCD" w:rsidR="001A3427" w:rsidRPr="00D375AE" w:rsidRDefault="00506612" w:rsidP="00506612">
      <w:r w:rsidRPr="00D375AE">
        <w:t>This activity is similar to the arrival of the goods in the export process (see</w:t>
      </w:r>
      <w:r w:rsidR="00F40330" w:rsidRPr="00D375AE">
        <w:t xml:space="preserve"> </w:t>
      </w:r>
      <w:r w:rsidR="00F40330" w:rsidRPr="00D375AE">
        <w:fldChar w:fldCharType="begin"/>
      </w:r>
      <w:r w:rsidR="00F40330" w:rsidRPr="004C0926">
        <w:instrText xml:space="preserve"> REF _Ref129004107 \r \h </w:instrText>
      </w:r>
      <w:r w:rsidR="00F40330" w:rsidRPr="00D375AE">
        <w:fldChar w:fldCharType="separate"/>
      </w:r>
      <w:r w:rsidR="00FC362F">
        <w:t>5.1.1.2.1</w:t>
      </w:r>
      <w:r w:rsidR="00F40330" w:rsidRPr="00D375AE">
        <w:fldChar w:fldCharType="end"/>
      </w:r>
      <w:r w:rsidR="00F40330" w:rsidRPr="00D375AE">
        <w:t xml:space="preserve"> </w:t>
      </w:r>
      <w:r w:rsidRPr="00D375AE">
        <w:fldChar w:fldCharType="begin"/>
      </w:r>
      <w:r w:rsidRPr="004C0926">
        <w:instrText xml:space="preserve"> REF _Ref129004107 \h </w:instrText>
      </w:r>
      <w:r w:rsidRPr="00D375AE">
        <w:fldChar w:fldCharType="separate"/>
      </w:r>
      <w:r w:rsidR="00FC362F" w:rsidRPr="00D375AE">
        <w:t>Office of Exit – Arrival of the goods at Exit</w:t>
      </w:r>
      <w:r w:rsidRPr="00D375AE">
        <w:fldChar w:fldCharType="end"/>
      </w:r>
      <w:r w:rsidRPr="00D375AE">
        <w:t>)</w:t>
      </w:r>
    </w:p>
    <w:p w14:paraId="028ECED3" w14:textId="561445A5" w:rsidR="008247AE" w:rsidRPr="00D375AE" w:rsidRDefault="008247AE" w:rsidP="00506612">
      <w:r w:rsidRPr="00D375AE">
        <w:t xml:space="preserve">Arrival of the goods for Exit Summary Declaration process is only possible for </w:t>
      </w:r>
      <w:r w:rsidR="007F3512" w:rsidRPr="00D375AE">
        <w:t>movement not lodge</w:t>
      </w:r>
      <w:r w:rsidR="0058330F" w:rsidRPr="00D375AE">
        <w:rPr>
          <w:lang w:val="en-US"/>
        </w:rPr>
        <w:t>d</w:t>
      </w:r>
      <w:r w:rsidR="007F3512" w:rsidRPr="00D375AE">
        <w:t xml:space="preserve"> in Luxembourg and only possible after the end of transition period.</w:t>
      </w:r>
    </w:p>
    <w:p w14:paraId="763B90C3" w14:textId="4BBCFCA8" w:rsidR="00B80828" w:rsidRPr="00D375AE" w:rsidRDefault="00B80828" w:rsidP="00B80828">
      <w:pPr>
        <w:pStyle w:val="Heading3"/>
        <w:rPr>
          <w:rStyle w:val="Heading3Char"/>
        </w:rPr>
      </w:pPr>
      <w:bookmarkStart w:id="293" w:name="_Toc238212276"/>
      <w:r w:rsidRPr="00D375AE">
        <w:rPr>
          <w:rStyle w:val="Heading3Char"/>
        </w:rPr>
        <w:t>Exit specific scenarios</w:t>
      </w:r>
      <w:bookmarkEnd w:id="293"/>
    </w:p>
    <w:p w14:paraId="302A95F7" w14:textId="43EDA8BC" w:rsidR="00301915" w:rsidRPr="00D375AE" w:rsidRDefault="00301915" w:rsidP="00301915">
      <w:pPr>
        <w:pStyle w:val="Heading4"/>
      </w:pPr>
      <w:bookmarkStart w:id="294" w:name="_Ref229391215"/>
      <w:r w:rsidRPr="00D375AE">
        <w:t>Amendment</w:t>
      </w:r>
      <w:r w:rsidR="00415BCE" w:rsidRPr="00D375AE">
        <w:t xml:space="preserve"> </w:t>
      </w:r>
      <w:r w:rsidR="00857620" w:rsidRPr="00D375AE">
        <w:t xml:space="preserve">of an Exit </w:t>
      </w:r>
      <w:r w:rsidR="00561FE4" w:rsidRPr="00D375AE">
        <w:t>s</w:t>
      </w:r>
      <w:r w:rsidR="00857620" w:rsidRPr="00D375AE">
        <w:t>ummary</w:t>
      </w:r>
      <w:r w:rsidR="00561FE4" w:rsidRPr="00D375AE">
        <w:t xml:space="preserve"> declaration</w:t>
      </w:r>
      <w:bookmarkEnd w:id="294"/>
      <w:r w:rsidR="00857620" w:rsidRPr="00D375AE">
        <w:t xml:space="preserve"> </w:t>
      </w:r>
    </w:p>
    <w:p w14:paraId="0CAB0D45" w14:textId="7AF6A29C" w:rsidR="009A5960" w:rsidRPr="00D375AE" w:rsidRDefault="000B6CD8" w:rsidP="009A5960">
      <w:r w:rsidRPr="00D375AE">
        <w:t xml:space="preserve">The following table details all the activities and the messages involved in the “Handle Amendment” subprocess which occurs when an amendment request is received when an </w:t>
      </w:r>
      <w:r w:rsidR="00F57198">
        <w:t>Economic Operator</w:t>
      </w:r>
      <w:r w:rsidRPr="00D375AE">
        <w:t xml:space="preserve"> spontaneously decides to amend an accepted declaration</w:t>
      </w:r>
      <w:r w:rsidR="00DD7D09" w:rsidRPr="00D375AE">
        <w:t xml:space="preserve"> or after </w:t>
      </w:r>
      <w:r w:rsidR="00312CB9" w:rsidRPr="00D375AE">
        <w:t>an amendment request has been rejected by a Customs Officer</w:t>
      </w:r>
      <w:r w:rsidRPr="00D375AE">
        <w:t>.</w:t>
      </w:r>
      <w:r w:rsidR="009973F5" w:rsidRPr="00D375AE">
        <w:t xml:space="preserve"> Amendment request cannot be submitted in case there is already a pending </w:t>
      </w:r>
      <w:r w:rsidR="00203429" w:rsidRPr="00D375AE">
        <w:t>amendment request or pending invalidation request.</w:t>
      </w:r>
    </w:p>
    <w:p w14:paraId="1437DF38" w14:textId="77777777" w:rsidR="002567BD" w:rsidRDefault="002F3849" w:rsidP="002567BD">
      <w:r w:rsidRPr="00907E22">
        <w:rPr>
          <w:noProof/>
        </w:rPr>
        <w:lastRenderedPageBreak/>
        <w:drawing>
          <wp:inline distT="0" distB="0" distL="0" distR="0" wp14:anchorId="1A4C628F" wp14:editId="76F8DBCE">
            <wp:extent cx="6479540" cy="7728585"/>
            <wp:effectExtent l="0" t="0" r="0" b="5715"/>
            <wp:docPr id="1834853927" name="Picture 1834853927"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53927" name="Picture 2" descr="A diagram of a flow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479540" cy="7728585"/>
                    </a:xfrm>
                    <a:prstGeom prst="rect">
                      <a:avLst/>
                    </a:prstGeom>
                  </pic:spPr>
                </pic:pic>
              </a:graphicData>
            </a:graphic>
          </wp:inline>
        </w:drawing>
      </w:r>
    </w:p>
    <w:p w14:paraId="3710C4F2" w14:textId="7A79C6CC" w:rsidR="000B6CD8" w:rsidRPr="00D375AE" w:rsidRDefault="00B87541" w:rsidP="001016E4">
      <w:pPr>
        <w:pStyle w:val="FigureCaption"/>
      </w:pPr>
      <w:bookmarkStart w:id="295" w:name="_Toc238212391"/>
      <w:r w:rsidRPr="00D375AE">
        <w:t xml:space="preserve">Figure </w:t>
      </w:r>
      <w:r>
        <w:fldChar w:fldCharType="begin"/>
      </w:r>
      <w:r w:rsidRPr="004C0926">
        <w:instrText xml:space="preserve"> SEQ Figure \* ARABIC </w:instrText>
      </w:r>
      <w:r>
        <w:fldChar w:fldCharType="separate"/>
      </w:r>
      <w:r w:rsidR="00FC362F">
        <w:rPr>
          <w:noProof/>
        </w:rPr>
        <w:t>36</w:t>
      </w:r>
      <w:r>
        <w:fldChar w:fldCharType="end"/>
      </w:r>
      <w:r w:rsidRPr="00D375AE">
        <w:t xml:space="preserve">: Amendment of an Exit </w:t>
      </w:r>
      <w:r w:rsidR="00681521">
        <w:t>S</w:t>
      </w:r>
      <w:r w:rsidRPr="00D375AE">
        <w:t xml:space="preserve">ummary </w:t>
      </w:r>
      <w:r w:rsidR="00681521">
        <w:t>D</w:t>
      </w:r>
      <w:r w:rsidR="00681521" w:rsidRPr="00D375AE">
        <w:t>eclaration</w:t>
      </w:r>
      <w:bookmarkEnd w:id="295"/>
    </w:p>
    <w:tbl>
      <w:tblPr>
        <w:tblStyle w:val="GridTable5Dark-Accent1"/>
        <w:tblW w:w="0" w:type="auto"/>
        <w:tblLook w:val="04A0" w:firstRow="1" w:lastRow="0" w:firstColumn="1" w:lastColumn="0" w:noHBand="0" w:noVBand="1"/>
      </w:tblPr>
      <w:tblGrid>
        <w:gridCol w:w="1800"/>
        <w:gridCol w:w="4620"/>
        <w:gridCol w:w="3774"/>
      </w:tblGrid>
      <w:tr w:rsidR="002A3A4E" w:rsidRPr="00CE726C" w14:paraId="5D2A825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8B2D0F"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514C4F12"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7824F56"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A3A4E" w:rsidRPr="00CE726C" w14:paraId="60D58498"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2D807D2"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4B0DB8D" w14:textId="7777777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3FE3AF60" w14:textId="2C81D2D2"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 message (IE</w:t>
            </w:r>
            <w:r w:rsidR="004017AB" w:rsidRPr="00D375AE">
              <w:rPr>
                <w:rFonts w:asciiTheme="majorHAnsi" w:hAnsiTheme="majorHAnsi" w:cstheme="majorHAnsi"/>
                <w:szCs w:val="20"/>
              </w:rPr>
              <w:t>X19</w:t>
            </w:r>
            <w:r w:rsidRPr="00D375AE">
              <w:rPr>
                <w:rFonts w:asciiTheme="majorHAnsi" w:hAnsiTheme="majorHAnsi" w:cstheme="majorHAnsi"/>
                <w:szCs w:val="20"/>
              </w:rPr>
              <w:t>) from the customs authority and accepted to amend his initial declaration</w:t>
            </w:r>
            <w:r w:rsidR="004017AB" w:rsidRPr="00D375AE">
              <w:rPr>
                <w:rFonts w:asciiTheme="majorHAnsi" w:hAnsiTheme="majorHAnsi" w:cstheme="majorHAnsi"/>
                <w:szCs w:val="20"/>
              </w:rPr>
              <w:t xml:space="preserve"> by sending back (IE613)</w:t>
            </w:r>
            <w:r w:rsidRPr="00D375AE">
              <w:rPr>
                <w:rFonts w:asciiTheme="majorHAnsi" w:hAnsiTheme="majorHAnsi" w:cstheme="majorHAnsi"/>
                <w:szCs w:val="20"/>
              </w:rPr>
              <w:t xml:space="preserve">. </w:t>
            </w:r>
          </w:p>
          <w:p w14:paraId="1CCBD928" w14:textId="4EC72ADB"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wants to spontaneously amend his initial declaration</w:t>
            </w:r>
            <w:r w:rsidR="004017AB" w:rsidRPr="00D375AE">
              <w:rPr>
                <w:rFonts w:asciiTheme="majorHAnsi" w:hAnsiTheme="majorHAnsi" w:cstheme="majorHAnsi"/>
                <w:szCs w:val="20"/>
              </w:rPr>
              <w:t xml:space="preserve"> by sending (IE613)</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56A0DB" w14:textId="7D33650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7247B1" w:rsidRPr="00D375AE">
              <w:rPr>
                <w:rFonts w:asciiTheme="majorHAnsi" w:hAnsiTheme="majorHAnsi" w:cstheme="majorHAnsi"/>
                <w:b/>
                <w:szCs w:val="20"/>
              </w:rPr>
              <w:t>6</w:t>
            </w:r>
            <w:r w:rsidRPr="00D375AE">
              <w:rPr>
                <w:rFonts w:asciiTheme="majorHAnsi" w:hAnsiTheme="majorHAnsi" w:cstheme="majorHAnsi"/>
                <w:b/>
                <w:szCs w:val="20"/>
              </w:rPr>
              <w:t xml:space="preserve">13: </w:t>
            </w:r>
            <w:r w:rsidR="00546909">
              <w:rPr>
                <w:rFonts w:asciiTheme="majorHAnsi" w:hAnsiTheme="majorHAnsi" w:cstheme="majorHAnsi"/>
                <w:b/>
                <w:szCs w:val="20"/>
              </w:rPr>
              <w:t xml:space="preserve">Exit </w:t>
            </w:r>
            <w:r w:rsidR="00E201FD">
              <w:rPr>
                <w:rFonts w:asciiTheme="majorHAnsi" w:hAnsiTheme="majorHAnsi" w:cstheme="majorHAnsi"/>
                <w:b/>
                <w:szCs w:val="20"/>
              </w:rPr>
              <w:t>Summary</w:t>
            </w:r>
            <w:r w:rsidR="00546909" w:rsidRPr="00D375AE">
              <w:rPr>
                <w:rFonts w:asciiTheme="majorHAnsi" w:hAnsiTheme="majorHAnsi" w:cstheme="majorHAnsi"/>
                <w:b/>
                <w:szCs w:val="20"/>
              </w:rPr>
              <w:t xml:space="preserve"> </w:t>
            </w:r>
            <w:r w:rsidRPr="00D375AE">
              <w:rPr>
                <w:rFonts w:asciiTheme="majorHAnsi" w:hAnsiTheme="majorHAnsi" w:cstheme="majorHAnsi"/>
                <w:b/>
                <w:szCs w:val="20"/>
              </w:rPr>
              <w:t>Declaration Amendment [EO to LUCCS]</w:t>
            </w:r>
          </w:p>
          <w:p w14:paraId="3D65DCC8" w14:textId="22A7E5C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07D3BBBA" w14:textId="60258C3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2093E" w:rsidRPr="00D375AE">
              <w:rPr>
                <w:rFonts w:asciiTheme="majorHAnsi" w:hAnsiTheme="majorHAnsi" w:cstheme="majorHAnsi"/>
                <w:szCs w:val="20"/>
              </w:rPr>
              <w:t>6</w:t>
            </w:r>
            <w:r w:rsidRPr="00D375AE">
              <w:rPr>
                <w:rFonts w:asciiTheme="majorHAnsi" w:hAnsiTheme="majorHAnsi" w:cstheme="majorHAnsi"/>
                <w:szCs w:val="20"/>
              </w:rPr>
              <w:t>13C.xsd”.</w:t>
            </w:r>
          </w:p>
        </w:tc>
      </w:tr>
      <w:tr w:rsidR="002A3A4E" w:rsidRPr="00CE726C" w14:paraId="1F4B5B26"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4C93A2"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C89494" w14:textId="1E26A3D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amendment request message (IE</w:t>
            </w:r>
            <w:r w:rsidR="00B2093E" w:rsidRPr="00D375AE">
              <w:rPr>
                <w:rFonts w:asciiTheme="majorHAnsi" w:hAnsiTheme="majorHAnsi" w:cstheme="majorHAnsi"/>
                <w:szCs w:val="20"/>
              </w:rPr>
              <w:t>6</w:t>
            </w:r>
            <w:r w:rsidRPr="00D375AE">
              <w:rPr>
                <w:rFonts w:asciiTheme="majorHAnsi" w:hAnsiTheme="majorHAnsi" w:cstheme="majorHAnsi"/>
                <w:szCs w:val="20"/>
              </w:rPr>
              <w:t xml:space="preserve">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F8CCCE"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D5C8E9" w14:textId="45651AAA"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039D" w:rsidRPr="00D375AE">
              <w:rPr>
                <w:rFonts w:asciiTheme="majorHAnsi" w:hAnsiTheme="majorHAnsi" w:cstheme="majorHAnsi"/>
                <w:b/>
                <w:szCs w:val="20"/>
              </w:rPr>
              <w:t>14: Amendment</w:t>
            </w:r>
            <w:r w:rsidR="002B3DAC" w:rsidRPr="00D375AE">
              <w:rPr>
                <w:rFonts w:asciiTheme="majorHAnsi" w:hAnsiTheme="majorHAnsi" w:cstheme="majorHAnsi"/>
                <w:b/>
                <w:szCs w:val="20"/>
              </w:rPr>
              <w:t xml:space="preserve"> </w:t>
            </w:r>
            <w:r w:rsidRPr="00D375AE">
              <w:rPr>
                <w:rFonts w:asciiTheme="majorHAnsi" w:hAnsiTheme="majorHAnsi" w:cstheme="majorHAnsi"/>
                <w:b/>
                <w:szCs w:val="20"/>
              </w:rPr>
              <w:t>Acknowledgement [LUCCS to EO]</w:t>
            </w:r>
          </w:p>
          <w:p w14:paraId="4A8976D3" w14:textId="4B6735F5"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is valid and is ‘pending for acceptance’.</w:t>
            </w:r>
          </w:p>
          <w:p w14:paraId="16A050E0"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B2093E" w:rsidRPr="00CE726C" w14:paraId="0949BA5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084810" w14:textId="6A91A8F6" w:rsidR="00B2093E" w:rsidRPr="00D375AE" w:rsidRDefault="00E30930"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Notify amend</w:t>
            </w:r>
            <w:r w:rsidR="00426403" w:rsidRPr="00D375AE">
              <w:rPr>
                <w:rFonts w:asciiTheme="majorHAnsi" w:hAnsiTheme="majorHAnsi" w:cstheme="majorHAnsi"/>
                <w:szCs w:val="20"/>
              </w:rPr>
              <w:t>ment suspension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3395A0" w14:textId="64997F19" w:rsidR="00B97BA4" w:rsidRPr="00D375AE" w:rsidRDefault="009F16E7"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Amendment is suspended i</w:t>
            </w:r>
            <w:r w:rsidR="00B97BA4" w:rsidRPr="00D375AE">
              <w:rPr>
                <w:rFonts w:asciiTheme="majorHAnsi" w:hAnsiTheme="majorHAnsi" w:cstheme="majorHAnsi"/>
                <w:szCs w:val="20"/>
              </w:rPr>
              <w:t xml:space="preserve">n case </w:t>
            </w:r>
            <w:r w:rsidR="005F2D8E" w:rsidRPr="00D375AE">
              <w:rPr>
                <w:rFonts w:asciiTheme="majorHAnsi" w:hAnsiTheme="majorHAnsi" w:cstheme="majorHAnsi"/>
                <w:szCs w:val="20"/>
              </w:rPr>
              <w:t>EXS is lodged at another customs office</w:t>
            </w:r>
            <w:r w:rsidRPr="00D375AE">
              <w:rPr>
                <w:rFonts w:asciiTheme="majorHAnsi" w:hAnsiTheme="majorHAnsi" w:cstheme="majorHAnsi"/>
                <w:szCs w:val="20"/>
              </w:rPr>
              <w:t xml:space="preserve">, and goods </w:t>
            </w:r>
            <w:r w:rsidR="002F067F" w:rsidRPr="00D375AE">
              <w:rPr>
                <w:rFonts w:asciiTheme="majorHAnsi" w:hAnsiTheme="majorHAnsi" w:cstheme="majorHAnsi"/>
                <w:szCs w:val="20"/>
              </w:rPr>
              <w:t>have not arrived yet</w:t>
            </w:r>
            <w:r w:rsidR="00A76BCF" w:rsidRPr="00D375AE">
              <w:rPr>
                <w:rFonts w:asciiTheme="majorHAnsi" w:hAnsiTheme="majorHAnsi" w:cstheme="majorHAnsi"/>
                <w:szCs w:val="20"/>
              </w:rPr>
              <w:t xml:space="preserve"> at </w:t>
            </w:r>
            <w:r w:rsidR="008A2E29" w:rsidRPr="00D375AE">
              <w:rPr>
                <w:rFonts w:asciiTheme="majorHAnsi" w:hAnsiTheme="majorHAnsi" w:cstheme="majorHAnsi"/>
                <w:szCs w:val="20"/>
              </w:rPr>
              <w:t>Customs O</w:t>
            </w:r>
            <w:r w:rsidR="002F067F" w:rsidRPr="00D375AE">
              <w:rPr>
                <w:rFonts w:asciiTheme="majorHAnsi" w:hAnsiTheme="majorHAnsi" w:cstheme="majorHAnsi"/>
                <w:szCs w:val="20"/>
              </w:rPr>
              <w:t xml:space="preserve">ffice of </w:t>
            </w:r>
            <w:r w:rsidR="008A2E29" w:rsidRPr="00D375AE">
              <w:rPr>
                <w:rFonts w:asciiTheme="majorHAnsi" w:hAnsiTheme="majorHAnsi" w:cstheme="majorHAnsi"/>
                <w:szCs w:val="20"/>
              </w:rPr>
              <w:t>E</w:t>
            </w:r>
            <w:r w:rsidR="00207D5A" w:rsidRPr="00D375AE">
              <w:rPr>
                <w:rFonts w:asciiTheme="majorHAnsi" w:hAnsiTheme="majorHAnsi" w:cstheme="majorHAnsi"/>
                <w:szCs w:val="20"/>
              </w:rPr>
              <w:t>xit.</w:t>
            </w:r>
            <w:r w:rsidR="00A76BCF" w:rsidRPr="00D375AE">
              <w:rPr>
                <w:rFonts w:asciiTheme="majorHAnsi" w:hAnsiTheme="majorHAnsi" w:cstheme="majorHAnsi"/>
                <w:szCs w:val="20"/>
              </w:rPr>
              <w:t xml:space="preserve"> </w:t>
            </w:r>
          </w:p>
          <w:p w14:paraId="08C1857A" w14:textId="423FF7CF" w:rsidR="00B2093E" w:rsidRPr="00D375AE" w:rsidRDefault="00B2093E"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AA083A" w14:textId="77777777" w:rsidR="00B2093E" w:rsidRPr="00D375AE" w:rsidRDefault="00CA5214"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7D5A" w:rsidRPr="00D375AE">
              <w:rPr>
                <w:rFonts w:asciiTheme="majorHAnsi" w:hAnsiTheme="majorHAnsi" w:cstheme="majorHAnsi"/>
                <w:b/>
                <w:szCs w:val="20"/>
              </w:rPr>
              <w:t>16:</w:t>
            </w:r>
            <w:r w:rsidRPr="00D375AE">
              <w:rPr>
                <w:rFonts w:asciiTheme="majorHAnsi" w:hAnsiTheme="majorHAnsi" w:cstheme="majorHAnsi"/>
                <w:b/>
                <w:szCs w:val="20"/>
              </w:rPr>
              <w:t xml:space="preserve"> </w:t>
            </w:r>
            <w:r w:rsidR="00A454E4" w:rsidRPr="00D375AE">
              <w:rPr>
                <w:rFonts w:asciiTheme="majorHAnsi" w:hAnsiTheme="majorHAnsi" w:cstheme="majorHAnsi"/>
                <w:b/>
                <w:szCs w:val="20"/>
              </w:rPr>
              <w:t>Amendment Su</w:t>
            </w:r>
            <w:r w:rsidR="00207D5A" w:rsidRPr="00D375AE">
              <w:rPr>
                <w:rFonts w:asciiTheme="majorHAnsi" w:hAnsiTheme="majorHAnsi" w:cstheme="majorHAnsi"/>
                <w:b/>
                <w:szCs w:val="20"/>
              </w:rPr>
              <w:t xml:space="preserve">spension Notification </w:t>
            </w:r>
            <w:r w:rsidR="002F067F" w:rsidRPr="00D375AE">
              <w:rPr>
                <w:rFonts w:asciiTheme="majorHAnsi" w:hAnsiTheme="majorHAnsi" w:cstheme="majorHAnsi"/>
                <w:b/>
                <w:szCs w:val="20"/>
              </w:rPr>
              <w:t>[LUCCS to EO]</w:t>
            </w:r>
          </w:p>
          <w:p w14:paraId="4A965AB0" w14:textId="518DD836" w:rsidR="00207D5A" w:rsidRPr="00D375AE" w:rsidRDefault="00207D5A" w:rsidP="00207D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3A6094" w:rsidRPr="00D375AE">
              <w:rPr>
                <w:rFonts w:asciiTheme="majorHAnsi" w:hAnsiTheme="majorHAnsi" w:cstheme="majorHAnsi"/>
                <w:szCs w:val="20"/>
              </w:rPr>
              <w:t xml:space="preserve">that </w:t>
            </w:r>
            <w:r w:rsidRPr="00D375AE">
              <w:rPr>
                <w:rFonts w:asciiTheme="majorHAnsi" w:hAnsiTheme="majorHAnsi" w:cstheme="majorHAnsi"/>
                <w:szCs w:val="20"/>
              </w:rPr>
              <w:t xml:space="preserve">amendment request is </w:t>
            </w:r>
            <w:r w:rsidR="003A6094" w:rsidRPr="00D375AE">
              <w:rPr>
                <w:rFonts w:asciiTheme="majorHAnsi" w:hAnsiTheme="majorHAnsi" w:cstheme="majorHAnsi"/>
                <w:szCs w:val="20"/>
              </w:rPr>
              <w:t>suspended.</w:t>
            </w:r>
          </w:p>
          <w:p w14:paraId="032A4FF2" w14:textId="600F8999" w:rsidR="00207D5A" w:rsidRPr="00D375AE" w:rsidRDefault="00207D5A" w:rsidP="00207D5A">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w:t>
            </w:r>
            <w:r w:rsidR="003A6094" w:rsidRPr="00D375AE">
              <w:rPr>
                <w:rFonts w:asciiTheme="majorHAnsi" w:hAnsiTheme="majorHAnsi" w:cstheme="majorHAnsi"/>
                <w:szCs w:val="20"/>
              </w:rPr>
              <w:t>6</w:t>
            </w:r>
            <w:r w:rsidRPr="00D375AE">
              <w:rPr>
                <w:rFonts w:asciiTheme="majorHAnsi" w:hAnsiTheme="majorHAnsi" w:cstheme="majorHAnsi"/>
                <w:szCs w:val="20"/>
              </w:rPr>
              <w:t>C.xsd”.</w:t>
            </w:r>
          </w:p>
        </w:tc>
      </w:tr>
      <w:tr w:rsidR="002A3A4E" w:rsidRPr="00CE726C" w14:paraId="1F307E83"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8F47601"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55FDCDB" w14:textId="0928768E"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performed by the system.</w:t>
            </w:r>
          </w:p>
          <w:p w14:paraId="09A884E5" w14:textId="77A3F02C"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D6484F"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311F14"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with the ‘XML NACK’ error message (IE917) (see ‘Reject amendment Request’ below).</w:t>
            </w:r>
          </w:p>
          <w:p w14:paraId="20FEF5AC"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0238EF7"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2A3A4E" w:rsidRPr="00CE726C" w14:paraId="42452AE1"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27226E8"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4B586B" w14:textId="29488222"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validated functionally.</w:t>
            </w:r>
          </w:p>
          <w:p w14:paraId="358BB4F2" w14:textId="0688F0E5"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via the message IE55</w:t>
            </w:r>
            <w:r w:rsidR="00D6484F" w:rsidRPr="00D375AE">
              <w:rPr>
                <w:rFonts w:asciiTheme="majorHAnsi" w:hAnsiTheme="majorHAnsi" w:cstheme="majorHAnsi"/>
                <w:szCs w:val="20"/>
              </w:rPr>
              <w:t>7</w:t>
            </w:r>
            <w:r w:rsidRPr="00D375AE">
              <w:rPr>
                <w:rFonts w:asciiTheme="majorHAnsi" w:hAnsiTheme="majorHAnsi" w:cstheme="majorHAnsi"/>
                <w:szCs w:val="20"/>
              </w:rPr>
              <w:t xml:space="preserve"> (Rejection from Office of Ex</w:t>
            </w:r>
            <w:r w:rsidR="00D6484F" w:rsidRPr="00D375AE">
              <w:rPr>
                <w:rFonts w:asciiTheme="majorHAnsi" w:hAnsiTheme="majorHAnsi" w:cstheme="majorHAnsi"/>
                <w:szCs w:val="20"/>
              </w:rPr>
              <w:t>it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A98AF8"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A3A4E" w:rsidRPr="00CE726C" w14:paraId="0402DC02"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28ACAF5"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99154F" w14:textId="4CA7E629"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w:t>
            </w:r>
            <w:r w:rsidR="00B5485D" w:rsidRPr="00D375AE">
              <w:rPr>
                <w:rFonts w:asciiTheme="majorHAnsi" w:hAnsiTheme="majorHAnsi" w:cstheme="majorHAnsi"/>
                <w:szCs w:val="20"/>
              </w:rPr>
              <w:t>6</w:t>
            </w:r>
            <w:r w:rsidRPr="00D375AE">
              <w:rPr>
                <w:rFonts w:asciiTheme="majorHAnsi" w:hAnsiTheme="majorHAnsi" w:cstheme="majorHAnsi"/>
                <w:szCs w:val="20"/>
              </w:rPr>
              <w:t>13) sent by the declarant is not valid a specific message is sent to the declarant to notify about the rejection.</w:t>
            </w:r>
          </w:p>
          <w:p w14:paraId="78D35E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E5D60B"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F514123" w14:textId="4E8E3D5C"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3B3C86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1C094B17" w14:textId="55F6DD75"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B5485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482C93" w:rsidRPr="00D375AE">
              <w:rPr>
                <w:rFonts w:asciiTheme="majorHAnsi" w:hAnsiTheme="majorHAnsi" w:cstheme="majorHAnsi"/>
                <w:b/>
                <w:szCs w:val="20"/>
              </w:rPr>
              <w:t>it</w:t>
            </w:r>
            <w:r w:rsidRPr="00D375AE">
              <w:rPr>
                <w:rFonts w:asciiTheme="majorHAnsi" w:hAnsiTheme="majorHAnsi" w:cstheme="majorHAnsi"/>
                <w:b/>
                <w:szCs w:val="20"/>
              </w:rPr>
              <w:t xml:space="preserve"> [LUCCS to EO]</w:t>
            </w:r>
          </w:p>
          <w:p w14:paraId="2B9269B4" w14:textId="41D4C6CB"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w:t>
            </w:r>
            <w:r w:rsidR="00373D82" w:rsidRPr="00D375AE">
              <w:rPr>
                <w:rFonts w:asciiTheme="majorHAnsi" w:hAnsiTheme="majorHAnsi" w:cstheme="majorHAnsi"/>
                <w:szCs w:val="20"/>
              </w:rPr>
              <w:t>i</w:t>
            </w:r>
            <w:r w:rsidRPr="00D375AE">
              <w:rPr>
                <w:rFonts w:asciiTheme="majorHAnsi" w:hAnsiTheme="majorHAnsi" w:cstheme="majorHAnsi"/>
                <w:szCs w:val="20"/>
              </w:rPr>
              <w:t>t. The message contains a list of errors.</w:t>
            </w:r>
          </w:p>
          <w:p w14:paraId="2AEDE8A5" w14:textId="4397829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287386" w:rsidRPr="00D375AE">
              <w:rPr>
                <w:rFonts w:asciiTheme="majorHAnsi" w:hAnsiTheme="majorHAnsi" w:cstheme="majorHAnsi"/>
                <w:szCs w:val="20"/>
              </w:rPr>
              <w:t>7</w:t>
            </w:r>
            <w:r w:rsidRPr="00D375AE">
              <w:rPr>
                <w:rFonts w:asciiTheme="majorHAnsi" w:hAnsiTheme="majorHAnsi" w:cstheme="majorHAnsi"/>
                <w:szCs w:val="20"/>
              </w:rPr>
              <w:t>C.xsd”.</w:t>
            </w:r>
          </w:p>
        </w:tc>
      </w:tr>
      <w:tr w:rsidR="002A3A4E" w:rsidRPr="00CE726C" w14:paraId="62D33F3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CBEF8F0"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610294"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ACB71E" w14:textId="3A691D9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4D1D20" w:rsidRPr="00D375AE">
              <w:rPr>
                <w:rFonts w:asciiTheme="majorHAnsi" w:hAnsiTheme="majorHAnsi" w:cstheme="majorHAnsi"/>
                <w:b/>
                <w:szCs w:val="20"/>
              </w:rPr>
              <w:t>6</w:t>
            </w:r>
            <w:r w:rsidRPr="00D375AE">
              <w:rPr>
                <w:rFonts w:asciiTheme="majorHAnsi" w:hAnsiTheme="majorHAnsi" w:cstheme="majorHAnsi"/>
                <w:b/>
                <w:szCs w:val="20"/>
              </w:rPr>
              <w:t>04: Ex</w:t>
            </w:r>
            <w:r w:rsidR="007037BF" w:rsidRPr="00D375AE">
              <w:rPr>
                <w:rFonts w:asciiTheme="majorHAnsi" w:hAnsiTheme="majorHAnsi" w:cstheme="majorHAnsi"/>
                <w:b/>
                <w:szCs w:val="20"/>
              </w:rPr>
              <w:t>it Summary Declaration</w:t>
            </w:r>
            <w:r w:rsidRPr="00D375AE">
              <w:rPr>
                <w:rFonts w:asciiTheme="majorHAnsi" w:hAnsiTheme="majorHAnsi" w:cstheme="majorHAnsi"/>
                <w:b/>
                <w:szCs w:val="20"/>
              </w:rPr>
              <w:t xml:space="preserve"> Amendment Acceptance [LUCCS to EO]</w:t>
            </w:r>
          </w:p>
          <w:p w14:paraId="3DF9BB16" w14:textId="36ED971E"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w:t>
            </w:r>
            <w:r w:rsidR="007037BF" w:rsidRPr="00D375AE">
              <w:rPr>
                <w:rFonts w:asciiTheme="majorHAnsi" w:hAnsiTheme="majorHAnsi" w:cstheme="majorHAnsi"/>
                <w:szCs w:val="20"/>
              </w:rPr>
              <w:t>6</w:t>
            </w:r>
            <w:r w:rsidRPr="00D375AE">
              <w:rPr>
                <w:rFonts w:asciiTheme="majorHAnsi" w:hAnsiTheme="majorHAnsi" w:cstheme="majorHAnsi"/>
                <w:szCs w:val="20"/>
              </w:rPr>
              <w:t>04: Ex</w:t>
            </w:r>
            <w:r w:rsidR="007037BF" w:rsidRPr="00D375AE">
              <w:rPr>
                <w:rFonts w:asciiTheme="majorHAnsi" w:hAnsiTheme="majorHAnsi" w:cstheme="majorHAnsi"/>
                <w:szCs w:val="20"/>
              </w:rPr>
              <w:t xml:space="preserve">it Summary </w:t>
            </w:r>
            <w:r w:rsidRPr="00D375AE">
              <w:rPr>
                <w:rFonts w:asciiTheme="majorHAnsi" w:hAnsiTheme="majorHAnsi" w:cstheme="majorHAnsi"/>
                <w:szCs w:val="20"/>
              </w:rPr>
              <w:t>Declaration Amendment Acceptance is sent to the declarant.</w:t>
            </w:r>
            <w:r w:rsidRPr="00D375AE" w:rsidDel="004A29E2">
              <w:rPr>
                <w:rFonts w:asciiTheme="majorHAnsi" w:hAnsiTheme="majorHAnsi" w:cstheme="majorHAnsi"/>
                <w:szCs w:val="20"/>
              </w:rPr>
              <w:t xml:space="preserve"> </w:t>
            </w:r>
          </w:p>
          <w:p w14:paraId="308B15E2" w14:textId="3D66423F"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7037BF" w:rsidRPr="00D375AE">
              <w:rPr>
                <w:rFonts w:asciiTheme="majorHAnsi" w:hAnsiTheme="majorHAnsi" w:cstheme="majorHAnsi"/>
                <w:szCs w:val="20"/>
              </w:rPr>
              <w:t>6</w:t>
            </w:r>
            <w:r w:rsidRPr="00D375AE">
              <w:rPr>
                <w:rFonts w:asciiTheme="majorHAnsi" w:hAnsiTheme="majorHAnsi" w:cstheme="majorHAnsi"/>
                <w:szCs w:val="20"/>
              </w:rPr>
              <w:t>04C.xsd”.</w:t>
            </w:r>
          </w:p>
        </w:tc>
      </w:tr>
      <w:tr w:rsidR="002A3A4E" w:rsidRPr="00CE726C" w14:paraId="5E522755"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D2DF394"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E66E99" w14:textId="77777777"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112DCAC3" w14:textId="39B6FC9B"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 within the required timeframe.</w:t>
            </w:r>
          </w:p>
          <w:p w14:paraId="24C852E3" w14:textId="4342314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the movement is automatically </w:t>
            </w:r>
            <w:r w:rsidR="00DB3079" w:rsidRPr="00D375AE">
              <w:rPr>
                <w:rFonts w:asciiTheme="majorHAnsi" w:hAnsiTheme="majorHAnsi" w:cstheme="majorHAnsi"/>
                <w:szCs w:val="20"/>
              </w:rPr>
              <w:t>goods not allowed to exit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20A336" w14:textId="291F876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IEX19: Request Amendment [LUCCS to EO]</w:t>
            </w:r>
          </w:p>
          <w:p w14:paraId="632212CD" w14:textId="1ADB2174"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2D38278D"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2A3A4E" w:rsidRPr="00CE726C" w14:paraId="4107633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0BBE34A" w14:textId="7C0E851F"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w:t>
            </w:r>
            <w:r w:rsidR="001C461E" w:rsidRPr="00D375AE">
              <w:rPr>
                <w:rFonts w:asciiTheme="majorHAnsi" w:hAnsiTheme="majorHAnsi" w:cstheme="majorHAnsi"/>
                <w:szCs w:val="20"/>
              </w:rPr>
              <w:t>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0B4795" w14:textId="639F3276" w:rsidR="002A3A4E" w:rsidRPr="00D375AE" w:rsidRDefault="002A3A4E" w:rsidP="00E8213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w:t>
            </w:r>
            <w:r w:rsidR="00324A6E" w:rsidRPr="00D375AE">
              <w:rPr>
                <w:rFonts w:asciiTheme="majorHAnsi" w:hAnsiTheme="majorHAnsi" w:cstheme="majorHAnsi"/>
                <w:szCs w:val="20"/>
              </w:rPr>
              <w:t xml:space="preserve">Exit Release </w:t>
            </w:r>
            <w:r w:rsidR="006C6E84" w:rsidRPr="00D375AE">
              <w:rPr>
                <w:rFonts w:asciiTheme="majorHAnsi" w:hAnsiTheme="majorHAnsi" w:cstheme="majorHAnsi"/>
                <w:szCs w:val="20"/>
              </w:rPr>
              <w:t>Rejection</w:t>
            </w:r>
            <w:r w:rsidRPr="00D375AE">
              <w:rPr>
                <w:rFonts w:asciiTheme="majorHAnsi" w:hAnsiTheme="majorHAnsi" w:cstheme="majorHAnsi"/>
                <w:szCs w:val="20"/>
              </w:rPr>
              <w:t>’ (IE5</w:t>
            </w:r>
            <w:r w:rsidR="00623304" w:rsidRPr="00D375AE">
              <w:rPr>
                <w:rFonts w:asciiTheme="majorHAnsi" w:hAnsiTheme="majorHAnsi" w:cstheme="majorHAnsi"/>
                <w:szCs w:val="20"/>
              </w:rPr>
              <w:t>22</w:t>
            </w:r>
            <w:r w:rsidRPr="00D375AE">
              <w:rPr>
                <w:rFonts w:asciiTheme="majorHAnsi" w:hAnsiTheme="majorHAnsi" w:cstheme="majorHAnsi"/>
                <w:szCs w:val="20"/>
              </w:rPr>
              <w:t>)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C5CD5C" w14:textId="656D54C1"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sidR="00623304" w:rsidRPr="00D375AE">
              <w:rPr>
                <w:rFonts w:asciiTheme="majorHAnsi" w:hAnsiTheme="majorHAnsi" w:cstheme="majorHAnsi"/>
                <w:b/>
                <w:szCs w:val="20"/>
              </w:rPr>
              <w:t>22</w:t>
            </w:r>
            <w:r w:rsidRPr="00D375AE">
              <w:rPr>
                <w:rFonts w:asciiTheme="majorHAnsi" w:hAnsiTheme="majorHAnsi" w:cstheme="majorHAnsi"/>
                <w:b/>
                <w:szCs w:val="20"/>
              </w:rPr>
              <w:t xml:space="preserve">: </w:t>
            </w:r>
            <w:r w:rsidR="00D03C82" w:rsidRPr="00D375AE">
              <w:rPr>
                <w:rFonts w:asciiTheme="majorHAnsi" w:hAnsiTheme="majorHAnsi" w:cstheme="majorHAnsi"/>
                <w:b/>
                <w:szCs w:val="20"/>
              </w:rPr>
              <w:t xml:space="preserve">Exit </w:t>
            </w:r>
            <w:r w:rsidRPr="00D375AE">
              <w:rPr>
                <w:rFonts w:asciiTheme="majorHAnsi" w:hAnsiTheme="majorHAnsi" w:cstheme="majorHAnsi"/>
                <w:b/>
                <w:szCs w:val="20"/>
              </w:rPr>
              <w:t xml:space="preserve">Release </w:t>
            </w:r>
            <w:r w:rsidR="00D03C82" w:rsidRPr="00D375AE">
              <w:rPr>
                <w:rFonts w:asciiTheme="majorHAnsi" w:hAnsiTheme="majorHAnsi" w:cstheme="majorHAnsi"/>
                <w:b/>
                <w:szCs w:val="20"/>
              </w:rPr>
              <w:t>Rejection</w:t>
            </w:r>
            <w:r w:rsidRPr="00D375AE">
              <w:rPr>
                <w:rFonts w:asciiTheme="majorHAnsi" w:hAnsiTheme="majorHAnsi" w:cstheme="majorHAnsi"/>
                <w:b/>
                <w:szCs w:val="20"/>
              </w:rPr>
              <w:t xml:space="preserve"> [LUCCS to EO]</w:t>
            </w:r>
          </w:p>
          <w:p w14:paraId="69641F08" w14:textId="65FDCE05" w:rsidR="002A3A4E" w:rsidRPr="00D375AE" w:rsidRDefault="002A3A4E" w:rsidP="005E6E0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D03C82" w:rsidRPr="00D375AE">
              <w:rPr>
                <w:rFonts w:asciiTheme="majorHAnsi" w:hAnsiTheme="majorHAnsi" w:cstheme="majorHAnsi"/>
                <w:szCs w:val="20"/>
              </w:rPr>
              <w:t>22</w:t>
            </w:r>
            <w:r w:rsidRPr="00D375AE">
              <w:rPr>
                <w:rFonts w:asciiTheme="majorHAnsi" w:hAnsiTheme="majorHAnsi" w:cstheme="majorHAnsi"/>
                <w:szCs w:val="20"/>
              </w:rPr>
              <w:t>C.xsd”.</w:t>
            </w:r>
          </w:p>
        </w:tc>
      </w:tr>
    </w:tbl>
    <w:p w14:paraId="4B50F34A" w14:textId="68243224" w:rsidR="002A3A4E" w:rsidRPr="00D375AE" w:rsidRDefault="00D56E87" w:rsidP="005E6E06">
      <w:pPr>
        <w:pStyle w:val="Caption"/>
        <w:rPr>
          <w:szCs w:val="22"/>
        </w:rPr>
      </w:pPr>
      <w:bookmarkStart w:id="296" w:name="_Toc238212342"/>
      <w:r w:rsidRPr="00D375AE">
        <w:t xml:space="preserve">Table </w:t>
      </w:r>
      <w:fldSimple w:instr=" SEQ Table \* ARABIC ">
        <w:r w:rsidR="00FC362F">
          <w:rPr>
            <w:noProof/>
          </w:rPr>
          <w:t>39</w:t>
        </w:r>
      </w:fldSimple>
      <w:r w:rsidR="0064744D" w:rsidRPr="00D375AE">
        <w:t xml:space="preserve">: Amendment of an Exit </w:t>
      </w:r>
      <w:r w:rsidR="00311F14">
        <w:t>S</w:t>
      </w:r>
      <w:r w:rsidR="00311F14" w:rsidRPr="00D375AE">
        <w:t>ummary</w:t>
      </w:r>
      <w:r w:rsidR="0064744D" w:rsidRPr="00D375AE">
        <w:t xml:space="preserve"> </w:t>
      </w:r>
      <w:r w:rsidR="00514BB0">
        <w:t>D</w:t>
      </w:r>
      <w:r w:rsidR="00514BB0" w:rsidRPr="00D375AE">
        <w:t>eclaration</w:t>
      </w:r>
      <w:bookmarkEnd w:id="296"/>
    </w:p>
    <w:p w14:paraId="73E16E2C" w14:textId="422E7E2B" w:rsidR="00301915" w:rsidRPr="00D375AE" w:rsidRDefault="00301915" w:rsidP="00301915">
      <w:pPr>
        <w:pStyle w:val="Heading4"/>
      </w:pPr>
      <w:bookmarkStart w:id="297" w:name="_Ref170739088"/>
      <w:r w:rsidRPr="00D375AE">
        <w:lastRenderedPageBreak/>
        <w:t xml:space="preserve">Control </w:t>
      </w:r>
      <w:r w:rsidR="003B7B78" w:rsidRPr="00D375AE">
        <w:t>at Customs Office of Exit</w:t>
      </w:r>
      <w:bookmarkEnd w:id="297"/>
      <w:r w:rsidR="003B7B78" w:rsidRPr="00D375AE">
        <w:t xml:space="preserve">  </w:t>
      </w:r>
    </w:p>
    <w:p w14:paraId="17C49A96" w14:textId="26A7806F" w:rsidR="001E1142" w:rsidRDefault="0050647D" w:rsidP="00C4293A">
      <w:pPr>
        <w:jc w:val="center"/>
      </w:pPr>
      <w:bookmarkStart w:id="298" w:name="_Ref146787536"/>
      <w:r>
        <w:rPr>
          <w:noProof/>
        </w:rPr>
        <w:drawing>
          <wp:inline distT="0" distB="0" distL="0" distR="0" wp14:anchorId="07042389" wp14:editId="76E49C71">
            <wp:extent cx="5594687" cy="6786880"/>
            <wp:effectExtent l="0" t="0" r="6350" b="0"/>
            <wp:docPr id="508105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10599" name="Picture 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94687" cy="6786880"/>
                    </a:xfrm>
                    <a:prstGeom prst="rect">
                      <a:avLst/>
                    </a:prstGeom>
                  </pic:spPr>
                </pic:pic>
              </a:graphicData>
            </a:graphic>
          </wp:inline>
        </w:drawing>
      </w:r>
    </w:p>
    <w:p w14:paraId="3577231E" w14:textId="77777777" w:rsidR="00FE4FFC" w:rsidRDefault="00FE4FFC" w:rsidP="001016E4">
      <w:pPr>
        <w:pStyle w:val="FigureCaption"/>
      </w:pPr>
      <w:r>
        <w:t>Figure 17</w:t>
      </w:r>
      <w:r w:rsidRPr="00D375AE">
        <w:t xml:space="preserve">: Control by the Customs Office of </w:t>
      </w:r>
      <w:r>
        <w:t>Exit</w:t>
      </w:r>
    </w:p>
    <w:tbl>
      <w:tblPr>
        <w:tblStyle w:val="GridTable5Dark-Accent1"/>
        <w:tblW w:w="0" w:type="auto"/>
        <w:tblLook w:val="04A0" w:firstRow="1" w:lastRow="0" w:firstColumn="1" w:lastColumn="0" w:noHBand="0" w:noVBand="1"/>
      </w:tblPr>
      <w:tblGrid>
        <w:gridCol w:w="1773"/>
        <w:gridCol w:w="5129"/>
        <w:gridCol w:w="3292"/>
      </w:tblGrid>
      <w:tr w:rsidR="002278DF" w:rsidRPr="003570D4" w14:paraId="0D358C7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3DA7D60B"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6ACB2A5A" w14:textId="77777777" w:rsidR="002278DF" w:rsidRPr="003570D4" w:rsidRDefault="002278DF">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F24AE0B" w14:textId="77777777" w:rsidR="002278DF" w:rsidRPr="003570D4" w:rsidRDefault="002278D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2278DF" w:rsidRPr="003570D4" w14:paraId="704678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5AEBCD" w14:textId="77777777" w:rsidR="002278DF" w:rsidRPr="003570D4" w:rsidRDefault="002278DF">
            <w:pPr>
              <w:spacing w:after="120" w:line="240" w:lineRule="auto"/>
              <w:jc w:val="left"/>
              <w:rPr>
                <w:rFonts w:asciiTheme="majorHAnsi" w:hAnsiTheme="majorHAnsi" w:cstheme="majorHAnsi"/>
                <w:b w:val="0"/>
                <w:szCs w:val="20"/>
              </w:rPr>
            </w:pPr>
          </w:p>
        </w:tc>
        <w:tc>
          <w:tcPr>
            <w:tcW w:w="0" w:type="auto"/>
          </w:tcPr>
          <w:p w14:paraId="6D14FC40" w14:textId="77777777" w:rsidR="002278DF" w:rsidRPr="003570D4" w:rsidRDefault="002278D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r>
              <w:rPr>
                <w:rFonts w:asciiTheme="majorHAnsi" w:hAnsiTheme="majorHAnsi" w:cstheme="majorHAnsi"/>
                <w:szCs w:val="20"/>
              </w:rPr>
              <w:t xml:space="preserve"> for an exit summary declaration</w:t>
            </w:r>
          </w:p>
        </w:tc>
        <w:tc>
          <w:tcPr>
            <w:tcW w:w="0" w:type="auto"/>
          </w:tcPr>
          <w:p w14:paraId="591E08DA"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78DF" w:rsidRPr="003570D4" w14:paraId="0F36CBF7" w14:textId="77777777">
        <w:tc>
          <w:tcPr>
            <w:cnfStyle w:val="001000000000" w:firstRow="0" w:lastRow="0" w:firstColumn="1" w:lastColumn="0" w:oddVBand="0" w:evenVBand="0" w:oddHBand="0" w:evenHBand="0" w:firstRowFirstColumn="0" w:firstRowLastColumn="0" w:lastRowFirstColumn="0" w:lastRowLastColumn="0"/>
            <w:tcW w:w="0" w:type="auto"/>
          </w:tcPr>
          <w:p w14:paraId="5A922FC4"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Notify control decision</w:t>
            </w:r>
          </w:p>
          <w:p w14:paraId="353F5509" w14:textId="77777777" w:rsidR="002278DF" w:rsidRPr="003570D4" w:rsidRDefault="002278DF">
            <w:pPr>
              <w:spacing w:after="120" w:line="240" w:lineRule="auto"/>
              <w:jc w:val="left"/>
              <w:rPr>
                <w:rFonts w:asciiTheme="majorHAnsi" w:hAnsiTheme="majorHAnsi" w:cstheme="majorHAnsi"/>
                <w:szCs w:val="20"/>
              </w:rPr>
            </w:pPr>
          </w:p>
        </w:tc>
        <w:tc>
          <w:tcPr>
            <w:tcW w:w="0" w:type="auto"/>
          </w:tcPr>
          <w:p w14:paraId="59AE0426" w14:textId="049BF746"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03E20365"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10A8E826" w14:textId="6E69E22A"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3ADEC4F5" w14:textId="77777777"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2278DF" w:rsidRPr="003570D4" w14:paraId="5EFE26D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43B77DB"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3871DE15" w14:textId="77777777" w:rsidR="002278DF"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03619716"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51EDD718"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C61A516" w14:textId="6F1645C3"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39071003"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2278DF" w:rsidRPr="003570D4" w14:paraId="3B1CBBB6" w14:textId="77777777">
        <w:tc>
          <w:tcPr>
            <w:cnfStyle w:val="001000000000" w:firstRow="0" w:lastRow="0" w:firstColumn="1" w:lastColumn="0" w:oddVBand="0" w:evenVBand="0" w:oddHBand="0" w:evenHBand="0" w:firstRowFirstColumn="0" w:firstRowLastColumn="0" w:lastRowFirstColumn="0" w:lastRowLastColumn="0"/>
            <w:tcW w:w="0" w:type="auto"/>
          </w:tcPr>
          <w:p w14:paraId="57241710" w14:textId="77777777" w:rsidR="002278DF" w:rsidRPr="00634A84" w:rsidRDefault="002278DF">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1E959350"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6B411703"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2278DF" w:rsidRPr="003570D4" w14:paraId="083493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5A0511"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0812FC0"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71192AB" w14:textId="77777777" w:rsidR="002278DF" w:rsidRPr="00F56DF1"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2278DF" w:rsidRPr="003570D4" w14:paraId="62904B15" w14:textId="77777777">
        <w:tc>
          <w:tcPr>
            <w:cnfStyle w:val="001000000000" w:firstRow="0" w:lastRow="0" w:firstColumn="1" w:lastColumn="0" w:oddVBand="0" w:evenVBand="0" w:oddHBand="0" w:evenHBand="0" w:firstRowFirstColumn="0" w:firstRowLastColumn="0" w:lastRowFirstColumn="0" w:lastRowLastColumn="0"/>
            <w:tcW w:w="0" w:type="auto"/>
          </w:tcPr>
          <w:p w14:paraId="64100B02"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56833A2B"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035B79C9"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675BD8A7"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49936731"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36EAAB8D" w14:textId="77777777" w:rsidR="002278DF"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63C41783"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74C6EDE1"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7F3AA540"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w:t>
            </w:r>
            <w:r w:rsidR="00311F14">
              <w:rPr>
                <w:rFonts w:asciiTheme="majorHAnsi" w:hAnsiTheme="majorHAnsi" w:cstheme="majorHAnsi"/>
                <w:szCs w:val="20"/>
              </w:rPr>
              <w:t>). (</w:t>
            </w:r>
            <w:r>
              <w:rPr>
                <w:rFonts w:asciiTheme="majorHAnsi" w:hAnsiTheme="majorHAnsi" w:cstheme="majorHAnsi"/>
                <w:szCs w:val="20"/>
              </w:rPr>
              <w:t xml:space="preserve">see </w:t>
            </w:r>
            <w:r w:rsidRPr="00E87BDF">
              <w:rPr>
                <w:rFonts w:asciiTheme="majorHAnsi" w:hAnsiTheme="majorHAnsi" w:cstheme="majorHAnsi"/>
                <w:szCs w:val="20"/>
              </w:rPr>
              <w:t>Handle right to be heard for declaration</w:t>
            </w:r>
            <w:r>
              <w:rPr>
                <w:rFonts w:asciiTheme="majorHAnsi" w:hAnsiTheme="majorHAnsi" w:cstheme="majorHAnsi"/>
                <w:szCs w:val="20"/>
              </w:rPr>
              <w:t>).</w:t>
            </w:r>
          </w:p>
          <w:p w14:paraId="0EA0C328" w14:textId="01C9A2AC" w:rsidR="002278DF" w:rsidRPr="00817C2A" w:rsidRDefault="00D760F3"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To suggest an amendment (see Suggest Amendment)</w:t>
            </w:r>
          </w:p>
        </w:tc>
        <w:tc>
          <w:tcPr>
            <w:tcW w:w="0" w:type="auto"/>
          </w:tcPr>
          <w:p w14:paraId="486B9718"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2278DF" w:rsidRPr="003570D4" w14:paraId="2DFC66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9D5CE3" w14:textId="77777777" w:rsidR="002278DF" w:rsidRPr="003570D4" w:rsidRDefault="002278DF">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34015EC3" w14:textId="6A034FF8"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339D20B4" w14:textId="77777777" w:rsidR="002278DF" w:rsidRPr="005804E2"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2278DF" w:rsidRPr="003570D4" w14:paraId="6A04A80C" w14:textId="77777777">
        <w:tc>
          <w:tcPr>
            <w:cnfStyle w:val="001000000000" w:firstRow="0" w:lastRow="0" w:firstColumn="1" w:lastColumn="0" w:oddVBand="0" w:evenVBand="0" w:oddHBand="0" w:evenHBand="0" w:firstRowFirstColumn="0" w:firstRowLastColumn="0" w:lastRowFirstColumn="0" w:lastRowLastColumn="0"/>
            <w:tcW w:w="0" w:type="auto"/>
          </w:tcPr>
          <w:p w14:paraId="46EC267B"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lastRenderedPageBreak/>
              <w:t>Not Release</w:t>
            </w:r>
          </w:p>
        </w:tc>
        <w:tc>
          <w:tcPr>
            <w:tcW w:w="0" w:type="auto"/>
          </w:tcPr>
          <w:p w14:paraId="6C8D061C" w14:textId="360DC102"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stops with the </w:t>
            </w:r>
            <w:r w:rsidR="00311F14">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93060AC"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4FF9941B" w14:textId="48B22AD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34B39FC2" w14:textId="76224E06"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311F14"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2278DF" w:rsidRPr="003570D4" w14:paraId="5C940D4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FAFB4A4" w14:textId="77777777" w:rsidR="002278DF" w:rsidRPr="003570D4" w:rsidRDefault="002278DF">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22B1E114" w14:textId="77777777" w:rsidR="002278DF" w:rsidRPr="003570D4" w:rsidRDefault="002278DF">
            <w:pPr>
              <w:jc w:val="center"/>
              <w:rPr>
                <w:rFonts w:asciiTheme="majorHAnsi" w:hAnsiTheme="majorHAnsi" w:cstheme="majorHAnsi"/>
                <w:b w:val="0"/>
                <w:bCs w:val="0"/>
                <w:szCs w:val="20"/>
              </w:rPr>
            </w:pPr>
          </w:p>
          <w:p w14:paraId="1D148C84" w14:textId="77777777" w:rsidR="002278DF" w:rsidRPr="003570D4" w:rsidRDefault="002278DF">
            <w:pPr>
              <w:jc w:val="center"/>
              <w:rPr>
                <w:rFonts w:asciiTheme="majorHAnsi" w:hAnsiTheme="majorHAnsi" w:cstheme="majorHAnsi"/>
                <w:szCs w:val="20"/>
              </w:rPr>
            </w:pPr>
          </w:p>
        </w:tc>
        <w:tc>
          <w:tcPr>
            <w:tcW w:w="0" w:type="auto"/>
          </w:tcPr>
          <w:p w14:paraId="385F6C09"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3FC06512" w14:textId="77777777" w:rsidR="002278DF" w:rsidRPr="003570D4" w:rsidRDefault="002278DF"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52F2282C" w14:textId="77777777" w:rsidR="002278DF" w:rsidRPr="003570D4" w:rsidRDefault="002278DF"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2EFC0883" w14:textId="77777777" w:rsidR="002278DF" w:rsidRPr="003570D4"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5DF4BFB" w14:textId="77777777" w:rsidR="002278DF" w:rsidRPr="003570D4"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029300DF" w14:textId="77777777" w:rsidR="002278DF"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2728D1D" w14:textId="1C52490D" w:rsidR="002278DF" w:rsidRPr="00AF349E" w:rsidRDefault="00D760F3"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Customs decide to Suggest an amendment.</w:t>
            </w:r>
          </w:p>
        </w:tc>
        <w:tc>
          <w:tcPr>
            <w:tcW w:w="0" w:type="auto"/>
          </w:tcPr>
          <w:p w14:paraId="6F9C5C76" w14:textId="2900950B"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FC362F">
              <w:t>Handle right to be heard</w:t>
            </w:r>
            <w:r>
              <w:rPr>
                <w:rFonts w:asciiTheme="majorHAnsi" w:hAnsiTheme="majorHAnsi" w:cstheme="majorHAnsi"/>
                <w:bCs/>
                <w:szCs w:val="20"/>
              </w:rPr>
              <w:fldChar w:fldCharType="end"/>
            </w:r>
          </w:p>
        </w:tc>
      </w:tr>
      <w:tr w:rsidR="002278DF" w:rsidRPr="003570D4" w14:paraId="27142AB4" w14:textId="77777777">
        <w:tc>
          <w:tcPr>
            <w:cnfStyle w:val="001000000000" w:firstRow="0" w:lastRow="0" w:firstColumn="1" w:lastColumn="0" w:oddVBand="0" w:evenVBand="0" w:oddHBand="0" w:evenHBand="0" w:firstRowFirstColumn="0" w:firstRowLastColumn="0" w:lastRowFirstColumn="0" w:lastRowLastColumn="0"/>
            <w:tcW w:w="0" w:type="auto"/>
          </w:tcPr>
          <w:p w14:paraId="36CE6B15"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27EEDBFF" w14:textId="60DF142A"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 </w:t>
            </w:r>
            <w:hyperlink w:anchor="_Invalidation_due_to_1" w:history="1">
              <w:r w:rsidR="00943850" w:rsidRPr="00943850">
                <w:rPr>
                  <w:rStyle w:val="Hyperlink"/>
                  <w:rFonts w:asciiTheme="majorHAnsi" w:hAnsiTheme="majorHAnsi" w:cstheme="majorHAnsi"/>
                  <w:szCs w:val="20"/>
                </w:rPr>
                <w:t>Invalidation due to Exit notification not received in time</w:t>
              </w:r>
            </w:hyperlink>
          </w:p>
        </w:tc>
        <w:tc>
          <w:tcPr>
            <w:tcW w:w="0" w:type="auto"/>
          </w:tcPr>
          <w:p w14:paraId="117A9789"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BB10F4" w:rsidRPr="003570D4" w14:paraId="486FAE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8C2CEF" w14:textId="25472027" w:rsidR="00BB10F4" w:rsidRDefault="00BB10F4">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28A4DAD1" w14:textId="4BF7E6D2" w:rsidR="00BB10F4" w:rsidRDefault="00BB10F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576B3F7E" w14:textId="059B29C9" w:rsidR="00BB10F4" w:rsidRPr="003570D4" w:rsidRDefault="000A0977">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\r \h </w:instrText>
            </w:r>
            <w:r>
              <w:rPr>
                <w:rFonts w:asciiTheme="majorHAnsi" w:hAnsiTheme="majorHAnsi" w:cstheme="majorHAnsi"/>
                <w:bCs/>
                <w:szCs w:val="20"/>
              </w:rPr>
            </w:r>
            <w:r>
              <w:rPr>
                <w:rFonts w:asciiTheme="majorHAnsi" w:hAnsiTheme="majorHAnsi" w:cstheme="majorHAnsi"/>
                <w:bCs/>
                <w:szCs w:val="20"/>
              </w:rPr>
              <w:fldChar w:fldCharType="separate"/>
            </w:r>
            <w:r w:rsidR="00FC362F">
              <w:rPr>
                <w:rFonts w:asciiTheme="majorHAnsi" w:hAnsiTheme="majorHAnsi" w:cstheme="majorHAnsi"/>
                <w:bCs/>
                <w:szCs w:val="20"/>
              </w:rPr>
              <w:t>5.2.3.2.1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\h </w:instrText>
            </w:r>
            <w:r>
              <w:rPr>
                <w:rFonts w:asciiTheme="majorHAnsi" w:hAnsiTheme="majorHAnsi" w:cstheme="majorHAnsi"/>
                <w:bCs/>
                <w:szCs w:val="20"/>
              </w:rPr>
            </w:r>
            <w:r>
              <w:rPr>
                <w:rFonts w:asciiTheme="majorHAnsi" w:hAnsiTheme="majorHAnsi" w:cstheme="majorHAnsi"/>
                <w:bCs/>
                <w:szCs w:val="20"/>
              </w:rPr>
              <w:fldChar w:fldCharType="separate"/>
            </w:r>
            <w:r w:rsidR="00FC362F">
              <w:t>Suggest Amendment</w:t>
            </w:r>
            <w:r>
              <w:rPr>
                <w:rFonts w:asciiTheme="majorHAnsi" w:hAnsiTheme="majorHAnsi" w:cstheme="majorHAnsi"/>
                <w:bCs/>
                <w:szCs w:val="20"/>
              </w:rPr>
              <w:fldChar w:fldCharType="end"/>
            </w:r>
          </w:p>
        </w:tc>
      </w:tr>
    </w:tbl>
    <w:p w14:paraId="78B9F41A" w14:textId="77980AAA" w:rsidR="00FE4FFC" w:rsidRPr="00D375AE" w:rsidRDefault="00FE4FFC" w:rsidP="00FE4FFC">
      <w:pPr>
        <w:pStyle w:val="Caption"/>
      </w:pPr>
      <w:bookmarkStart w:id="299" w:name="_Toc238212343"/>
      <w:r w:rsidRPr="00D375AE">
        <w:t xml:space="preserve">Table </w:t>
      </w:r>
      <w:r>
        <w:fldChar w:fldCharType="begin"/>
      </w:r>
      <w:r w:rsidRPr="00A828DE">
        <w:instrText xml:space="preserve"> SEQ Table \* ARABIC </w:instrText>
      </w:r>
      <w:r>
        <w:fldChar w:fldCharType="separate"/>
      </w:r>
      <w:r w:rsidR="00FC362F">
        <w:rPr>
          <w:noProof/>
        </w:rPr>
        <w:t>40</w:t>
      </w:r>
      <w:r>
        <w:fldChar w:fldCharType="end"/>
      </w:r>
      <w:r w:rsidRPr="00D375AE">
        <w:t xml:space="preserve">: Control by the Customs Office of </w:t>
      </w:r>
      <w:r>
        <w:t>Exit</w:t>
      </w:r>
      <w:bookmarkEnd w:id="299"/>
    </w:p>
    <w:p w14:paraId="1D7C9591" w14:textId="31F9838B" w:rsidR="007D609F" w:rsidRDefault="00F1106B" w:rsidP="007D609F">
      <w:pPr>
        <w:pStyle w:val="Heading5"/>
      </w:pPr>
      <w:bookmarkStart w:id="300" w:name="_Ref204762814"/>
      <w:bookmarkStart w:id="301" w:name="_Ref158637503"/>
      <w:r>
        <w:lastRenderedPageBreak/>
        <w:t>Suggest Amendment</w:t>
      </w:r>
      <w:bookmarkEnd w:id="300"/>
    </w:p>
    <w:p w14:paraId="1352D109" w14:textId="6D152664" w:rsidR="0013426F" w:rsidRDefault="0013426F" w:rsidP="0013426F">
      <w:pPr>
        <w:jc w:val="center"/>
      </w:pPr>
      <w:r>
        <w:rPr>
          <w:noProof/>
        </w:rPr>
        <w:drawing>
          <wp:inline distT="0" distB="0" distL="0" distR="0" wp14:anchorId="42A01BAF" wp14:editId="49866215">
            <wp:extent cx="5171852" cy="8077200"/>
            <wp:effectExtent l="0" t="0" r="0" b="0"/>
            <wp:docPr id="2099668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68007" name="Picture 1"/>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6B29F7A5" w14:textId="072C8341" w:rsidR="0013426F" w:rsidRDefault="0013426F" w:rsidP="001016E4">
      <w:pPr>
        <w:pStyle w:val="FigureCaption"/>
      </w:pPr>
      <w:bookmarkStart w:id="302" w:name="_Toc238212392"/>
      <w:r>
        <w:t xml:space="preserve">Figure </w:t>
      </w:r>
      <w:fldSimple w:instr=" SEQ Figure \* ARABIC ">
        <w:r w:rsidR="00FC362F">
          <w:rPr>
            <w:noProof/>
          </w:rPr>
          <w:t>37</w:t>
        </w:r>
      </w:fldSimple>
      <w:r>
        <w:t xml:space="preserve">: </w:t>
      </w:r>
      <w:r w:rsidR="00862685">
        <w:t>Exit</w:t>
      </w:r>
      <w:r w:rsidR="000C3E87">
        <w:t xml:space="preserve"> Summary Declaration - </w:t>
      </w:r>
      <w:r>
        <w:t>Suggest Amendment</w:t>
      </w:r>
      <w:bookmarkEnd w:id="302"/>
    </w:p>
    <w:tbl>
      <w:tblPr>
        <w:tblStyle w:val="GridTable5Dark-Accent1"/>
        <w:tblW w:w="0" w:type="auto"/>
        <w:tblLook w:val="04A0" w:firstRow="1" w:lastRow="0" w:firstColumn="1" w:lastColumn="0" w:noHBand="0" w:noVBand="1"/>
      </w:tblPr>
      <w:tblGrid>
        <w:gridCol w:w="2103"/>
        <w:gridCol w:w="4129"/>
        <w:gridCol w:w="3962"/>
      </w:tblGrid>
      <w:tr w:rsidR="0013426F" w14:paraId="236A523C" w14:textId="77777777" w:rsidTr="0013426F">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40E69AE" w14:textId="77777777" w:rsidR="0013426F" w:rsidRDefault="0013426F">
            <w:r>
              <w:lastRenderedPageBreak/>
              <w:t>Activity</w:t>
            </w:r>
          </w:p>
        </w:tc>
        <w:tc>
          <w:tcPr>
            <w:tcW w:w="4129" w:type="dxa"/>
            <w:tcBorders>
              <w:bottom w:val="single" w:sz="4" w:space="0" w:color="FFFFFF" w:themeColor="background1"/>
            </w:tcBorders>
            <w:hideMark/>
          </w:tcPr>
          <w:p w14:paraId="77F9120C" w14:textId="77777777" w:rsidR="0013426F" w:rsidRDefault="0013426F">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29364E65" w14:textId="77777777" w:rsidR="0013426F" w:rsidRDefault="0013426F">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13426F" w14:paraId="4B13068D"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0E17D98" w14:textId="77777777" w:rsidR="0013426F" w:rsidRDefault="0013426F">
            <w:r>
              <w:t>Customs Officer suggest</w:t>
            </w:r>
            <w:r>
              <w:rPr>
                <w:b w:val="0"/>
                <w:bCs w:val="0"/>
              </w:rPr>
              <w:t>s</w:t>
            </w:r>
            <w:r>
              <w:t xml:space="preserve"> an amendment</w:t>
            </w:r>
          </w:p>
          <w:p w14:paraId="259C1A18" w14:textId="77777777" w:rsidR="0013426F" w:rsidRDefault="0013426F"/>
          <w:p w14:paraId="70A1D771"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D30A42"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3D315C" w14:textId="59508FC9" w:rsidR="0013426F" w:rsidRDefault="0013426F">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AE359F">
              <w:rPr>
                <w:b/>
                <w:lang w:val="en-US"/>
              </w:rPr>
              <w:t>Request Amendment</w:t>
            </w:r>
            <w:r>
              <w:rPr>
                <w:b/>
                <w:lang w:val="en-US"/>
              </w:rPr>
              <w:t xml:space="preserve"> [LUCCS to EO]</w:t>
            </w:r>
          </w:p>
          <w:p w14:paraId="589B76C7" w14:textId="77777777" w:rsidR="0013426F" w:rsidRDefault="0013426F">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5F28A0C2"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4AC24F8" w14:textId="77777777" w:rsidR="0013426F" w:rsidRDefault="0013426F">
            <w:pPr>
              <w:cnfStyle w:val="000000100000" w:firstRow="0" w:lastRow="0" w:firstColumn="0" w:lastColumn="0" w:oddVBand="0" w:evenVBand="0" w:oddHBand="1" w:evenHBand="0" w:firstRowFirstColumn="0" w:firstRowLastColumn="0" w:lastRowFirstColumn="0" w:lastRowLastColumn="0"/>
              <w:rPr>
                <w:b/>
                <w:lang w:val="en-US"/>
              </w:rPr>
            </w:pPr>
          </w:p>
        </w:tc>
      </w:tr>
      <w:tr w:rsidR="0013426F" w14:paraId="5C7F6AE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EF1B80" w14:textId="77777777" w:rsidR="0013426F" w:rsidRDefault="0013426F">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6FED3E4" w14:textId="77777777" w:rsidR="0013426F" w:rsidRDefault="0013426F">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E382C3B" w14:textId="77777777" w:rsidR="0013426F" w:rsidRDefault="00424DB1">
            <w:pPr>
              <w:cnfStyle w:val="000000000000" w:firstRow="0" w:lastRow="0" w:firstColumn="0" w:lastColumn="0" w:oddVBand="0" w:evenVBand="0" w:oddHBand="0" w:evenHBand="0" w:firstRowFirstColumn="0" w:firstRowLastColumn="0" w:lastRowFirstColumn="0" w:lastRowLastColumn="0"/>
              <w:rPr>
                <w:b/>
              </w:rPr>
            </w:pPr>
            <w:r w:rsidRPr="00424DB1">
              <w:rPr>
                <w:b/>
              </w:rPr>
              <w:t>IE613: Exit Summary</w:t>
            </w:r>
            <w:r w:rsidR="0013426F">
              <w:rPr>
                <w:b/>
              </w:rPr>
              <w:t xml:space="preserve"> Declaration Amendment [EO to LUCCS]</w:t>
            </w:r>
          </w:p>
          <w:p w14:paraId="3C05A901" w14:textId="77777777" w:rsidR="0013426F" w:rsidRPr="009C1482" w:rsidRDefault="0013426F">
            <w:pPr>
              <w:cnfStyle w:val="000000000000" w:firstRow="0" w:lastRow="0" w:firstColumn="0" w:lastColumn="0" w:oddVBand="0" w:evenVBand="0" w:oddHBand="0" w:evenHBand="0" w:firstRowFirstColumn="0" w:firstRowLastColumn="0" w:lastRowFirstColumn="0" w:lastRowLastColumn="0"/>
            </w:pPr>
            <w:r w:rsidRPr="009C1482">
              <w:t>This message shall be submitted by the Economic Operator to communicate an amendment request of an accepted declaration.</w:t>
            </w:r>
          </w:p>
          <w:p w14:paraId="3A61FEF9" w14:textId="40314F79" w:rsidR="0013426F" w:rsidRDefault="0013426F">
            <w:pPr>
              <w:cnfStyle w:val="000000000000" w:firstRow="0" w:lastRow="0" w:firstColumn="0" w:lastColumn="0" w:oddVBand="0" w:evenVBand="0" w:oddHBand="0" w:evenHBand="0" w:firstRowFirstColumn="0" w:firstRowLastColumn="0" w:lastRowFirstColumn="0" w:lastRowLastColumn="0"/>
            </w:pPr>
            <w:r w:rsidRPr="009C1482">
              <w:t>The structure of this message is defined in “</w:t>
            </w:r>
            <w:r w:rsidR="00424DB1" w:rsidRPr="00B1231D">
              <w:rPr>
                <w:bCs/>
              </w:rPr>
              <w:t>CC613C</w:t>
            </w:r>
            <w:r w:rsidRPr="009C1482">
              <w:t>.xsd”.</w:t>
            </w:r>
          </w:p>
        </w:tc>
      </w:tr>
      <w:tr w:rsidR="0013426F" w14:paraId="79A3352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F34EE98" w14:textId="77777777" w:rsidR="0013426F" w:rsidRDefault="0013426F">
            <w:r>
              <w:t>Perform technical validation of the amendment request</w:t>
            </w:r>
          </w:p>
          <w:p w14:paraId="4CB20C6B"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933E7C" w14:textId="6E546B72" w:rsidR="0013426F" w:rsidRDefault="0013426F">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B64B84" w:rsidRPr="00B64B84">
              <w:t>IE613</w:t>
            </w:r>
            <w:r>
              <w:t>) is performed by the system.</w:t>
            </w:r>
          </w:p>
          <w:p w14:paraId="5CD0FE2D" w14:textId="68DF5A02" w:rsidR="0013426F" w:rsidRDefault="0013426F">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B64B84" w:rsidRPr="00B64B84">
              <w:t>IE613</w:t>
            </w:r>
            <w:r>
              <w:t>) is rejected with the ‘XML NACK’ error message (IE917) (see ‘Reject amendment Request’ below).</w:t>
            </w:r>
          </w:p>
          <w:p w14:paraId="58B3EA19" w14:textId="77777777" w:rsidR="0013426F" w:rsidRDefault="0013426F" w:rsidP="0013426F">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28B48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0C4AEE53"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3BE2C8" w14:textId="77777777" w:rsidR="0013426F" w:rsidRDefault="0013426F">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77C7A1" w14:textId="54A76445" w:rsidR="0013426F" w:rsidRDefault="0013426F">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B64B84" w:rsidRPr="00B64B84">
              <w:t>IE613</w:t>
            </w:r>
            <w:r>
              <w:t>) is validated functionally.</w:t>
            </w:r>
          </w:p>
          <w:p w14:paraId="3F325570" w14:textId="1B9EBA05" w:rsidR="0013426F" w:rsidRDefault="0013426F">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B64B84" w:rsidRPr="00B64B84">
              <w:t>IE613</w:t>
            </w:r>
            <w:r>
              <w:t xml:space="preserve">) is rejected via the </w:t>
            </w:r>
            <w:r>
              <w:lastRenderedPageBreak/>
              <w:t>message IE55</w:t>
            </w:r>
            <w:r w:rsidR="00307AE5">
              <w:t>7</w:t>
            </w:r>
            <w:r>
              <w:t xml:space="preserve"> (Rejection from Office of Ex</w:t>
            </w:r>
            <w:r w:rsidR="00CF0AC2">
              <w:t xml:space="preserve">it </w:t>
            </w:r>
            <w:r>
              <w:t>(see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47D63"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E160D1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A591D6" w14:textId="77777777" w:rsidR="0013426F" w:rsidRDefault="0013426F">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7D8949C" w14:textId="28BB5D14" w:rsidR="0013426F" w:rsidRDefault="0013426F">
            <w:pPr>
              <w:cnfStyle w:val="000000100000" w:firstRow="0" w:lastRow="0" w:firstColumn="0" w:lastColumn="0" w:oddVBand="0" w:evenVBand="0" w:oddHBand="1" w:evenHBand="0" w:firstRowFirstColumn="0" w:firstRowLastColumn="0" w:lastRowFirstColumn="0" w:lastRowLastColumn="0"/>
            </w:pPr>
            <w:r>
              <w:t>If the amendment request message (</w:t>
            </w:r>
            <w:r w:rsidR="00B64B84" w:rsidRPr="00B64B84">
              <w:t>IE613</w:t>
            </w:r>
            <w:r>
              <w:t>) sent by the declarant is not valid a specific message is sent to the declarant to notify about the rejection.</w:t>
            </w:r>
          </w:p>
          <w:p w14:paraId="0ACA04A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216EA9" w14:textId="77777777" w:rsidR="0013426F" w:rsidRDefault="0013426F">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349F03C4"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3603CC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2E08DFE9" w14:textId="7E9E138E" w:rsidR="0013426F" w:rsidRDefault="0013426F">
            <w:pPr>
              <w:cnfStyle w:val="000000100000" w:firstRow="0" w:lastRow="0" w:firstColumn="0" w:lastColumn="0" w:oddVBand="0" w:evenVBand="0" w:oddHBand="1" w:evenHBand="0" w:firstRowFirstColumn="0" w:firstRowLastColumn="0" w:lastRowFirstColumn="0" w:lastRowLastColumn="0"/>
            </w:pPr>
            <w:r>
              <w:t>IE55</w:t>
            </w:r>
            <w:r w:rsidR="00B64B84">
              <w:t>7</w:t>
            </w:r>
            <w:r>
              <w:t xml:space="preserve">: Rejection from Office of </w:t>
            </w:r>
            <w:r w:rsidR="00B64B84">
              <w:t>Exit</w:t>
            </w:r>
            <w:r>
              <w:t xml:space="preserve"> (Business/Functional Error) [LUCCS to EO]</w:t>
            </w:r>
          </w:p>
          <w:p w14:paraId="2582AEE9" w14:textId="09F8930E" w:rsidR="0013426F" w:rsidRDefault="0013426F">
            <w:pPr>
              <w:cnfStyle w:val="000000100000" w:firstRow="0" w:lastRow="0" w:firstColumn="0" w:lastColumn="0" w:oddVBand="0" w:evenVBand="0" w:oddHBand="1" w:evenHBand="0" w:firstRowFirstColumn="0" w:firstRowLastColumn="0" w:lastRowFirstColumn="0" w:lastRowLastColumn="0"/>
            </w:pPr>
            <w:r>
              <w:t xml:space="preserve">The message notifies the Economic Operator that the Amendment Request has been rejected due to a business/functional error or after the decision of the Customs Office of </w:t>
            </w:r>
            <w:r w:rsidR="00B64B84">
              <w:t>Exit</w:t>
            </w:r>
            <w:r>
              <w:t>. The message contains a list of errors.</w:t>
            </w:r>
          </w:p>
          <w:p w14:paraId="217CDC24" w14:textId="3ACD32FB" w:rsidR="0013426F" w:rsidRDefault="0013426F">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w:t>
            </w:r>
            <w:r w:rsidR="00B64B84">
              <w:t>7</w:t>
            </w:r>
            <w:r>
              <w:t>C.xsd”.</w:t>
            </w:r>
          </w:p>
        </w:tc>
      </w:tr>
      <w:tr w:rsidR="0013426F" w14:paraId="7A37B69D"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B34B98" w14:textId="77777777" w:rsidR="0013426F" w:rsidRDefault="0013426F">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67CA2D" w14:textId="123756EF" w:rsidR="0013426F" w:rsidRDefault="0013426F">
            <w:pPr>
              <w:cnfStyle w:val="000000000000" w:firstRow="0" w:lastRow="0" w:firstColumn="0" w:lastColumn="0" w:oddVBand="0" w:evenVBand="0" w:oddHBand="0" w:evenHBand="0" w:firstRowFirstColumn="0" w:firstRowLastColumn="0" w:lastRowFirstColumn="0" w:lastRowLastColumn="0"/>
            </w:pPr>
            <w:r>
              <w:t>When the received amendment request message (IE</w:t>
            </w:r>
            <w:r w:rsidR="00B64B84">
              <w:t>6</w:t>
            </w:r>
            <w:r>
              <w:t>13) is valid, the message ‘Amendment Acknowledge’ (IEX14) is issued to the Economic Operator.</w:t>
            </w:r>
          </w:p>
          <w:p w14:paraId="41C416E2"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AEC3BB" w14:textId="77777777" w:rsidR="0013426F" w:rsidRDefault="0013426F">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3D97986D" w14:textId="77777777" w:rsidR="0013426F" w:rsidRDefault="0013426F">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7BBF6FFA"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13426F" w14:paraId="6865E9B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6659B59" w14:textId="77777777" w:rsidR="0013426F" w:rsidRDefault="0013426F">
            <w:r>
              <w:t xml:space="preserve">Notify acceptance of the amendment </w:t>
            </w:r>
          </w:p>
          <w:p w14:paraId="430577FA"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D89912" w14:textId="77777777" w:rsidR="0013426F" w:rsidRDefault="0013426F">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7752CEA" w14:textId="43DA0689" w:rsidR="0013426F" w:rsidRDefault="0013426F">
            <w:pPr>
              <w:cnfStyle w:val="000000100000" w:firstRow="0" w:lastRow="0" w:firstColumn="0" w:lastColumn="0" w:oddVBand="0" w:evenVBand="0" w:oddHBand="1" w:evenHBand="0" w:firstRowFirstColumn="0" w:firstRowLastColumn="0" w:lastRowFirstColumn="0" w:lastRowLastColumn="0"/>
              <w:rPr>
                <w:b/>
              </w:rPr>
            </w:pPr>
            <w:r w:rsidRPr="00A37FE6">
              <w:rPr>
                <w:b/>
              </w:rPr>
              <w:t>IE</w:t>
            </w:r>
            <w:r w:rsidR="00A37FE6" w:rsidRPr="00C4293A">
              <w:rPr>
                <w:b/>
              </w:rPr>
              <w:t>6</w:t>
            </w:r>
            <w:r w:rsidRPr="00A37FE6">
              <w:rPr>
                <w:b/>
              </w:rPr>
              <w:t>04</w:t>
            </w:r>
            <w:r>
              <w:rPr>
                <w:b/>
              </w:rPr>
              <w:t xml:space="preserve">: </w:t>
            </w:r>
            <w:r w:rsidR="00A37FE6">
              <w:rPr>
                <w:b/>
              </w:rPr>
              <w:t>Exit Summary</w:t>
            </w:r>
            <w:r>
              <w:rPr>
                <w:b/>
              </w:rPr>
              <w:t xml:space="preserve"> Declaration Amendment Acceptance [LUCCS to EO]</w:t>
            </w:r>
          </w:p>
          <w:p w14:paraId="154903FF" w14:textId="6D798600" w:rsidR="0013426F" w:rsidRDefault="0013426F">
            <w:pPr>
              <w:cnfStyle w:val="000000100000" w:firstRow="0" w:lastRow="0" w:firstColumn="0" w:lastColumn="0" w:oddVBand="0" w:evenVBand="0" w:oddHBand="1" w:evenHBand="0" w:firstRowFirstColumn="0" w:firstRowLastColumn="0" w:lastRowFirstColumn="0" w:lastRowLastColumn="0"/>
            </w:pPr>
            <w:r>
              <w:t xml:space="preserve">In case a positive decision is taken on the Amendment Request, the declaration is amended accordingly and the message </w:t>
            </w:r>
            <w:r w:rsidRPr="00A37FE6">
              <w:lastRenderedPageBreak/>
              <w:t>IE</w:t>
            </w:r>
            <w:r w:rsidR="00A37FE6" w:rsidRPr="00C4293A">
              <w:t>6</w:t>
            </w:r>
            <w:r w:rsidRPr="00A37FE6">
              <w:t xml:space="preserve">04: </w:t>
            </w:r>
            <w:r w:rsidR="00A37FE6" w:rsidRPr="00A37FE6">
              <w:t>Exit Summary</w:t>
            </w:r>
            <w:r>
              <w:t xml:space="preserve"> Declaration Amendment Acceptance is sent to the declarant. </w:t>
            </w:r>
          </w:p>
          <w:p w14:paraId="2D2B1233" w14:textId="141AD0FA"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w:t>
            </w:r>
            <w:r w:rsidRPr="00A37FE6">
              <w:t>CC</w:t>
            </w:r>
            <w:r w:rsidR="00A37FE6" w:rsidRPr="00C4293A">
              <w:t>6</w:t>
            </w:r>
            <w:r w:rsidRPr="00A37FE6">
              <w:t>04C</w:t>
            </w:r>
            <w:r>
              <w:t>.xsd”.</w:t>
            </w:r>
          </w:p>
        </w:tc>
      </w:tr>
      <w:tr w:rsidR="0013426F" w14:paraId="61453A40"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C424B7" w14:textId="77777777" w:rsidR="0013426F" w:rsidRDefault="0013426F">
            <w:r>
              <w:lastRenderedPageBreak/>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7C15767" w14:textId="1781713B" w:rsidR="0013426F" w:rsidRDefault="0013426F">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 xml:space="preserve">Rejection from Office of </w:t>
            </w:r>
            <w:r w:rsidR="00B96651">
              <w:rPr>
                <w:bCs/>
              </w:rPr>
              <w:t>Exit</w:t>
            </w:r>
            <w:r>
              <w:rPr>
                <w:bCs/>
              </w:rPr>
              <w:t>’</w:t>
            </w:r>
            <w:r>
              <w:t xml:space="preserve"> (IE55</w:t>
            </w:r>
            <w:r w:rsidR="00B96651">
              <w:t>7</w:t>
            </w:r>
            <w:r>
              <w:t>)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42B282" w14:textId="75370FC1"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B96651">
              <w:rPr>
                <w:b/>
              </w:rPr>
              <w:t>7</w:t>
            </w:r>
            <w:r>
              <w:rPr>
                <w:b/>
              </w:rPr>
              <w:t xml:space="preserve">: Rejection from Office of </w:t>
            </w:r>
            <w:r w:rsidR="00B96651">
              <w:rPr>
                <w:b/>
              </w:rPr>
              <w:t>Exit</w:t>
            </w:r>
            <w:r>
              <w:rPr>
                <w:b/>
              </w:rPr>
              <w:t xml:space="preserve"> (Business/Functional Error) [LUCCS to EO]</w:t>
            </w:r>
          </w:p>
          <w:p w14:paraId="5CC6DF85" w14:textId="60A86D7C"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 xml:space="preserve">The message notifies the Economic Operator that the Amendment Request has been rejected due to a business/functional error or after the decision of the Customs Office of </w:t>
            </w:r>
            <w:r w:rsidR="00B96651">
              <w:rPr>
                <w:bCs/>
              </w:rPr>
              <w:t>Exit</w:t>
            </w:r>
            <w:r>
              <w:rPr>
                <w:bCs/>
              </w:rPr>
              <w:t>. The message contains a list of errors or the Amendment Request is not received within the fixed timeframe.</w:t>
            </w:r>
          </w:p>
          <w:p w14:paraId="5479D74B" w14:textId="636144F9" w:rsidR="0013426F" w:rsidRDefault="0013426F">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w:t>
            </w:r>
            <w:r w:rsidR="00B96651">
              <w:rPr>
                <w:bCs/>
              </w:rPr>
              <w:t>7</w:t>
            </w:r>
            <w:r>
              <w:rPr>
                <w:bCs/>
              </w:rPr>
              <w:t>C.xsd”.</w:t>
            </w:r>
          </w:p>
        </w:tc>
      </w:tr>
      <w:tr w:rsidR="0013426F" w14:paraId="598AB43B"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7D89991" w14:textId="77777777" w:rsidR="0013426F" w:rsidRDefault="0013426F">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88343C" w14:textId="77777777" w:rsidR="0013426F" w:rsidRDefault="0013426F">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488C23"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1134BFE2" w14:textId="77777777" w:rsidR="0013426F" w:rsidRDefault="0013426F">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2FB1F82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13426F" w14:paraId="58D5C54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9312C20" w14:textId="77777777" w:rsidR="0013426F" w:rsidRDefault="0013426F">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A8A9" w14:textId="77777777" w:rsidR="0013426F" w:rsidRDefault="0013426F">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  is performed by the system.</w:t>
            </w:r>
          </w:p>
          <w:p w14:paraId="1931177D" w14:textId="77777777" w:rsidR="0013426F" w:rsidRDefault="0013426F">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  is rejected with the ‘XML NACK’ error message (IE917) (see ‘Reject amendment Request’ below).</w:t>
            </w:r>
          </w:p>
          <w:p w14:paraId="0B5EE3D1"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2566E64"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8B3816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FDEB32" w14:textId="77777777" w:rsidR="0013426F" w:rsidRDefault="0013426F">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348BB1"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  is validated functionally.</w:t>
            </w:r>
          </w:p>
          <w:p w14:paraId="35DFFDC9" w14:textId="60A87468" w:rsidR="0013426F" w:rsidRDefault="0013426F">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  is rejected via the message IE55</w:t>
            </w:r>
            <w:r w:rsidR="00044ACD">
              <w:t>7</w:t>
            </w:r>
            <w:r>
              <w:t xml:space="preserve"> (Rejection from Office of Ex</w:t>
            </w:r>
            <w:r w:rsidR="00044ACD">
              <w:t>it</w:t>
            </w:r>
            <w:r>
              <w:t xml:space="preserve"> (see ‘Reject </w:t>
            </w:r>
            <w:r w:rsidR="008C53EA">
              <w:t>Refusal of Control Results</w:t>
            </w:r>
            <w:r>
              <w: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17E4DA"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763275E9"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978DA63" w14:textId="77777777" w:rsidR="0013426F" w:rsidRDefault="0013426F">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5ECCC0"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E1B1D8"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1C70B258"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A768BA6"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20D82331" w14:textId="1983F366"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044ACD">
              <w:rPr>
                <w:b/>
              </w:rPr>
              <w:t>7</w:t>
            </w:r>
            <w:r>
              <w:rPr>
                <w:b/>
              </w:rPr>
              <w:t>: Rejection from Office of Ex</w:t>
            </w:r>
            <w:r w:rsidR="00044ACD">
              <w:rPr>
                <w:b/>
              </w:rPr>
              <w:t>it</w:t>
            </w:r>
            <w:r>
              <w:rPr>
                <w:b/>
              </w:rPr>
              <w:t xml:space="preserve"> (Business/Functional Error) [LUCCS to EO]</w:t>
            </w:r>
          </w:p>
          <w:p w14:paraId="1ECAD802"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66CD89F5" w14:textId="6CAACD5B"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w:t>
            </w:r>
            <w:r w:rsidR="00044ACD">
              <w:rPr>
                <w:bCs/>
              </w:rPr>
              <w:t>7</w:t>
            </w:r>
            <w:r>
              <w:rPr>
                <w:bCs/>
              </w:rPr>
              <w:t>C.xsd”.</w:t>
            </w:r>
          </w:p>
        </w:tc>
      </w:tr>
    </w:tbl>
    <w:p w14:paraId="6222E75A" w14:textId="10217046" w:rsidR="00D74BB9" w:rsidRPr="006F3F09" w:rsidRDefault="00D74BB9" w:rsidP="001016E4">
      <w:pPr>
        <w:pStyle w:val="Tablecaption"/>
      </w:pPr>
      <w:bookmarkStart w:id="303" w:name="_Toc238212344"/>
      <w:r w:rsidRPr="006F3F09">
        <w:t xml:space="preserve">Table </w:t>
      </w:r>
      <w:r w:rsidRPr="005F3A66">
        <w:fldChar w:fldCharType="begin"/>
      </w:r>
      <w:r w:rsidRPr="006F3F09">
        <w:instrText xml:space="preserve"> SEQ Table \* ARABIC </w:instrText>
      </w:r>
      <w:r w:rsidRPr="005F3A66">
        <w:fldChar w:fldCharType="separate"/>
      </w:r>
      <w:r w:rsidR="00FC362F">
        <w:rPr>
          <w:noProof/>
        </w:rPr>
        <w:t>41</w:t>
      </w:r>
      <w:r w:rsidRPr="005F3A66">
        <w:fldChar w:fldCharType="end"/>
      </w:r>
      <w:r w:rsidRPr="006F3F09">
        <w:t xml:space="preserve">: </w:t>
      </w:r>
      <w:r w:rsidR="000C3E87">
        <w:t xml:space="preserve">Exit Summary Declaration - </w:t>
      </w:r>
      <w:r w:rsidRPr="006F3F09">
        <w:t>Suggest Amendment</w:t>
      </w:r>
      <w:bookmarkEnd w:id="303"/>
    </w:p>
    <w:p w14:paraId="08E259CB" w14:textId="77777777" w:rsidR="0013426F" w:rsidRDefault="0013426F" w:rsidP="0013426F"/>
    <w:p w14:paraId="25558441" w14:textId="77777777" w:rsidR="0013426F" w:rsidRPr="0013426F" w:rsidRDefault="0013426F" w:rsidP="00C4293A"/>
    <w:p w14:paraId="37D32C88" w14:textId="6DE24BA3" w:rsidR="00301915" w:rsidRPr="00D375AE" w:rsidRDefault="001248C1" w:rsidP="00301915">
      <w:pPr>
        <w:pStyle w:val="Heading4"/>
      </w:pPr>
      <w:r w:rsidRPr="00D375AE">
        <w:lastRenderedPageBreak/>
        <w:t xml:space="preserve">Exit after </w:t>
      </w:r>
      <w:r w:rsidR="00301915" w:rsidRPr="00D375AE">
        <w:t>Storing</w:t>
      </w:r>
      <w:bookmarkEnd w:id="298"/>
      <w:bookmarkEnd w:id="301"/>
    </w:p>
    <w:p w14:paraId="145E1969" w14:textId="1C2CDF9C" w:rsidR="00FE6E2D" w:rsidRPr="00D375AE" w:rsidRDefault="00FE6E2D" w:rsidP="005E6E06">
      <w:r w:rsidRPr="00D375AE">
        <w:t xml:space="preserve">This activity is similar to the </w:t>
      </w:r>
      <w:r w:rsidR="00CE12E4" w:rsidRPr="00D375AE">
        <w:t>exit after storing</w:t>
      </w:r>
      <w:r w:rsidRPr="00D375AE">
        <w:t xml:space="preserve"> in the export process (see </w:t>
      </w:r>
      <w:r w:rsidR="00FC7966">
        <w:fldChar w:fldCharType="begin"/>
      </w:r>
      <w:r w:rsidR="00FC7966">
        <w:instrText xml:space="preserve"> REF _Ref158636992 \r \h </w:instrText>
      </w:r>
      <w:r w:rsidR="00FC7966">
        <w:fldChar w:fldCharType="separate"/>
      </w:r>
      <w:r w:rsidR="00FC362F">
        <w:t>5.1.7.2</w:t>
      </w:r>
      <w:r w:rsidR="00FC7966">
        <w:fldChar w:fldCharType="end"/>
      </w:r>
      <w:r w:rsidR="007D00ED">
        <w:t xml:space="preserve"> </w:t>
      </w:r>
      <w:r w:rsidR="007D00ED">
        <w:fldChar w:fldCharType="begin"/>
      </w:r>
      <w:r w:rsidR="007D00ED">
        <w:instrText xml:space="preserve"> REF _Ref158636992 \h </w:instrText>
      </w:r>
      <w:r w:rsidR="007D00ED">
        <w:fldChar w:fldCharType="separate"/>
      </w:r>
      <w:r w:rsidR="00FC362F">
        <w:t>Exit after storing</w:t>
      </w:r>
      <w:r w:rsidR="007D00ED">
        <w:fldChar w:fldCharType="end"/>
      </w:r>
      <w:r w:rsidR="00CE12E4" w:rsidRPr="00D375AE">
        <w:t>)</w:t>
      </w:r>
    </w:p>
    <w:p w14:paraId="4FCAC316" w14:textId="0869EF32" w:rsidR="006616DE" w:rsidRPr="00D375AE" w:rsidRDefault="006616DE" w:rsidP="006616DE">
      <w:pPr>
        <w:pStyle w:val="Heading4"/>
      </w:pPr>
      <w:bookmarkStart w:id="304" w:name="_Toc133416720"/>
      <w:bookmarkEnd w:id="304"/>
      <w:r>
        <w:t xml:space="preserve">Arrival at </w:t>
      </w:r>
      <w:r w:rsidR="00B80828" w:rsidRPr="00D375AE">
        <w:t xml:space="preserve">Exit </w:t>
      </w:r>
      <w:r w:rsidR="00623DA2">
        <w:t>registerd by Customs Officer</w:t>
      </w:r>
    </w:p>
    <w:p w14:paraId="2B1A560C" w14:textId="36667A04" w:rsidR="00B80828" w:rsidRPr="00D375AE" w:rsidRDefault="00B80828" w:rsidP="001248C1">
      <w:pPr>
        <w:pStyle w:val="Heading3"/>
        <w:rPr>
          <w:rStyle w:val="Heading3Char"/>
        </w:rPr>
      </w:pPr>
      <w:bookmarkStart w:id="305" w:name="_Toc170220469"/>
      <w:bookmarkStart w:id="306" w:name="_Toc170474665"/>
      <w:bookmarkStart w:id="307" w:name="_Toc238212277"/>
      <w:bookmarkEnd w:id="305"/>
      <w:bookmarkEnd w:id="306"/>
      <w:r w:rsidRPr="00D375AE">
        <w:rPr>
          <w:rStyle w:val="Heading3Char"/>
        </w:rPr>
        <w:t xml:space="preserve">Exit </w:t>
      </w:r>
      <w:r w:rsidR="00A92F8C">
        <w:rPr>
          <w:rStyle w:val="Heading3Char"/>
        </w:rPr>
        <w:t>S</w:t>
      </w:r>
      <w:r w:rsidRPr="00D375AE">
        <w:rPr>
          <w:rStyle w:val="Heading3Char"/>
        </w:rPr>
        <w:t xml:space="preserve">ummary </w:t>
      </w:r>
      <w:r w:rsidR="00A92F8C">
        <w:rPr>
          <w:rStyle w:val="Heading3Char"/>
        </w:rPr>
        <w:t>D</w:t>
      </w:r>
      <w:r w:rsidRPr="00D375AE">
        <w:rPr>
          <w:rStyle w:val="Heading3Char"/>
        </w:rPr>
        <w:t xml:space="preserve">eclaration </w:t>
      </w:r>
      <w:r w:rsidR="001248C1" w:rsidRPr="00D375AE">
        <w:rPr>
          <w:rStyle w:val="Heading3Char"/>
        </w:rPr>
        <w:t>i</w:t>
      </w:r>
      <w:r w:rsidRPr="00D375AE">
        <w:rPr>
          <w:rStyle w:val="Heading3Char"/>
        </w:rPr>
        <w:t>nvalidation</w:t>
      </w:r>
      <w:bookmarkEnd w:id="307"/>
    </w:p>
    <w:p w14:paraId="0E1C82A6" w14:textId="6B5ADA20" w:rsidR="000E1212" w:rsidRPr="00D375AE" w:rsidRDefault="000E1212" w:rsidP="001248C1">
      <w:pPr>
        <w:pStyle w:val="Heading4"/>
      </w:pPr>
      <w:bookmarkStart w:id="308" w:name="_Ref144991557"/>
      <w:r w:rsidRPr="00D375AE">
        <w:t>Invalidation requested by the eco</w:t>
      </w:r>
      <w:r w:rsidR="004A66B2">
        <w:t>n</w:t>
      </w:r>
      <w:r w:rsidRPr="00D375AE">
        <w:t>o</w:t>
      </w:r>
      <w:r w:rsidR="004A66B2">
        <w:t>m</w:t>
      </w:r>
      <w:r w:rsidRPr="00D375AE">
        <w:t>ic operator</w:t>
      </w:r>
      <w:bookmarkEnd w:id="308"/>
    </w:p>
    <w:p w14:paraId="5C538E02" w14:textId="01002776" w:rsidR="007039C0" w:rsidRPr="004C0926" w:rsidRDefault="00DF218E" w:rsidP="007039C0">
      <w:pPr>
        <w:pStyle w:val="NormalWeb"/>
        <w:rPr>
          <w:lang w:val="en-US"/>
        </w:rPr>
      </w:pPr>
      <w:r w:rsidRPr="004C0926">
        <w:rPr>
          <w:lang w:val="en-US"/>
        </w:rPr>
        <w:t xml:space="preserve"> </w:t>
      </w:r>
      <w:r w:rsidR="007039C0">
        <w:rPr>
          <w:noProof/>
        </w:rPr>
        <w:drawing>
          <wp:inline distT="0" distB="0" distL="0" distR="0" wp14:anchorId="07D6F3CC" wp14:editId="249A62D4">
            <wp:extent cx="6479540" cy="4526280"/>
            <wp:effectExtent l="0" t="0" r="0" b="7620"/>
            <wp:docPr id="1796184917" name="Picture 1" descr="A diagram of a mail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184917" name="Picture 1" descr="A diagram of a mail flow&#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79540" cy="4526280"/>
                    </a:xfrm>
                    <a:prstGeom prst="rect">
                      <a:avLst/>
                    </a:prstGeom>
                    <a:noFill/>
                    <a:ln>
                      <a:noFill/>
                    </a:ln>
                  </pic:spPr>
                </pic:pic>
              </a:graphicData>
            </a:graphic>
          </wp:inline>
        </w:drawing>
      </w:r>
    </w:p>
    <w:p w14:paraId="1D4D6187" w14:textId="0C7BC5B6" w:rsidR="00BE74BF" w:rsidRPr="004C0926" w:rsidRDefault="00BE74BF" w:rsidP="001248C1">
      <w:pPr>
        <w:jc w:val="center"/>
        <w:rPr>
          <w:i/>
          <w:szCs w:val="18"/>
          <w:lang w:val="en-US"/>
        </w:rPr>
      </w:pPr>
    </w:p>
    <w:p w14:paraId="0BE01B9A" w14:textId="0AA17CD7" w:rsidR="000E1212" w:rsidRPr="00D375AE" w:rsidRDefault="000E1212" w:rsidP="00A673C5">
      <w:pPr>
        <w:pStyle w:val="Caption"/>
      </w:pPr>
      <w:bookmarkStart w:id="309" w:name="_Toc238212393"/>
      <w:r w:rsidRPr="00D375AE">
        <w:t xml:space="preserve">Figure </w:t>
      </w:r>
      <w:r>
        <w:fldChar w:fldCharType="begin"/>
      </w:r>
      <w:r w:rsidRPr="004C0926">
        <w:instrText xml:space="preserve"> SEQ Figure \* ARABIC </w:instrText>
      </w:r>
      <w:r>
        <w:fldChar w:fldCharType="separate"/>
      </w:r>
      <w:r w:rsidR="00FC362F">
        <w:rPr>
          <w:noProof/>
        </w:rPr>
        <w:t>38</w:t>
      </w:r>
      <w:r>
        <w:fldChar w:fldCharType="end"/>
      </w:r>
      <w:r w:rsidRPr="00D375AE">
        <w:t xml:space="preserve">: Exit summary declaration- Invalidation requested by the </w:t>
      </w:r>
      <w:r w:rsidR="00F57198">
        <w:t>Economic Operator</w:t>
      </w:r>
      <w:bookmarkEnd w:id="309"/>
    </w:p>
    <w:p w14:paraId="2F8FA9D4" w14:textId="77777777" w:rsidR="000E1212" w:rsidRPr="00D375AE" w:rsidRDefault="000E1212" w:rsidP="001248C1"/>
    <w:tbl>
      <w:tblPr>
        <w:tblStyle w:val="GridTable5Dark-Accent1"/>
        <w:tblW w:w="0" w:type="auto"/>
        <w:tblLook w:val="04A0" w:firstRow="1" w:lastRow="0" w:firstColumn="1" w:lastColumn="0" w:noHBand="0" w:noVBand="1"/>
      </w:tblPr>
      <w:tblGrid>
        <w:gridCol w:w="2395"/>
        <w:gridCol w:w="3995"/>
        <w:gridCol w:w="3804"/>
      </w:tblGrid>
      <w:tr w:rsidR="00544F14" w:rsidRPr="00CE726C" w14:paraId="7316F6FD"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Pr>
          <w:p w14:paraId="3572FD69"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1770855B"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B8B03A"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44F14" w:rsidRPr="00CE726C" w14:paraId="18FA1F5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409F37C2"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372AE0CC" w14:textId="37AD6641"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7C37C5" w:rsidRPr="00D375AE">
              <w:rPr>
                <w:rFonts w:asciiTheme="majorHAnsi" w:hAnsiTheme="majorHAnsi" w:cstheme="majorHAnsi"/>
                <w:szCs w:val="20"/>
              </w:rPr>
              <w:t xml:space="preserve"> invalidation request message</w:t>
            </w:r>
            <w:r w:rsidRPr="00D375AE">
              <w:rPr>
                <w:rFonts w:asciiTheme="majorHAnsi" w:hAnsiTheme="majorHAnsi" w:cstheme="majorHAnsi"/>
                <w:szCs w:val="20"/>
              </w:rPr>
              <w:t xml:space="preserve"> </w:t>
            </w:r>
            <w:r w:rsidR="007C37C5" w:rsidRPr="00D375AE">
              <w:rPr>
                <w:rFonts w:asciiTheme="majorHAnsi" w:hAnsiTheme="majorHAnsi" w:cstheme="majorHAnsi"/>
                <w:szCs w:val="20"/>
              </w:rPr>
              <w:t>(</w:t>
            </w:r>
            <w:r w:rsidRPr="00D375AE">
              <w:rPr>
                <w:rFonts w:asciiTheme="majorHAnsi" w:hAnsiTheme="majorHAnsi" w:cstheme="majorHAnsi"/>
                <w:szCs w:val="20"/>
              </w:rPr>
              <w:t>IE614</w:t>
            </w:r>
            <w:r w:rsidR="007C37C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7C37C5" w:rsidRPr="00D375AE">
              <w:rPr>
                <w:rFonts w:asciiTheme="majorHAnsi" w:hAnsiTheme="majorHAnsi" w:cstheme="majorHAnsi"/>
                <w:szCs w:val="20"/>
              </w:rPr>
              <w:t xml:space="preserve">Customs </w:t>
            </w:r>
            <w:r w:rsidRPr="00D375AE">
              <w:rPr>
                <w:rFonts w:asciiTheme="majorHAnsi" w:hAnsiTheme="majorHAnsi" w:cstheme="majorHAnsi"/>
                <w:szCs w:val="20"/>
              </w:rPr>
              <w:t xml:space="preserve">Office of </w:t>
            </w:r>
            <w:r w:rsidR="007C37C5" w:rsidRPr="00D375AE">
              <w:rPr>
                <w:rFonts w:asciiTheme="majorHAnsi" w:hAnsiTheme="majorHAnsi" w:cstheme="majorHAnsi"/>
                <w:szCs w:val="20"/>
              </w:rPr>
              <w:t>Exit</w:t>
            </w:r>
            <w:r w:rsidRPr="00D375AE">
              <w:rPr>
                <w:rFonts w:asciiTheme="majorHAnsi" w:hAnsiTheme="majorHAnsi" w:cstheme="majorHAnsi"/>
                <w:szCs w:val="20"/>
              </w:rPr>
              <w:t>.</w:t>
            </w:r>
          </w:p>
          <w:p w14:paraId="02FECB5A" w14:textId="6EF5BCF8" w:rsidR="000E1212" w:rsidRPr="00D375AE" w:rsidRDefault="009614BC"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is rejected with the ‘XML NACK’ error message (IE917) </w:t>
            </w:r>
            <w:r w:rsidR="000E1212" w:rsidRPr="00D375AE">
              <w:rPr>
                <w:rFonts w:asciiTheme="majorHAnsi" w:hAnsiTheme="majorHAnsi" w:cstheme="majorHAnsi"/>
                <w:szCs w:val="20"/>
              </w:rPr>
              <w:t>(see ‘Reject invalidation request’ below).</w:t>
            </w:r>
          </w:p>
        </w:tc>
        <w:tc>
          <w:tcPr>
            <w:tcW w:w="0" w:type="auto"/>
          </w:tcPr>
          <w:p w14:paraId="03CBFBFD"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IE614: EXS/REN Invalidation Request [EO to LUCCS]</w:t>
            </w:r>
          </w:p>
          <w:p w14:paraId="438EC68B"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5763A4B7"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“CC614C.xsd”.</w:t>
            </w:r>
          </w:p>
        </w:tc>
      </w:tr>
      <w:tr w:rsidR="00544F14" w:rsidRPr="00CE726C" w14:paraId="76401DC6"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00A43CF8" w14:textId="77777777" w:rsidR="000E1212" w:rsidRPr="00D375AE" w:rsidRDefault="000E1212"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37C39E42" w14:textId="136EE808" w:rsidR="000E1212" w:rsidRPr="00D375AE" w:rsidRDefault="00F81CE7"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0E1212" w:rsidRPr="00D375AE">
              <w:rPr>
                <w:rFonts w:asciiTheme="majorHAnsi" w:hAnsiTheme="majorHAnsi" w:cstheme="majorHAnsi"/>
                <w:szCs w:val="20"/>
              </w:rPr>
              <w:t>a successful technical validation, the</w:t>
            </w:r>
            <w:r w:rsidR="00E37C93" w:rsidRPr="00D375AE">
              <w:rPr>
                <w:rFonts w:asciiTheme="majorHAnsi" w:hAnsiTheme="majorHAnsi" w:cstheme="majorHAnsi"/>
                <w:szCs w:val="20"/>
              </w:rPr>
              <w:t xml:space="preserve"> invalidation request message (</w:t>
            </w:r>
            <w:r w:rsidR="000E1212" w:rsidRPr="00D375AE">
              <w:rPr>
                <w:rFonts w:asciiTheme="majorHAnsi" w:hAnsiTheme="majorHAnsi" w:cstheme="majorHAnsi"/>
                <w:szCs w:val="20"/>
              </w:rPr>
              <w:t>IE614</w:t>
            </w:r>
            <w:r w:rsidR="00E37C93" w:rsidRPr="00D375AE">
              <w:rPr>
                <w:rFonts w:asciiTheme="majorHAnsi" w:hAnsiTheme="majorHAnsi" w:cstheme="majorHAnsi"/>
                <w:szCs w:val="20"/>
              </w:rPr>
              <w:t>)</w:t>
            </w:r>
            <w:r w:rsidR="000E1212" w:rsidRPr="00D375AE">
              <w:rPr>
                <w:rFonts w:asciiTheme="majorHAnsi" w:hAnsiTheme="majorHAnsi" w:cstheme="majorHAnsi"/>
                <w:szCs w:val="20"/>
              </w:rPr>
              <w:t xml:space="preserve"> is validated functionally.</w:t>
            </w:r>
          </w:p>
          <w:p w14:paraId="669B0B3D" w14:textId="5008B98B" w:rsidR="000E1212" w:rsidRPr="00D375AE" w:rsidRDefault="00544F14"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message is rejected via the message IE557 (Rejection from Office of Exit error message) </w:t>
            </w:r>
            <w:r w:rsidR="000E1212" w:rsidRPr="00D375AE">
              <w:rPr>
                <w:rFonts w:asciiTheme="majorHAnsi" w:hAnsiTheme="majorHAnsi" w:cstheme="majorHAnsi"/>
                <w:szCs w:val="20"/>
              </w:rPr>
              <w:t xml:space="preserve">(see ‘Reject invalidation request’ below). </w:t>
            </w:r>
          </w:p>
          <w:p w14:paraId="650B107B" w14:textId="70D22BC0" w:rsidR="000E1212" w:rsidRPr="00D375AE" w:rsidRDefault="000E1212"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330FD7"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DE5CE2"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DE5CE2"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484190B" w14:textId="77777777" w:rsidR="000E1212" w:rsidRPr="00D375AE" w:rsidRDefault="000E1212"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66D6F" w:rsidRPr="00CE726C" w14:paraId="22067082"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30B1656B" w14:textId="7961FE62" w:rsidR="00366D6F" w:rsidRPr="00D375AE" w:rsidRDefault="00366D6F"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acknowledgement</w:t>
            </w:r>
          </w:p>
        </w:tc>
        <w:tc>
          <w:tcPr>
            <w:tcW w:w="0" w:type="auto"/>
          </w:tcPr>
          <w:p w14:paraId="208C75BE" w14:textId="79C2D698" w:rsidR="00366D6F" w:rsidRPr="00D375AE" w:rsidRDefault="00947AE1"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functional validation</w:t>
            </w:r>
            <w:r w:rsidR="00F41A67" w:rsidRPr="00D375AE">
              <w:rPr>
                <w:rFonts w:asciiTheme="majorHAnsi" w:hAnsiTheme="majorHAnsi" w:cstheme="majorHAnsi"/>
                <w:szCs w:val="20"/>
              </w:rPr>
              <w:t xml:space="preserve">, the </w:t>
            </w:r>
            <w:r w:rsidR="00F57198">
              <w:rPr>
                <w:rFonts w:asciiTheme="majorHAnsi" w:hAnsiTheme="majorHAnsi" w:cstheme="majorHAnsi"/>
                <w:szCs w:val="20"/>
              </w:rPr>
              <w:t>Economic Operator</w:t>
            </w:r>
            <w:r w:rsidR="00F41A67" w:rsidRPr="00D375AE">
              <w:rPr>
                <w:rFonts w:asciiTheme="majorHAnsi" w:hAnsiTheme="majorHAnsi" w:cstheme="majorHAnsi"/>
                <w:szCs w:val="20"/>
              </w:rPr>
              <w:t xml:space="preserve"> is notif</w:t>
            </w:r>
            <w:r w:rsidR="008014A8" w:rsidRPr="00D375AE">
              <w:rPr>
                <w:rFonts w:asciiTheme="majorHAnsi" w:hAnsiTheme="majorHAnsi" w:cstheme="majorHAnsi"/>
                <w:szCs w:val="20"/>
              </w:rPr>
              <w:t>ied</w:t>
            </w:r>
            <w:r w:rsidR="00F41A67" w:rsidRPr="00D375AE">
              <w:rPr>
                <w:rFonts w:asciiTheme="majorHAnsi" w:hAnsiTheme="majorHAnsi" w:cstheme="majorHAnsi"/>
                <w:szCs w:val="20"/>
              </w:rPr>
              <w:t xml:space="preserve"> via the message IEX13 </w:t>
            </w:r>
            <w:r w:rsidR="00CE5630" w:rsidRPr="00D375AE">
              <w:rPr>
                <w:rFonts w:asciiTheme="majorHAnsi" w:hAnsiTheme="majorHAnsi" w:cstheme="majorHAnsi"/>
                <w:szCs w:val="20"/>
              </w:rPr>
              <w:t xml:space="preserve">that is his request for validation has been received and is pending </w:t>
            </w:r>
            <w:r w:rsidR="00C52398" w:rsidRPr="00D375AE">
              <w:rPr>
                <w:rFonts w:asciiTheme="majorHAnsi" w:hAnsiTheme="majorHAnsi" w:cstheme="majorHAnsi"/>
                <w:szCs w:val="20"/>
              </w:rPr>
              <w:t>for Customs’ decision.</w:t>
            </w:r>
          </w:p>
        </w:tc>
        <w:tc>
          <w:tcPr>
            <w:tcW w:w="0" w:type="auto"/>
          </w:tcPr>
          <w:p w14:paraId="324C153C" w14:textId="77777777" w:rsidR="00366D6F" w:rsidRPr="00D375AE" w:rsidRDefault="00C52398" w:rsidP="00A673C5">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IEX13: </w:t>
            </w:r>
            <w:r w:rsidR="00682640" w:rsidRPr="00D375AE">
              <w:rPr>
                <w:rFonts w:asciiTheme="majorHAnsi" w:hAnsiTheme="majorHAnsi" w:cstheme="majorHAnsi"/>
                <w:b/>
                <w:szCs w:val="20"/>
              </w:rPr>
              <w:t>Invalidation request acknowledgement [LUCCS to EO]</w:t>
            </w:r>
          </w:p>
          <w:p w14:paraId="7FE7D708" w14:textId="42AF81E6" w:rsidR="006F5A4A" w:rsidRPr="00D375AE" w:rsidRDefault="006F5A4A" w:rsidP="006F5A4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EC45E4" w:rsidRPr="00D375AE">
              <w:rPr>
                <w:rFonts w:asciiTheme="majorHAnsi" w:hAnsiTheme="majorHAnsi" w:cstheme="majorHAnsi"/>
                <w:szCs w:val="20"/>
              </w:rPr>
              <w:t>to acknowledge</w:t>
            </w:r>
            <w:r w:rsidRPr="00D375AE">
              <w:rPr>
                <w:rFonts w:asciiTheme="majorHAnsi" w:hAnsiTheme="majorHAnsi" w:cstheme="majorHAnsi"/>
                <w:szCs w:val="20"/>
              </w:rPr>
              <w:t xml:space="preserve"> the received invalidation request.</w:t>
            </w:r>
          </w:p>
          <w:p w14:paraId="478DB285" w14:textId="390D1F03" w:rsidR="006F5A4A" w:rsidRPr="00D375AE" w:rsidRDefault="006F5A4A" w:rsidP="006F5A4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5771E" w:rsidRPr="00D375AE">
              <w:rPr>
                <w:rFonts w:asciiTheme="majorHAnsi" w:hAnsiTheme="majorHAnsi" w:cstheme="majorHAnsi"/>
                <w:szCs w:val="20"/>
              </w:rPr>
              <w:t>X13</w:t>
            </w:r>
            <w:r w:rsidRPr="00D375AE">
              <w:rPr>
                <w:rFonts w:asciiTheme="majorHAnsi" w:hAnsiTheme="majorHAnsi" w:cstheme="majorHAnsi"/>
                <w:szCs w:val="20"/>
              </w:rPr>
              <w:t>C.xsd”.</w:t>
            </w:r>
          </w:p>
        </w:tc>
      </w:tr>
      <w:tr w:rsidR="00544F14" w:rsidRPr="00CE726C" w14:paraId="474E90A2"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65757781" w14:textId="42FAE8F3"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positive decision</w:t>
            </w:r>
          </w:p>
        </w:tc>
        <w:tc>
          <w:tcPr>
            <w:tcW w:w="0" w:type="auto"/>
          </w:tcPr>
          <w:p w14:paraId="66768B91" w14:textId="621737F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positive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the message ‘Invalidation Decision’</w:t>
            </w:r>
            <w:r w:rsidRPr="00D375AE">
              <w:t xml:space="preserve"> (IE609)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CD5359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4A7665C8" w14:textId="2FCB99D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3B2B87D7"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r w:rsidR="00544F14" w:rsidRPr="00CE726C" w14:paraId="7EE84A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11B930D8" w14:textId="6FF37677"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negative decision</w:t>
            </w:r>
          </w:p>
        </w:tc>
        <w:tc>
          <w:tcPr>
            <w:tcW w:w="0" w:type="auto"/>
          </w:tcPr>
          <w:p w14:paraId="08938DF0" w14:textId="30D87D2E"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the message ‘Rejection from Office of Exit’ (IE557) is issued to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p>
        </w:tc>
        <w:tc>
          <w:tcPr>
            <w:tcW w:w="0" w:type="auto"/>
          </w:tcPr>
          <w:p w14:paraId="1FB8DDE5"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2256C64" w14:textId="7C472586"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40BBF5C5" w14:textId="77777777" w:rsidR="000E1212" w:rsidRPr="00D375AE" w:rsidRDefault="000E1212" w:rsidP="001248C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544F14" w:rsidRPr="00CE726C" w14:paraId="5DE2A1FD"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25BECB13" w14:textId="77777777" w:rsidR="000E1212" w:rsidRPr="00D375AE" w:rsidRDefault="000E1212" w:rsidP="001248C1">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3817198" w14:textId="50778163"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w:t>
            </w:r>
            <w:r w:rsidRPr="00D375AE">
              <w:rPr>
                <w:rFonts w:asciiTheme="majorHAnsi" w:hAnsiTheme="majorHAnsi" w:cstheme="majorHAnsi"/>
                <w:szCs w:val="20"/>
              </w:rPr>
              <w:lastRenderedPageBreak/>
              <w:t xml:space="preserve">about the rejection reason. A new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is to be lodged.</w:t>
            </w:r>
          </w:p>
        </w:tc>
        <w:tc>
          <w:tcPr>
            <w:tcW w:w="0" w:type="auto"/>
          </w:tcPr>
          <w:p w14:paraId="37EF97F4"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IE917: XML NACK (Technical Error) [LUCCS to EO]</w:t>
            </w:r>
          </w:p>
          <w:p w14:paraId="7DA54D45" w14:textId="13AB889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technical error. The message contains a list of the errors.</w:t>
            </w:r>
          </w:p>
          <w:p w14:paraId="499243E8"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B43EE3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81703D5" w14:textId="36A493C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6129F"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business/functional error. The message contains a list of errors.</w:t>
            </w:r>
          </w:p>
          <w:p w14:paraId="35FAD746"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bl>
    <w:p w14:paraId="6401800F" w14:textId="223CAF01" w:rsidR="000E1212" w:rsidRPr="00D375AE" w:rsidRDefault="000E1212" w:rsidP="001248C1">
      <w:pPr>
        <w:pStyle w:val="Caption"/>
      </w:pPr>
      <w:bookmarkStart w:id="310" w:name="_Toc238212345"/>
      <w:r w:rsidRPr="00D375AE">
        <w:lastRenderedPageBreak/>
        <w:t xml:space="preserve">Table </w:t>
      </w:r>
      <w:r>
        <w:fldChar w:fldCharType="begin"/>
      </w:r>
      <w:r w:rsidRPr="00881C03">
        <w:instrText xml:space="preserve"> SEQ Table \* ARABIC </w:instrText>
      </w:r>
      <w:r>
        <w:fldChar w:fldCharType="separate"/>
      </w:r>
      <w:r w:rsidR="00FC362F">
        <w:rPr>
          <w:noProof/>
        </w:rPr>
        <w:t>42</w:t>
      </w:r>
      <w:r>
        <w:fldChar w:fldCharType="end"/>
      </w:r>
      <w:r w:rsidRPr="00D375AE">
        <w:t>: Invalidation of the exit summary declaration</w:t>
      </w:r>
      <w:bookmarkEnd w:id="310"/>
    </w:p>
    <w:p w14:paraId="0A51A8A1" w14:textId="7042FE29" w:rsidR="000E1212" w:rsidRPr="00D375AE" w:rsidRDefault="000E1212" w:rsidP="009B2F5A">
      <w:pPr>
        <w:pStyle w:val="Heading4"/>
      </w:pPr>
      <w:bookmarkStart w:id="311" w:name="_Invalidation_due_to_1"/>
      <w:bookmarkEnd w:id="311"/>
      <w:r w:rsidRPr="00D375AE">
        <w:t>Invalidation due to Exit notification not received in time</w:t>
      </w:r>
    </w:p>
    <w:p w14:paraId="551D621B" w14:textId="3D541921" w:rsidR="000E1212" w:rsidRPr="00D375AE" w:rsidRDefault="001248C1" w:rsidP="00D375AE">
      <w:pPr>
        <w:tabs>
          <w:tab w:val="left" w:pos="851"/>
        </w:tabs>
        <w:spacing w:after="0" w:line="240" w:lineRule="auto"/>
      </w:pPr>
      <w:r w:rsidRPr="00D375AE">
        <w:t xml:space="preserve">In case the Exit notification (IE590) is not received within 150 days after </w:t>
      </w:r>
      <w:r w:rsidR="00DF6B67" w:rsidRPr="00D375AE">
        <w:t xml:space="preserve">Exit Summary Declaration </w:t>
      </w:r>
      <w:r w:rsidR="009B2F5A" w:rsidRPr="00D375AE">
        <w:t>(IE615)</w:t>
      </w:r>
      <w:r w:rsidRPr="00D375AE">
        <w:t xml:space="preserve"> registration</w:t>
      </w:r>
      <w:r w:rsidR="00EC5B24" w:rsidRPr="00D375AE">
        <w:t xml:space="preserve"> </w:t>
      </w:r>
      <w:r w:rsidR="00C77FE7" w:rsidRPr="00D375AE">
        <w:t>(in</w:t>
      </w:r>
      <w:r w:rsidR="00EC5B24" w:rsidRPr="00D375AE">
        <w:t xml:space="preserve"> other </w:t>
      </w:r>
      <w:r w:rsidR="00C77FE7" w:rsidRPr="00D375AE">
        <w:t xml:space="preserve">words, Timer to Receive Exit Notification </w:t>
      </w:r>
      <w:r w:rsidR="004C15C8" w:rsidRPr="00D375AE">
        <w:t>expires</w:t>
      </w:r>
      <w:r w:rsidR="00006E37" w:rsidRPr="00D375AE">
        <w:t>),</w:t>
      </w:r>
      <w:r w:rsidRPr="00D375AE">
        <w:t xml:space="preserve"> </w:t>
      </w:r>
      <w:r w:rsidR="000E1212" w:rsidRPr="00D375AE">
        <w:t xml:space="preserve">the system will </w:t>
      </w:r>
      <w:r w:rsidRPr="00D375AE">
        <w:t xml:space="preserve">invalid </w:t>
      </w:r>
      <w:r w:rsidR="002C70E7" w:rsidRPr="00D375AE">
        <w:t>the Exit Summary Declaration</w:t>
      </w:r>
      <w:r w:rsidR="004C15C8" w:rsidRPr="00D375AE">
        <w:t xml:space="preserve"> and </w:t>
      </w:r>
      <w:r w:rsidR="004C7D8F" w:rsidRPr="00D375AE">
        <w:t>sends IE609 - EXS/REN Invalidation Decision (CC609C)</w:t>
      </w:r>
      <w:r w:rsidR="004C15C8" w:rsidRPr="00D375AE">
        <w:t xml:space="preserve"> to Declarant / Representative to inform him about </w:t>
      </w:r>
      <w:r w:rsidR="00DA140B" w:rsidRPr="00D375AE">
        <w:t>invalidation.</w:t>
      </w:r>
    </w:p>
    <w:p w14:paraId="7B50ED7C" w14:textId="77777777" w:rsidR="00B91C89" w:rsidRPr="00D375AE" w:rsidRDefault="00B91C89" w:rsidP="005E6E06">
      <w:pPr>
        <w:keepNext/>
        <w:tabs>
          <w:tab w:val="left" w:pos="851"/>
        </w:tabs>
        <w:spacing w:after="0" w:line="240" w:lineRule="auto"/>
        <w:ind w:left="360"/>
      </w:pPr>
      <w:r w:rsidRPr="00D375AE">
        <w:rPr>
          <w:noProof/>
        </w:rPr>
        <w:drawing>
          <wp:inline distT="0" distB="0" distL="0" distR="0" wp14:anchorId="3D1E3EBD" wp14:editId="0DE10765">
            <wp:extent cx="6479540" cy="2837180"/>
            <wp:effectExtent l="0" t="0" r="0" b="1270"/>
            <wp:docPr id="2092339554" name="Picture 2092339554"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39554" name="Picture 1" descr="A close-up of a diagram&#10;&#10;Description automatically generated"/>
                    <pic:cNvPicPr/>
                  </pic:nvPicPr>
                  <pic:blipFill>
                    <a:blip r:embed="rId55"/>
                    <a:stretch>
                      <a:fillRect/>
                    </a:stretch>
                  </pic:blipFill>
                  <pic:spPr>
                    <a:xfrm>
                      <a:off x="0" y="0"/>
                      <a:ext cx="6479540" cy="2837180"/>
                    </a:xfrm>
                    <a:prstGeom prst="rect">
                      <a:avLst/>
                    </a:prstGeom>
                  </pic:spPr>
                </pic:pic>
              </a:graphicData>
            </a:graphic>
          </wp:inline>
        </w:drawing>
      </w:r>
    </w:p>
    <w:p w14:paraId="3D01125C" w14:textId="397F117A" w:rsidR="006A4743" w:rsidRPr="00D375AE" w:rsidRDefault="00B91C89" w:rsidP="00B91C89">
      <w:pPr>
        <w:pStyle w:val="Caption"/>
      </w:pPr>
      <w:bookmarkStart w:id="312" w:name="_Toc238212394"/>
      <w:r w:rsidRPr="00D375AE">
        <w:t xml:space="preserve">Figure </w:t>
      </w:r>
      <w:r>
        <w:fldChar w:fldCharType="begin"/>
      </w:r>
      <w:r w:rsidRPr="004C0926">
        <w:instrText xml:space="preserve"> SEQ Figure \* ARABIC </w:instrText>
      </w:r>
      <w:r>
        <w:fldChar w:fldCharType="separate"/>
      </w:r>
      <w:r w:rsidR="00FC362F">
        <w:rPr>
          <w:noProof/>
        </w:rPr>
        <w:t>39</w:t>
      </w:r>
      <w:r>
        <w:fldChar w:fldCharType="end"/>
      </w:r>
      <w:r w:rsidRPr="00D375AE">
        <w:t xml:space="preserve">: Exit summary declaration- Invalidation due to exit notification not received in </w:t>
      </w:r>
      <w:r w:rsidR="00006E37" w:rsidRPr="00D375AE">
        <w:t>time.</w:t>
      </w:r>
      <w:bookmarkEnd w:id="312"/>
    </w:p>
    <w:p w14:paraId="05962E2A" w14:textId="77777777" w:rsidR="00D97CD6" w:rsidRPr="00D375AE" w:rsidRDefault="00D97CD6" w:rsidP="005E6E06"/>
    <w:p w14:paraId="5DBA0FE1" w14:textId="4EFE8EAC" w:rsidR="0067340A" w:rsidRPr="00D375AE" w:rsidRDefault="0067340A" w:rsidP="005E6E06">
      <w:pPr>
        <w:pStyle w:val="Caption"/>
        <w:keepNext/>
      </w:pPr>
    </w:p>
    <w:tbl>
      <w:tblPr>
        <w:tblStyle w:val="GridTable5Dark-Accent1"/>
        <w:tblW w:w="0" w:type="auto"/>
        <w:tblLook w:val="04A0" w:firstRow="1" w:lastRow="0" w:firstColumn="1" w:lastColumn="0" w:noHBand="0" w:noVBand="1"/>
      </w:tblPr>
      <w:tblGrid>
        <w:gridCol w:w="1413"/>
        <w:gridCol w:w="4678"/>
        <w:gridCol w:w="4103"/>
      </w:tblGrid>
      <w:tr w:rsidR="00044935" w:rsidRPr="00CE726C" w14:paraId="20C5409E" w14:textId="77777777" w:rsidTr="00D97CD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4719FA65" w14:textId="77777777" w:rsidR="003E23D1" w:rsidRPr="00D375AE" w:rsidRDefault="003E23D1"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678" w:type="dxa"/>
          </w:tcPr>
          <w:p w14:paraId="4AA7BECC"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Pr>
          <w:p w14:paraId="204F643D"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2B0" w:rsidRPr="00CE726C" w14:paraId="792AE81A" w14:textId="77777777" w:rsidTr="00D97CD6">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60ABB764" w14:textId="7C384B7E" w:rsidR="003F12B0" w:rsidRPr="00D375AE" w:rsidRDefault="003F12B0" w:rsidP="003F12B0">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44935" w:rsidRPr="00D375AE">
              <w:rPr>
                <w:rFonts w:asciiTheme="majorHAnsi" w:hAnsiTheme="majorHAnsi" w:cstheme="majorHAnsi"/>
                <w:szCs w:val="20"/>
              </w:rPr>
              <w:t xml:space="preserve">invalidation </w:t>
            </w:r>
            <w:r w:rsidRPr="00D375AE">
              <w:rPr>
                <w:rFonts w:asciiTheme="majorHAnsi" w:hAnsiTheme="majorHAnsi" w:cstheme="majorHAnsi"/>
                <w:szCs w:val="20"/>
              </w:rPr>
              <w:t>decision</w:t>
            </w:r>
          </w:p>
        </w:tc>
        <w:tc>
          <w:tcPr>
            <w:tcW w:w="4678" w:type="dxa"/>
          </w:tcPr>
          <w:p w14:paraId="36A7530B" w14:textId="0C52226C" w:rsidR="003F12B0" w:rsidRPr="00D375AE" w:rsidRDefault="00994963"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w:t>
            </w:r>
            <w:r w:rsidR="00044935" w:rsidRPr="00D375AE">
              <w:rPr>
                <w:rFonts w:asciiTheme="majorHAnsi" w:hAnsiTheme="majorHAnsi" w:cstheme="majorHAnsi"/>
                <w:szCs w:val="20"/>
              </w:rPr>
              <w:t>Timer to Receive Exit Notification expires and Exit notification (IE590) had not been received. In</w:t>
            </w:r>
            <w:r w:rsidRPr="00D375AE">
              <w:rPr>
                <w:rFonts w:asciiTheme="majorHAnsi" w:hAnsiTheme="majorHAnsi" w:cstheme="majorHAnsi"/>
                <w:szCs w:val="20"/>
              </w:rPr>
              <w:t xml:space="preserve">validation decision message </w:t>
            </w:r>
            <w:r w:rsidR="00565A58" w:rsidRPr="00D375AE">
              <w:rPr>
                <w:rFonts w:asciiTheme="majorHAnsi" w:hAnsiTheme="majorHAnsi" w:cstheme="majorHAnsi"/>
                <w:szCs w:val="20"/>
              </w:rPr>
              <w:t>will be sent to EO.</w:t>
            </w:r>
          </w:p>
        </w:tc>
        <w:tc>
          <w:tcPr>
            <w:tcW w:w="4103" w:type="dxa"/>
          </w:tcPr>
          <w:p w14:paraId="09E9F8F7" w14:textId="77777777"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7000CDB4" w14:textId="02829BC8"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w:t>
            </w:r>
            <w:r w:rsidR="00B24F40" w:rsidRPr="00D375AE">
              <w:rPr>
                <w:rFonts w:asciiTheme="majorHAnsi" w:hAnsiTheme="majorHAnsi" w:cstheme="majorHAnsi"/>
                <w:szCs w:val="20"/>
              </w:rPr>
              <w:t xml:space="preserve"> invalidation</w:t>
            </w:r>
            <w:r w:rsidRPr="00D375AE">
              <w:rPr>
                <w:rFonts w:asciiTheme="majorHAnsi" w:hAnsiTheme="majorHAnsi" w:cstheme="majorHAnsi"/>
                <w:szCs w:val="20"/>
              </w:rPr>
              <w:t xml:space="preserve"> decision</w:t>
            </w:r>
            <w:r w:rsidR="00B24F40" w:rsidRPr="00D375AE">
              <w:rPr>
                <w:rFonts w:asciiTheme="majorHAnsi" w:hAnsiTheme="majorHAnsi" w:cstheme="majorHAnsi"/>
                <w:szCs w:val="20"/>
              </w:rPr>
              <w:t xml:space="preserve"> due to </w:t>
            </w:r>
            <w:r w:rsidR="00B24F40" w:rsidRPr="00D375AE">
              <w:t>Timer to Receive Exit Notification expires without re</w:t>
            </w:r>
            <w:r w:rsidR="00B068C9" w:rsidRPr="00D375AE">
              <w:t xml:space="preserve">ceiving </w:t>
            </w:r>
            <w:r w:rsidR="00CE2BE4" w:rsidRPr="00D375AE">
              <w:t>exit notification (IE509)</w:t>
            </w:r>
            <w:r w:rsidRPr="00D375AE">
              <w:rPr>
                <w:rFonts w:asciiTheme="majorHAnsi" w:hAnsiTheme="majorHAnsi" w:cstheme="majorHAnsi"/>
                <w:szCs w:val="20"/>
              </w:rPr>
              <w:t>.</w:t>
            </w:r>
          </w:p>
          <w:p w14:paraId="5BC03E82" w14:textId="69E07883" w:rsidR="003F12B0" w:rsidRPr="00D375AE" w:rsidRDefault="003F12B0" w:rsidP="003F12B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bl>
    <w:p w14:paraId="20118FBF" w14:textId="6CD38684" w:rsidR="003E23D1" w:rsidRPr="00D375AE" w:rsidRDefault="0067340A" w:rsidP="004C0926">
      <w:pPr>
        <w:pStyle w:val="FigureCaption"/>
      </w:pPr>
      <w:bookmarkStart w:id="313" w:name="_Toc238212346"/>
      <w:r w:rsidRPr="00D375AE">
        <w:t xml:space="preserve">Table </w:t>
      </w:r>
      <w:r>
        <w:fldChar w:fldCharType="begin"/>
      </w:r>
      <w:r w:rsidRPr="00881C03">
        <w:instrText xml:space="preserve"> SEQ Table \* ARABIC </w:instrText>
      </w:r>
      <w:r>
        <w:fldChar w:fldCharType="separate"/>
      </w:r>
      <w:r w:rsidR="00FC362F">
        <w:rPr>
          <w:noProof/>
        </w:rPr>
        <w:t>43</w:t>
      </w:r>
      <w:r>
        <w:fldChar w:fldCharType="end"/>
      </w:r>
      <w:r w:rsidRPr="004C0926">
        <w:rPr>
          <w:rStyle w:val="FigureCaptionChar"/>
        </w:rPr>
        <w:t>:</w:t>
      </w:r>
      <w:r w:rsidRPr="00D375AE" w:rsidDel="00223C37">
        <w:t xml:space="preserve"> </w:t>
      </w:r>
      <w:r w:rsidRPr="00D375AE">
        <w:t>Exit summary declaration- Invalidation due to exit notification not received in time.</w:t>
      </w:r>
      <w:bookmarkEnd w:id="313"/>
    </w:p>
    <w:p w14:paraId="67ED00E7" w14:textId="1395E375" w:rsidR="000119C3" w:rsidRDefault="000119C3" w:rsidP="000119C3">
      <w:pPr>
        <w:pStyle w:val="Heading3"/>
      </w:pPr>
      <w:bookmarkStart w:id="314" w:name="_Toc205296059"/>
      <w:bookmarkStart w:id="315" w:name="_Toc205370779"/>
      <w:bookmarkStart w:id="316" w:name="_Toc238212278"/>
      <w:bookmarkEnd w:id="314"/>
      <w:bookmarkEnd w:id="315"/>
      <w:r>
        <w:t>Diversion</w:t>
      </w:r>
      <w:bookmarkEnd w:id="316"/>
    </w:p>
    <w:p w14:paraId="3FB10260" w14:textId="68E03969" w:rsidR="00F851AC" w:rsidRDefault="00F851AC" w:rsidP="00F851AC">
      <w:r w:rsidRPr="00D375AE">
        <w:t xml:space="preserve">This activity is similar to the exit after storing in the export process (see </w:t>
      </w:r>
      <w:r w:rsidR="00533837">
        <w:fldChar w:fldCharType="begin"/>
      </w:r>
      <w:r w:rsidR="00533837">
        <w:instrText xml:space="preserve"> REF _Ref170220557 \r \h </w:instrText>
      </w:r>
      <w:r w:rsidR="00533837">
        <w:fldChar w:fldCharType="separate"/>
      </w:r>
      <w:r w:rsidR="00FC362F">
        <w:t>5.1.9</w:t>
      </w:r>
      <w:r w:rsidR="00533837">
        <w:fldChar w:fldCharType="end"/>
      </w:r>
      <w:r w:rsidR="00533837">
        <w:t xml:space="preserve"> </w:t>
      </w:r>
      <w:r w:rsidR="00533837" w:rsidRPr="00533837">
        <w:fldChar w:fldCharType="begin"/>
      </w:r>
      <w:r w:rsidR="00533837" w:rsidRPr="00533837">
        <w:instrText xml:space="preserve"> REF _Ref170220557 \h </w:instrText>
      </w:r>
      <w:r w:rsidR="00533837" w:rsidRPr="00533837">
        <w:fldChar w:fldCharType="separate"/>
      </w:r>
      <w:r w:rsidR="00FC362F" w:rsidRPr="000B6785">
        <w:rPr>
          <w:rStyle w:val="Heading3Char"/>
        </w:rPr>
        <w:t>Diversions</w:t>
      </w:r>
      <w:r w:rsidR="00533837" w:rsidRPr="00533837">
        <w:fldChar w:fldCharType="end"/>
      </w:r>
      <w:r w:rsidRPr="00533837">
        <w:t>)</w:t>
      </w:r>
    </w:p>
    <w:p w14:paraId="3F172669" w14:textId="2A6BAD50" w:rsidR="00C306A6" w:rsidRDefault="00C306A6" w:rsidP="008524DB">
      <w:pPr>
        <w:pStyle w:val="Heading3"/>
        <w:rPr>
          <w:rStyle w:val="Heading3Char"/>
          <w:b/>
          <w:caps/>
          <w:sz w:val="20"/>
        </w:rPr>
      </w:pPr>
      <w:bookmarkStart w:id="317" w:name="_Ref175061618"/>
      <w:bookmarkStart w:id="318" w:name="_Toc238212279"/>
      <w:r w:rsidRPr="000B6785">
        <w:rPr>
          <w:rStyle w:val="Heading3Char"/>
        </w:rPr>
        <w:t>Request for information</w:t>
      </w:r>
      <w:bookmarkEnd w:id="317"/>
      <w:bookmarkEnd w:id="318"/>
    </w:p>
    <w:p w14:paraId="563DBEBB" w14:textId="7D324AAD" w:rsidR="00C306A6" w:rsidRDefault="00C306A6" w:rsidP="00C306A6">
      <w:r w:rsidRPr="00D375AE">
        <w:t xml:space="preserve">This activity is similar to the </w:t>
      </w:r>
      <w:r>
        <w:t>Request for Information</w:t>
      </w:r>
      <w:r w:rsidRPr="00D375AE">
        <w:t xml:space="preserve"> in the export process </w:t>
      </w:r>
      <w:r>
        <w:t>(see</w:t>
      </w:r>
      <w:r w:rsidR="00364692">
        <w:t xml:space="preserve"> </w:t>
      </w:r>
      <w:r w:rsidR="00364692">
        <w:fldChar w:fldCharType="begin"/>
      </w:r>
      <w:r w:rsidR="00364692">
        <w:instrText xml:space="preserve"> REF _Ref175061245 \r \h </w:instrText>
      </w:r>
      <w:r w:rsidR="00364692">
        <w:fldChar w:fldCharType="separate"/>
      </w:r>
      <w:r w:rsidR="00FC362F">
        <w:t>5.1.12</w:t>
      </w:r>
      <w:r w:rsidR="00364692">
        <w:fldChar w:fldCharType="end"/>
      </w:r>
      <w:r w:rsidR="00364692">
        <w:t xml:space="preserve"> </w:t>
      </w:r>
      <w:r w:rsidR="00364692">
        <w:fldChar w:fldCharType="begin"/>
      </w:r>
      <w:r w:rsidR="00364692">
        <w:instrText xml:space="preserve"> REF _Ref175061245 \h </w:instrText>
      </w:r>
      <w:r w:rsidR="00364692">
        <w:fldChar w:fldCharType="separate"/>
      </w:r>
      <w:r w:rsidR="00FC362F" w:rsidRPr="000B6785">
        <w:rPr>
          <w:rStyle w:val="Heading3Char"/>
        </w:rPr>
        <w:t>Request for information</w:t>
      </w:r>
      <w:r w:rsidR="00364692">
        <w:fldChar w:fldCharType="end"/>
      </w:r>
      <w:r w:rsidRPr="00533837">
        <w:t>)</w:t>
      </w:r>
    </w:p>
    <w:p w14:paraId="093A7C81" w14:textId="77777777" w:rsidR="00B80828" w:rsidRPr="00D375AE" w:rsidRDefault="00B80828" w:rsidP="00B80828">
      <w:pPr>
        <w:pStyle w:val="Heading2"/>
      </w:pPr>
      <w:bookmarkStart w:id="319" w:name="_Toc205296062"/>
      <w:bookmarkStart w:id="320" w:name="_Toc205370782"/>
      <w:bookmarkStart w:id="321" w:name="_Toc205296063"/>
      <w:bookmarkStart w:id="322" w:name="_Toc205370783"/>
      <w:bookmarkStart w:id="323" w:name="_Toc205296064"/>
      <w:bookmarkStart w:id="324" w:name="_Toc205370784"/>
      <w:bookmarkStart w:id="325" w:name="_Toc170220476"/>
      <w:bookmarkStart w:id="326" w:name="_Toc170474672"/>
      <w:bookmarkStart w:id="327" w:name="_Toc145066388"/>
      <w:bookmarkStart w:id="328" w:name="_Toc145066428"/>
      <w:bookmarkStart w:id="329" w:name="_Toc148340962"/>
      <w:bookmarkStart w:id="330" w:name="_Toc148358570"/>
      <w:bookmarkStart w:id="331" w:name="_Toc238212280"/>
      <w:bookmarkEnd w:id="319"/>
      <w:bookmarkEnd w:id="320"/>
      <w:bookmarkEnd w:id="321"/>
      <w:bookmarkEnd w:id="322"/>
      <w:bookmarkEnd w:id="323"/>
      <w:bookmarkEnd w:id="324"/>
      <w:bookmarkEnd w:id="325"/>
      <w:bookmarkEnd w:id="326"/>
      <w:bookmarkEnd w:id="327"/>
      <w:bookmarkEnd w:id="328"/>
      <w:bookmarkEnd w:id="329"/>
      <w:bookmarkEnd w:id="330"/>
      <w:r w:rsidRPr="00D375AE">
        <w:lastRenderedPageBreak/>
        <w:t>Re-export notification</w:t>
      </w:r>
      <w:bookmarkEnd w:id="331"/>
    </w:p>
    <w:p w14:paraId="1130A5A6" w14:textId="5366239E" w:rsidR="00B80828" w:rsidRPr="00D375AE" w:rsidRDefault="00B80828" w:rsidP="00B80828">
      <w:pPr>
        <w:pStyle w:val="Heading3"/>
        <w:rPr>
          <w:rStyle w:val="Heading3Char"/>
        </w:rPr>
      </w:pPr>
      <w:bookmarkStart w:id="332" w:name="_Toc238212281"/>
      <w:r w:rsidRPr="00D375AE">
        <w:rPr>
          <w:rStyle w:val="Heading3Char"/>
        </w:rPr>
        <w:t>Core flow</w:t>
      </w:r>
      <w:bookmarkEnd w:id="332"/>
    </w:p>
    <w:p w14:paraId="50B593BC" w14:textId="03EB48B8" w:rsidR="000369D9" w:rsidRPr="00D375AE" w:rsidRDefault="008940BA" w:rsidP="000369D9">
      <w:pPr>
        <w:pStyle w:val="Heading4"/>
      </w:pPr>
      <w:bookmarkStart w:id="333" w:name="_Ref229390905"/>
      <w:r>
        <w:t>R</w:t>
      </w:r>
      <w:r w:rsidR="000369D9" w:rsidRPr="00D375AE">
        <w:t>e-export notification</w:t>
      </w:r>
      <w:r w:rsidR="004965C4">
        <w:t xml:space="preserve"> acceptance</w:t>
      </w:r>
      <w:bookmarkEnd w:id="333"/>
    </w:p>
    <w:p w14:paraId="4E0BC7AA" w14:textId="55E1D38F" w:rsidR="000369D9" w:rsidRPr="00D375AE" w:rsidRDefault="00A9555C" w:rsidP="000369D9">
      <w:r w:rsidRPr="00D375AE">
        <w:t xml:space="preserve"> </w:t>
      </w:r>
      <w:r w:rsidRPr="00D375AE">
        <w:rPr>
          <w:noProof/>
        </w:rPr>
        <w:drawing>
          <wp:inline distT="0" distB="0" distL="0" distR="0" wp14:anchorId="60E93961" wp14:editId="1AB0C709">
            <wp:extent cx="6479540" cy="5105400"/>
            <wp:effectExtent l="0" t="0" r="0" b="0"/>
            <wp:docPr id="246689858" name="Picture 246689858" descr="A picture containing text, diagram,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89858" name="Picture 7" descr="A picture containing text, diagram, plan, technical draw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9540" cy="5105400"/>
                    </a:xfrm>
                    <a:prstGeom prst="rect">
                      <a:avLst/>
                    </a:prstGeom>
                    <a:noFill/>
                    <a:ln>
                      <a:noFill/>
                    </a:ln>
                  </pic:spPr>
                </pic:pic>
              </a:graphicData>
            </a:graphic>
          </wp:inline>
        </w:drawing>
      </w:r>
    </w:p>
    <w:p w14:paraId="36B8397A" w14:textId="5E820648" w:rsidR="00BE0FB8" w:rsidRPr="006119FD" w:rsidRDefault="00BE0FB8" w:rsidP="00A673C5">
      <w:pPr>
        <w:pStyle w:val="Caption"/>
        <w:rPr>
          <w:lang w:val="fr-BE"/>
        </w:rPr>
      </w:pPr>
      <w:bookmarkStart w:id="334" w:name="_Toc238212395"/>
      <w:r w:rsidRPr="006119FD">
        <w:rPr>
          <w:lang w:val="fr-BE"/>
        </w:rPr>
        <w:t xml:space="preserve">Figure </w:t>
      </w:r>
      <w:r w:rsidRPr="00D375AE">
        <w:fldChar w:fldCharType="begin"/>
      </w:r>
      <w:r w:rsidRPr="006119FD">
        <w:rPr>
          <w:lang w:val="fr-BE"/>
        </w:rPr>
        <w:instrText xml:space="preserve"> SEQ Figure \* ARABIC </w:instrText>
      </w:r>
      <w:r w:rsidRPr="00D375AE">
        <w:fldChar w:fldCharType="separate"/>
      </w:r>
      <w:r w:rsidR="00FC362F">
        <w:rPr>
          <w:noProof/>
          <w:lang w:val="fr-BE"/>
        </w:rPr>
        <w:t>40</w:t>
      </w:r>
      <w:r w:rsidRPr="00D375AE">
        <w:fldChar w:fldCharType="end"/>
      </w:r>
      <w:r w:rsidRPr="006119FD">
        <w:rPr>
          <w:lang w:val="fr-BE"/>
        </w:rPr>
        <w:t>: Re-export notification acceptance</w:t>
      </w:r>
      <w:bookmarkEnd w:id="334"/>
    </w:p>
    <w:tbl>
      <w:tblPr>
        <w:tblStyle w:val="GridTable5Dark-Accent1"/>
        <w:tblW w:w="0" w:type="auto"/>
        <w:tblLook w:val="04A0" w:firstRow="1" w:lastRow="0" w:firstColumn="1" w:lastColumn="0" w:noHBand="0" w:noVBand="1"/>
      </w:tblPr>
      <w:tblGrid>
        <w:gridCol w:w="1706"/>
        <w:gridCol w:w="3789"/>
        <w:gridCol w:w="4699"/>
      </w:tblGrid>
      <w:tr w:rsidR="006B2614" w:rsidRPr="00CE726C" w14:paraId="663ED8B9"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55A3D68F" w14:textId="77777777"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2"/>
            </w:tcBorders>
            <w:hideMark/>
          </w:tcPr>
          <w:p w14:paraId="096B06FE"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9F7E5FC"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614" w:rsidRPr="00CE726C" w14:paraId="734CEE23"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40D2BCB" w14:textId="1C8CC779"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855C484" w14:textId="02BE057F"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4D4226" w:rsidRPr="00D375AE">
              <w:rPr>
                <w:rFonts w:asciiTheme="majorHAnsi" w:hAnsiTheme="majorHAnsi" w:cstheme="majorHAnsi"/>
                <w:szCs w:val="20"/>
              </w:rPr>
              <w:t xml:space="preserve"> re-export notification message</w:t>
            </w:r>
            <w:r w:rsidRPr="00D375AE">
              <w:rPr>
                <w:rFonts w:asciiTheme="majorHAnsi" w:hAnsiTheme="majorHAnsi" w:cstheme="majorHAnsi"/>
                <w:szCs w:val="20"/>
              </w:rPr>
              <w:t xml:space="preserve"> </w:t>
            </w:r>
            <w:r w:rsidR="004D4226" w:rsidRPr="00D375AE">
              <w:rPr>
                <w:rFonts w:asciiTheme="majorHAnsi" w:hAnsiTheme="majorHAnsi" w:cstheme="majorHAnsi"/>
                <w:szCs w:val="20"/>
              </w:rPr>
              <w:t>(</w:t>
            </w:r>
            <w:r w:rsidRPr="00D375AE">
              <w:rPr>
                <w:rFonts w:asciiTheme="majorHAnsi" w:hAnsiTheme="majorHAnsi" w:cstheme="majorHAnsi"/>
                <w:szCs w:val="20"/>
              </w:rPr>
              <w:t>IE570</w:t>
            </w:r>
            <w:r w:rsidR="004D4226"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6D60D783" w14:textId="58B6FD73" w:rsidR="00BE0FB8" w:rsidRPr="00D375AE" w:rsidRDefault="00BD232B"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1610CA">
              <w:rPr>
                <w:rFonts w:asciiTheme="majorHAnsi" w:hAnsiTheme="majorHAnsi" w:cstheme="majorHAnsi"/>
                <w:szCs w:val="20"/>
              </w:rPr>
              <w:t>,</w:t>
            </w:r>
            <w:r w:rsidRPr="00D375AE">
              <w:rPr>
                <w:rFonts w:asciiTheme="majorHAnsi" w:hAnsiTheme="majorHAnsi" w:cstheme="majorHAnsi"/>
                <w:szCs w:val="20"/>
              </w:rPr>
              <w:t xml:space="preserve"> and the flow moves on or the technical validation </w:t>
            </w:r>
            <w:r w:rsidR="001610C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w:t>
            </w:r>
            <w:r w:rsidR="006B2614" w:rsidRPr="00D375AE">
              <w:rPr>
                <w:rFonts w:asciiTheme="majorHAnsi" w:hAnsiTheme="majorHAnsi" w:cstheme="majorHAnsi"/>
                <w:szCs w:val="20"/>
              </w:rPr>
              <w:t xml:space="preserve"> message (IE570)</w:t>
            </w:r>
            <w:r w:rsidRPr="00D375AE">
              <w:rPr>
                <w:rFonts w:asciiTheme="majorHAnsi" w:hAnsiTheme="majorHAnsi" w:cstheme="majorHAnsi"/>
                <w:szCs w:val="20"/>
              </w:rPr>
              <w:t xml:space="preserve"> is rejected with the ‘XML NACK’ error message (IE917)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738BB72" w14:textId="4FE6E22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570</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w:t>
            </w:r>
            <w:r w:rsidRPr="00D375AE">
              <w:rPr>
                <w:rFonts w:asciiTheme="majorHAnsi" w:hAnsiTheme="majorHAnsi" w:cstheme="majorHAnsi"/>
                <w:b/>
                <w:szCs w:val="20"/>
              </w:rPr>
              <w:t xml:space="preserve"> [EO to LUCCS]</w:t>
            </w:r>
          </w:p>
          <w:p w14:paraId="167BCBD3" w14:textId="7F27A1E3"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BC3B0D" w:rsidRPr="00D375AE">
              <w:rPr>
                <w:rFonts w:asciiTheme="majorHAnsi" w:hAnsiTheme="majorHAnsi" w:cstheme="majorHAnsi"/>
                <w:szCs w:val="20"/>
              </w:rPr>
              <w:t>re-export</w:t>
            </w:r>
            <w:r w:rsidRPr="00D375AE">
              <w:rPr>
                <w:rFonts w:asciiTheme="majorHAnsi" w:hAnsiTheme="majorHAnsi" w:cstheme="majorHAnsi"/>
                <w:szCs w:val="20"/>
              </w:rPr>
              <w:t xml:space="preserve"> 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2647151A" w14:textId="1B0516E6"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BC3B0D" w:rsidRPr="00D375AE">
              <w:rPr>
                <w:rFonts w:asciiTheme="majorHAnsi" w:hAnsiTheme="majorHAnsi" w:cstheme="majorHAnsi"/>
                <w:szCs w:val="20"/>
              </w:rPr>
              <w:t>70</w:t>
            </w:r>
            <w:r w:rsidRPr="00D375AE">
              <w:rPr>
                <w:rFonts w:asciiTheme="majorHAnsi" w:hAnsiTheme="majorHAnsi" w:cstheme="majorHAnsi"/>
                <w:szCs w:val="20"/>
              </w:rPr>
              <w:t>C.xsd”.</w:t>
            </w:r>
          </w:p>
        </w:tc>
      </w:tr>
      <w:tr w:rsidR="006B2614" w:rsidRPr="00CE726C" w14:paraId="503A36B4"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C7948FE" w14:textId="6B11A62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3F1F3FD" w14:textId="2E7A8591" w:rsidR="00BE0FB8" w:rsidRPr="00D375AE" w:rsidRDefault="005E0D0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E0FB8" w:rsidRPr="00D375AE">
              <w:rPr>
                <w:rFonts w:asciiTheme="majorHAnsi" w:hAnsiTheme="majorHAnsi" w:cstheme="majorHAnsi"/>
                <w:szCs w:val="20"/>
              </w:rPr>
              <w:t>a successful technical validation, the IE</w:t>
            </w:r>
            <w:r w:rsidR="00BC3B0D" w:rsidRPr="00D375AE">
              <w:rPr>
                <w:rFonts w:asciiTheme="majorHAnsi" w:hAnsiTheme="majorHAnsi" w:cstheme="majorHAnsi"/>
                <w:szCs w:val="20"/>
              </w:rPr>
              <w:t>570</w:t>
            </w:r>
            <w:r w:rsidR="00BE0FB8" w:rsidRPr="00D375AE">
              <w:rPr>
                <w:rFonts w:asciiTheme="majorHAnsi" w:hAnsiTheme="majorHAnsi" w:cstheme="majorHAnsi"/>
                <w:szCs w:val="20"/>
              </w:rPr>
              <w:t xml:space="preserve"> is validated functionally.</w:t>
            </w:r>
          </w:p>
          <w:p w14:paraId="242A2833" w14:textId="27A87FDF" w:rsidR="00BE0FB8" w:rsidRPr="00D375AE" w:rsidRDefault="006B26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610CA"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 message (IE570) is rejected via the message IE557 (Rejection from Office of Exit error message)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0054E69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6B2614" w:rsidRPr="00CE726C" w14:paraId="5DF963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4FCC910A" w14:textId="09F8E096"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w:t>
            </w:r>
            <w:r w:rsidR="00BC3B0D" w:rsidRPr="00D375AE">
              <w:rPr>
                <w:rFonts w:asciiTheme="majorHAnsi" w:hAnsiTheme="majorHAnsi" w:cstheme="majorHAnsi"/>
                <w:szCs w:val="20"/>
              </w:rPr>
              <w:t xml:space="preserve">ication acceptance </w:t>
            </w:r>
            <w:r w:rsidRPr="00D375AE">
              <w:rPr>
                <w:rFonts w:asciiTheme="majorHAnsi" w:hAnsiTheme="majorHAnsi" w:cstheme="majorHAnsi"/>
                <w:szCs w:val="20"/>
              </w:rPr>
              <w:t>(MRN)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75E503D9" w14:textId="063E581F"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w:t>
            </w:r>
            <w:proofErr w:type="spellStart"/>
            <w:r w:rsidRPr="00D375AE">
              <w:rPr>
                <w:rFonts w:asciiTheme="majorHAnsi" w:hAnsiTheme="majorHAnsi" w:cstheme="majorHAnsi"/>
                <w:szCs w:val="20"/>
              </w:rPr>
              <w:t>‘</w:t>
            </w:r>
            <w:r w:rsidR="00BC3B0D" w:rsidRPr="00D375AE">
              <w:rPr>
                <w:rFonts w:asciiTheme="majorHAnsi" w:hAnsiTheme="majorHAnsi" w:cstheme="majorHAnsi"/>
                <w:szCs w:val="20"/>
              </w:rPr>
              <w:t>Re</w:t>
            </w:r>
            <w:proofErr w:type="spellEnd"/>
            <w:r w:rsidR="00BC3B0D" w:rsidRPr="00D375AE">
              <w:rPr>
                <w:rFonts w:asciiTheme="majorHAnsi" w:hAnsiTheme="majorHAnsi" w:cstheme="majorHAnsi"/>
                <w:szCs w:val="20"/>
              </w:rPr>
              <w:t>-export notification registration</w:t>
            </w:r>
            <w:r w:rsidRPr="00D375AE">
              <w:t>’ (IE</w:t>
            </w:r>
            <w:r w:rsidR="00BC3B0D" w:rsidRPr="00D375AE">
              <w:t>571</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DD18627" w14:textId="7777777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1A147CC8" w14:textId="306A7D95"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571</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 registration</w:t>
            </w:r>
          </w:p>
          <w:p w14:paraId="1F03CCD1" w14:textId="20C7430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contains the assigned Master Reference Number (MRN). From this point onwards, the MRN is to be used for all communications related to the accepted </w:t>
            </w:r>
            <w:r w:rsidR="00BC3B0D" w:rsidRPr="00D375AE">
              <w:rPr>
                <w:rFonts w:asciiTheme="majorHAnsi" w:hAnsiTheme="majorHAnsi" w:cstheme="majorHAnsi"/>
                <w:szCs w:val="20"/>
              </w:rPr>
              <w:t>re-export</w:t>
            </w:r>
            <w:r w:rsidRPr="00D375AE">
              <w:rPr>
                <w:rFonts w:asciiTheme="majorHAnsi" w:hAnsiTheme="majorHAnsi" w:cstheme="majorHAnsi"/>
                <w:szCs w:val="20"/>
              </w:rPr>
              <w:t>.</w:t>
            </w:r>
          </w:p>
          <w:p w14:paraId="6FD51E54" w14:textId="557D8D7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C3B0D" w:rsidRPr="00D375AE">
              <w:rPr>
                <w:rFonts w:asciiTheme="majorHAnsi" w:hAnsiTheme="majorHAnsi" w:cstheme="majorHAnsi"/>
                <w:szCs w:val="20"/>
              </w:rPr>
              <w:t>571</w:t>
            </w:r>
            <w:r w:rsidRPr="00D375AE">
              <w:rPr>
                <w:rFonts w:asciiTheme="majorHAnsi" w:hAnsiTheme="majorHAnsi" w:cstheme="majorHAnsi"/>
                <w:szCs w:val="20"/>
              </w:rPr>
              <w:t>C.xsd”.</w:t>
            </w:r>
          </w:p>
        </w:tc>
      </w:tr>
      <w:tr w:rsidR="006B2614" w:rsidRPr="00CE726C" w14:paraId="18BFABFB"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4366DC4E" w14:textId="31FD274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C1E622B" w14:textId="17632C0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4A8F08D" w14:textId="4C39FE04"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0211E66"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1980C58" w14:textId="529BC84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technical error. The message contains a list of errors.</w:t>
            </w:r>
          </w:p>
          <w:p w14:paraId="411E44E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146A0A6"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D8DC4DD" w14:textId="3D5F223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business/functional error. The message contains a list of errors.</w:t>
            </w:r>
          </w:p>
          <w:p w14:paraId="52C633D7"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“CC557C.xsd”.</w:t>
            </w:r>
          </w:p>
        </w:tc>
      </w:tr>
    </w:tbl>
    <w:p w14:paraId="0C356CBE" w14:textId="49C3B6ED" w:rsidR="00BE0FB8" w:rsidRPr="00D375AE" w:rsidRDefault="00BE0FB8" w:rsidP="00BE0FB8">
      <w:pPr>
        <w:pStyle w:val="Caption"/>
      </w:pPr>
      <w:bookmarkStart w:id="335" w:name="_Toc238212347"/>
      <w:r w:rsidRPr="00D375AE">
        <w:t xml:space="preserve">Table </w:t>
      </w:r>
      <w:r>
        <w:fldChar w:fldCharType="begin"/>
      </w:r>
      <w:r w:rsidRPr="00881C03">
        <w:instrText xml:space="preserve"> SEQ Table \* ARABIC </w:instrText>
      </w:r>
      <w:r>
        <w:fldChar w:fldCharType="separate"/>
      </w:r>
      <w:r w:rsidR="00FC362F">
        <w:rPr>
          <w:noProof/>
        </w:rPr>
        <w:t>44</w:t>
      </w:r>
      <w:r>
        <w:fldChar w:fldCharType="end"/>
      </w:r>
      <w:r w:rsidRPr="00D375AE">
        <w:t xml:space="preserve">: </w:t>
      </w:r>
      <w:r w:rsidR="00BC3B0D" w:rsidRPr="00D375AE">
        <w:t>Re-export notification</w:t>
      </w:r>
      <w:r w:rsidRPr="00D375AE">
        <w:t xml:space="preserve"> acceptance</w:t>
      </w:r>
      <w:bookmarkEnd w:id="335"/>
    </w:p>
    <w:p w14:paraId="6011E5E9" w14:textId="77777777" w:rsidR="000369D9" w:rsidRPr="00D375AE" w:rsidRDefault="000369D9" w:rsidP="000369D9">
      <w:pPr>
        <w:pStyle w:val="Heading4"/>
      </w:pPr>
      <w:bookmarkStart w:id="336" w:name="_Ref204604457"/>
      <w:r w:rsidRPr="00D375AE">
        <w:lastRenderedPageBreak/>
        <w:t>Goods release for exit</w:t>
      </w:r>
      <w:bookmarkEnd w:id="336"/>
    </w:p>
    <w:p w14:paraId="1FBACA7D" w14:textId="08E36DD2" w:rsidR="000C00F1" w:rsidRPr="000C00F1" w:rsidRDefault="000369D9" w:rsidP="000C00F1">
      <w:r w:rsidRPr="00D375AE">
        <w:t xml:space="preserve">This activity is similar to the goods release for exit in the </w:t>
      </w:r>
      <w:r w:rsidR="00943DB6" w:rsidRPr="00D375AE">
        <w:t>EX</w:t>
      </w:r>
      <w:r w:rsidR="00617544">
        <w:t>P</w:t>
      </w:r>
      <w:r w:rsidRPr="00D375AE">
        <w:t xml:space="preserve"> process (see</w:t>
      </w:r>
      <w:r w:rsidR="00F40330" w:rsidRPr="00D375AE">
        <w:t xml:space="preserve"> </w:t>
      </w:r>
      <w:r w:rsidR="00A94E3A">
        <w:fldChar w:fldCharType="begin"/>
      </w:r>
      <w:r w:rsidR="00A94E3A">
        <w:instrText xml:space="preserve"> REF _Ref137044202 \r \h </w:instrText>
      </w:r>
      <w:r w:rsidR="00A94E3A">
        <w:fldChar w:fldCharType="separate"/>
      </w:r>
      <w:r w:rsidR="00FC362F">
        <w:t>5.1.1.2.2</w:t>
      </w:r>
      <w:r w:rsidR="00A94E3A">
        <w:fldChar w:fldCharType="end"/>
      </w:r>
      <w:r w:rsidR="00A94E3A">
        <w:t xml:space="preserve"> </w:t>
      </w:r>
      <w:r w:rsidR="00A94E3A">
        <w:fldChar w:fldCharType="begin"/>
      </w:r>
      <w:r w:rsidR="00A94E3A">
        <w:instrText xml:space="preserve"> REF _Ref137044202 \h </w:instrText>
      </w:r>
      <w:r w:rsidR="00A94E3A">
        <w:fldChar w:fldCharType="separate"/>
      </w:r>
      <w:r w:rsidR="00FC362F" w:rsidRPr="00D375AE">
        <w:t>Office of Exit – Release of the goods for Exit</w:t>
      </w:r>
      <w:r w:rsidR="00A94E3A">
        <w:fldChar w:fldCharType="end"/>
      </w:r>
      <w:r w:rsidR="000E1212" w:rsidRPr="00D375AE">
        <w:t>)</w:t>
      </w:r>
    </w:p>
    <w:p w14:paraId="5BF6D1B5" w14:textId="58E29CB1" w:rsidR="000C00F1" w:rsidRPr="000C00F1" w:rsidRDefault="000C00F1" w:rsidP="00C4293A">
      <w:pPr>
        <w:jc w:val="center"/>
      </w:pPr>
      <w:r w:rsidRPr="000C00F1">
        <w:rPr>
          <w:noProof/>
        </w:rPr>
        <w:drawing>
          <wp:inline distT="0" distB="0" distL="0" distR="0" wp14:anchorId="1EE3AEEF" wp14:editId="3583FD12">
            <wp:extent cx="5975071" cy="7196446"/>
            <wp:effectExtent l="0" t="0" r="6985" b="5080"/>
            <wp:docPr id="852346483"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46483" name="Picture 4" descr="A diagram of a flowchar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9559" cy="7201851"/>
                    </a:xfrm>
                    <a:prstGeom prst="rect">
                      <a:avLst/>
                    </a:prstGeom>
                    <a:noFill/>
                    <a:ln>
                      <a:noFill/>
                    </a:ln>
                  </pic:spPr>
                </pic:pic>
              </a:graphicData>
            </a:graphic>
          </wp:inline>
        </w:drawing>
      </w:r>
    </w:p>
    <w:p w14:paraId="26D804B7" w14:textId="5475B84B" w:rsidR="000C00F1" w:rsidRPr="00C4293A" w:rsidRDefault="000C00F1" w:rsidP="00C4293A">
      <w:pPr>
        <w:jc w:val="center"/>
      </w:pPr>
      <w:bookmarkStart w:id="337" w:name="_Toc238212396"/>
      <w:r w:rsidRPr="00C4293A">
        <w:t xml:space="preserve">Figure </w:t>
      </w:r>
      <w:r w:rsidRPr="00C03AD2">
        <w:fldChar w:fldCharType="begin"/>
      </w:r>
      <w:r w:rsidRPr="00C4293A">
        <w:instrText xml:space="preserve"> SEQ Figure \* ARABIC </w:instrText>
      </w:r>
      <w:r w:rsidRPr="00C03AD2">
        <w:fldChar w:fldCharType="separate"/>
      </w:r>
      <w:r w:rsidR="00FC362F">
        <w:rPr>
          <w:noProof/>
        </w:rPr>
        <w:t>41</w:t>
      </w:r>
      <w:r w:rsidRPr="00C03AD2">
        <w:fldChar w:fldCharType="end"/>
      </w:r>
      <w:r w:rsidRPr="00C4293A">
        <w:t>: Re-Export Notification – Release of the goods for Exit</w:t>
      </w:r>
      <w:bookmarkEnd w:id="337"/>
    </w:p>
    <w:p w14:paraId="4839B2E7" w14:textId="77777777" w:rsidR="000C00F1" w:rsidRPr="000C00F1" w:rsidRDefault="000C00F1" w:rsidP="000C00F1">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0C00F1" w:rsidRPr="000C00F1" w14:paraId="6479201C" w14:textId="77777777" w:rsidTr="000C00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8911A43" w14:textId="77777777" w:rsidR="000C00F1" w:rsidRPr="000C00F1" w:rsidRDefault="000C00F1" w:rsidP="000C00F1">
            <w:pPr>
              <w:spacing w:after="120"/>
            </w:pPr>
            <w:r w:rsidRPr="000C00F1">
              <w:lastRenderedPageBreak/>
              <w:t>Activity</w:t>
            </w:r>
          </w:p>
        </w:tc>
        <w:tc>
          <w:tcPr>
            <w:tcW w:w="4101" w:type="dxa"/>
            <w:tcBorders>
              <w:bottom w:val="single" w:sz="4" w:space="0" w:color="FFFFFF" w:themeColor="background1"/>
            </w:tcBorders>
            <w:hideMark/>
          </w:tcPr>
          <w:p w14:paraId="21A96E15"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Description</w:t>
            </w:r>
          </w:p>
        </w:tc>
        <w:tc>
          <w:tcPr>
            <w:tcW w:w="4205" w:type="dxa"/>
            <w:tcBorders>
              <w:bottom w:val="single" w:sz="4" w:space="0" w:color="FFFFFF" w:themeColor="background1"/>
            </w:tcBorders>
            <w:hideMark/>
          </w:tcPr>
          <w:p w14:paraId="7BF0EB20"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Involved message(s)</w:t>
            </w:r>
          </w:p>
        </w:tc>
      </w:tr>
      <w:tr w:rsidR="00DD4B4F" w:rsidRPr="000C00F1" w14:paraId="58234402"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5D1CB2F"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6C8AF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1BE4B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p>
        </w:tc>
      </w:tr>
      <w:tr w:rsidR="00AC38BC" w:rsidRPr="000C00F1" w14:paraId="3710B09B"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F4EBA6" w14:textId="77777777" w:rsidR="000C00F1" w:rsidRPr="000C00F1" w:rsidRDefault="000C00F1" w:rsidP="000C00F1">
            <w:pPr>
              <w:spacing w:after="120"/>
            </w:pPr>
            <w:r w:rsidRPr="000C00F1">
              <w:t>Exit release</w:t>
            </w:r>
          </w:p>
          <w:p w14:paraId="5E0120DC"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5684C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3136A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IE525: Exit Release Notification [LUCCS to EO]</w:t>
            </w:r>
          </w:p>
          <w:p w14:paraId="510AE63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This message notifies the Economic Operator about the release of the goods for exit at the Customs Office of Exit.</w:t>
            </w:r>
          </w:p>
          <w:p w14:paraId="2A2E5FE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t>The structure of this message is defined in “CC525C.xsd”.</w:t>
            </w:r>
          </w:p>
        </w:tc>
      </w:tr>
      <w:tr w:rsidR="00AC38BC" w:rsidRPr="000C00F1" w14:paraId="4377164A"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FEEDCC4" w14:textId="77777777" w:rsidR="000C00F1" w:rsidRPr="000C00F1" w:rsidRDefault="000C00F1" w:rsidP="000C00F1">
            <w:pPr>
              <w:spacing w:after="120"/>
            </w:pPr>
            <w:r w:rsidRPr="000C00F1">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983B8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exit notification message (IE590) is received by Customs Office of Exit.</w:t>
            </w:r>
          </w:p>
          <w:p w14:paraId="003041E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5BD8B5"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IE590: Exit Notification [EO to LUCCS]</w:t>
            </w:r>
          </w:p>
          <w:p w14:paraId="1C9589A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“CC590C.xsd”.</w:t>
            </w:r>
          </w:p>
          <w:p w14:paraId="2FCE6AC4"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Note that the “Person confirming exit” present in the IE590 must have a role different from “2 – Customs”.</w:t>
            </w:r>
          </w:p>
        </w:tc>
      </w:tr>
      <w:tr w:rsidR="00AC38BC" w:rsidRPr="000C00F1" w14:paraId="1B942501"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9F2FAA" w14:textId="77777777" w:rsidR="000C00F1" w:rsidRPr="000C00F1" w:rsidRDefault="000C00F1" w:rsidP="000C00F1">
            <w:pPr>
              <w:spacing w:after="120"/>
            </w:pPr>
            <w:r w:rsidRPr="000C00F1">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F4682C"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After a successful technical validation, the exit notification message (IE590) is validated functionally.</w:t>
            </w:r>
          </w:p>
          <w:p w14:paraId="214D2A8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65BFB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p>
        </w:tc>
      </w:tr>
      <w:tr w:rsidR="00AC38BC" w:rsidRPr="000C00F1" w14:paraId="6660AC01"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F54B5B" w14:textId="77777777" w:rsidR="000C00F1" w:rsidRPr="000C00F1" w:rsidRDefault="000C00F1" w:rsidP="000C00F1">
            <w:pPr>
              <w:spacing w:after="120"/>
            </w:pPr>
            <w:r w:rsidRPr="000C00F1">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658C9B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 xml:space="preserve">If the exit notification message is not valid, an error message is issued to the Economic Operator. The message contains details </w:t>
            </w:r>
            <w:r w:rsidRPr="000C00F1">
              <w:lastRenderedPageBreak/>
              <w:t>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3E206F"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lastRenderedPageBreak/>
              <w:t>IE917: XML NACK (Technical error) [LUCCS to EO]</w:t>
            </w:r>
          </w:p>
          <w:p w14:paraId="456EFE5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lastRenderedPageBreak/>
              <w:t>The message notifies the Economic Operator that the exit notification has been rejected due to a technical error. The message contains a list of errors.</w:t>
            </w:r>
          </w:p>
          <w:p w14:paraId="4E203C6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CC917C.xsd</w:t>
            </w:r>
          </w:p>
          <w:p w14:paraId="45BA0B5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IE557: Rejection from Office of Exit (Business/Functional Error) [LUCCS to EO]</w:t>
            </w:r>
          </w:p>
          <w:p w14:paraId="0D52E7B9"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message notifies the Economic Operator that the exit notification has been rejected due to a business/functional error or is not accepted. The message contains a list of errors.</w:t>
            </w:r>
          </w:p>
          <w:p w14:paraId="40905E2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“CC557C“</w:t>
            </w:r>
          </w:p>
        </w:tc>
      </w:tr>
      <w:tr w:rsidR="00AC38BC" w:rsidRPr="000C00F1" w14:paraId="6509C7BC"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E2ADF" w14:textId="77777777" w:rsidR="000C00F1" w:rsidRPr="000C00F1" w:rsidRDefault="000C00F1" w:rsidP="000C00F1">
            <w:pPr>
              <w:spacing w:after="120"/>
            </w:pPr>
            <w:r w:rsidRPr="000C00F1">
              <w:lastRenderedPageBreak/>
              <w:t>Exit Notification acknowledgment.</w:t>
            </w:r>
          </w:p>
          <w:p w14:paraId="725F9B87"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DE873F"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F769CE"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IEX24: Exit Notification Acknowledgment [LUCCS to EO]</w:t>
            </w:r>
          </w:p>
          <w:p w14:paraId="0DA2EF96"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 xml:space="preserve">This message notifies the Economic Operator that the </w:t>
            </w:r>
            <w:r w:rsidRPr="000C00F1">
              <w:rPr>
                <w:bCs/>
              </w:rPr>
              <w:t>exit notification</w:t>
            </w:r>
            <w:r w:rsidRPr="000C00F1">
              <w:t xml:space="preserve"> is valid and accepted by the system.</w:t>
            </w:r>
          </w:p>
          <w:p w14:paraId="3ECE08C3"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structure of this message is defined in “CCX24C.xsd”.</w:t>
            </w:r>
          </w:p>
        </w:tc>
      </w:tr>
      <w:tr w:rsidR="00DD4B4F" w:rsidRPr="000C00F1" w14:paraId="3D77469C"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9ED6C39" w14:textId="77777777" w:rsidR="000C00F1" w:rsidRPr="000C00F1" w:rsidRDefault="000C00F1" w:rsidP="000C00F1">
            <w:pPr>
              <w:spacing w:after="120"/>
            </w:pPr>
            <w:r w:rsidRPr="000C00F1">
              <w:t>Exited status Acknowledgment</w:t>
            </w:r>
          </w:p>
          <w:p w14:paraId="445D9588"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3E6B0B"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9D650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IEX20: Exit Status Acknowledgment [LUCCS to EO]</w:t>
            </w:r>
          </w:p>
          <w:p w14:paraId="6F3A9EAD"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 xml:space="preserve">This message notifies the Economic Operator that the </w:t>
            </w:r>
            <w:r w:rsidRPr="000C00F1">
              <w:rPr>
                <w:bCs/>
              </w:rPr>
              <w:t>status at office of exit is “exited”.</w:t>
            </w:r>
          </w:p>
          <w:p w14:paraId="36E655D3"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“CCX20C.xsd”.</w:t>
            </w:r>
          </w:p>
        </w:tc>
      </w:tr>
    </w:tbl>
    <w:p w14:paraId="23DCA90A" w14:textId="658903A3" w:rsidR="000C00F1" w:rsidRPr="001016E4" w:rsidRDefault="000C00F1" w:rsidP="00C4293A">
      <w:pPr>
        <w:jc w:val="center"/>
      </w:pPr>
      <w:bookmarkStart w:id="338" w:name="_Toc238212348"/>
      <w:r w:rsidRPr="001016E4">
        <w:t xml:space="preserve">Table </w:t>
      </w:r>
      <w:r w:rsidRPr="005F3A66">
        <w:fldChar w:fldCharType="begin"/>
      </w:r>
      <w:r w:rsidRPr="001016E4">
        <w:instrText xml:space="preserve"> SEQ Table \* ARABIC </w:instrText>
      </w:r>
      <w:r w:rsidRPr="005F3A66">
        <w:fldChar w:fldCharType="separate"/>
      </w:r>
      <w:r w:rsidR="00FC362F">
        <w:rPr>
          <w:noProof/>
        </w:rPr>
        <w:t>45</w:t>
      </w:r>
      <w:r w:rsidRPr="005F3A66">
        <w:fldChar w:fldCharType="end"/>
      </w:r>
      <w:r w:rsidRPr="001016E4">
        <w:t>: Re-Export Notification – Goods released for Exit</w:t>
      </w:r>
      <w:bookmarkEnd w:id="338"/>
    </w:p>
    <w:p w14:paraId="741B7C99" w14:textId="634D9A5B" w:rsidR="000369D9" w:rsidRPr="00D375AE" w:rsidRDefault="000369D9" w:rsidP="000369D9"/>
    <w:p w14:paraId="0E85F0F9" w14:textId="6ECED12D" w:rsidR="00B80828" w:rsidRPr="00D375AE" w:rsidRDefault="009112A7" w:rsidP="00B80828">
      <w:pPr>
        <w:pStyle w:val="Heading3"/>
        <w:rPr>
          <w:rStyle w:val="Heading3Char"/>
        </w:rPr>
      </w:pPr>
      <w:bookmarkStart w:id="339" w:name="_Toc238212282"/>
      <w:r w:rsidRPr="00D375AE">
        <w:rPr>
          <w:rStyle w:val="Heading3Char"/>
        </w:rPr>
        <w:lastRenderedPageBreak/>
        <w:t>Registration</w:t>
      </w:r>
      <w:r w:rsidR="00B80828" w:rsidRPr="00D375AE">
        <w:rPr>
          <w:rStyle w:val="Heading3Char"/>
        </w:rPr>
        <w:t xml:space="preserve"> specific scenarios</w:t>
      </w:r>
      <w:bookmarkEnd w:id="339"/>
    </w:p>
    <w:p w14:paraId="2FCE0F35" w14:textId="1A57C978" w:rsidR="00526006" w:rsidRPr="00CD6037" w:rsidRDefault="00526006" w:rsidP="00526006">
      <w:pPr>
        <w:pStyle w:val="Heading4"/>
      </w:pPr>
      <w:bookmarkStart w:id="340" w:name="_Ref167437523"/>
      <w:r w:rsidRPr="00CD6037">
        <w:t>Control at Customs Office of Exit</w:t>
      </w:r>
      <w:bookmarkEnd w:id="340"/>
      <w:r w:rsidRPr="00CD6037">
        <w:t xml:space="preserve">  </w:t>
      </w:r>
    </w:p>
    <w:p w14:paraId="0F2A3987" w14:textId="77777777" w:rsidR="00526006" w:rsidRPr="00CD6037" w:rsidRDefault="00526006" w:rsidP="00526006">
      <w:pPr>
        <w:pStyle w:val="NormalWeb"/>
      </w:pPr>
      <w:r w:rsidRPr="00CD6037">
        <w:rPr>
          <w:noProof/>
        </w:rPr>
        <w:drawing>
          <wp:inline distT="0" distB="0" distL="0" distR="0" wp14:anchorId="11EF3984" wp14:editId="217E2963">
            <wp:extent cx="6479540" cy="5530850"/>
            <wp:effectExtent l="0" t="0" r="0" b="0"/>
            <wp:docPr id="1387206681" name="Picture 138720668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06681" name="Picture 2" descr="A diagram of a flow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79540" cy="5530850"/>
                    </a:xfrm>
                    <a:prstGeom prst="rect">
                      <a:avLst/>
                    </a:prstGeom>
                    <a:noFill/>
                    <a:ln>
                      <a:noFill/>
                    </a:ln>
                  </pic:spPr>
                </pic:pic>
              </a:graphicData>
            </a:graphic>
          </wp:inline>
        </w:drawing>
      </w:r>
    </w:p>
    <w:p w14:paraId="61ED9847" w14:textId="7DCB2F4A" w:rsidR="00526006" w:rsidRPr="00CD6037" w:rsidRDefault="00526006" w:rsidP="00526006">
      <w:pPr>
        <w:pStyle w:val="Caption"/>
      </w:pPr>
      <w:bookmarkStart w:id="341" w:name="_Toc170369903"/>
      <w:bookmarkStart w:id="342" w:name="_Toc238212397"/>
      <w:r w:rsidRPr="00CD6037">
        <w:t xml:space="preserve">Figure </w:t>
      </w:r>
      <w:fldSimple w:instr=" SEQ Figure \* ARABIC ">
        <w:r w:rsidR="00FC362F">
          <w:rPr>
            <w:noProof/>
          </w:rPr>
          <w:t>42</w:t>
        </w:r>
      </w:fldSimple>
      <w:r w:rsidRPr="00CD6037">
        <w:t xml:space="preserve"> : Control by the Customs Office of Exit</w:t>
      </w:r>
      <w:bookmarkEnd w:id="341"/>
      <w:bookmarkEnd w:id="342"/>
    </w:p>
    <w:tbl>
      <w:tblPr>
        <w:tblStyle w:val="GridTable5Dark-Accent1"/>
        <w:tblW w:w="0" w:type="auto"/>
        <w:tblLook w:val="04A0" w:firstRow="1" w:lastRow="0" w:firstColumn="1" w:lastColumn="0" w:noHBand="0" w:noVBand="1"/>
      </w:tblPr>
      <w:tblGrid>
        <w:gridCol w:w="1855"/>
        <w:gridCol w:w="3839"/>
        <w:gridCol w:w="4500"/>
      </w:tblGrid>
      <w:tr w:rsidR="00526006" w:rsidRPr="00CD6037" w14:paraId="7905FFC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2F7CA62"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Activity</w:t>
            </w:r>
          </w:p>
        </w:tc>
        <w:tc>
          <w:tcPr>
            <w:tcW w:w="0" w:type="auto"/>
          </w:tcPr>
          <w:p w14:paraId="271C15B4" w14:textId="77777777" w:rsidR="00526006" w:rsidRPr="00CD6037" w:rsidRDefault="00526006"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CD6037">
              <w:rPr>
                <w:rFonts w:asciiTheme="majorHAnsi" w:hAnsiTheme="majorHAnsi" w:cstheme="majorHAnsi"/>
                <w:szCs w:val="20"/>
              </w:rPr>
              <w:t>Description</w:t>
            </w:r>
          </w:p>
        </w:tc>
        <w:tc>
          <w:tcPr>
            <w:tcW w:w="0" w:type="auto"/>
          </w:tcPr>
          <w:p w14:paraId="7B7956DB" w14:textId="77777777" w:rsidR="00526006" w:rsidRPr="00CD6037" w:rsidRDefault="00526006"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 Involved message(s)</w:t>
            </w:r>
          </w:p>
        </w:tc>
      </w:tr>
      <w:tr w:rsidR="00526006" w:rsidRPr="00CD6037" w14:paraId="718D5A77"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333934" w14:textId="77777777" w:rsidR="00526006" w:rsidRPr="00CD6037" w:rsidRDefault="00526006" w:rsidP="00FF7732">
            <w:pPr>
              <w:spacing w:after="120" w:line="240" w:lineRule="auto"/>
              <w:jc w:val="left"/>
              <w:rPr>
                <w:rFonts w:asciiTheme="majorHAnsi" w:hAnsiTheme="majorHAnsi" w:cstheme="majorHAnsi"/>
                <w:b w:val="0"/>
                <w:szCs w:val="20"/>
              </w:rPr>
            </w:pPr>
          </w:p>
        </w:tc>
        <w:tc>
          <w:tcPr>
            <w:tcW w:w="0" w:type="auto"/>
          </w:tcPr>
          <w:p w14:paraId="26268916" w14:textId="77777777" w:rsidR="00526006" w:rsidRPr="00CD6037" w:rsidRDefault="00526006" w:rsidP="00FF773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activity is triggered when the Customs Office of Exit decides to control the goods for a re-export notification</w:t>
            </w:r>
          </w:p>
        </w:tc>
        <w:tc>
          <w:tcPr>
            <w:tcW w:w="0" w:type="auto"/>
          </w:tcPr>
          <w:p w14:paraId="2F65DAF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26006" w:rsidRPr="00CD6037" w14:paraId="45CC223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6D47E4A"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Notify control decision</w:t>
            </w:r>
          </w:p>
          <w:p w14:paraId="30FDCEDA" w14:textId="77777777" w:rsidR="00526006" w:rsidRPr="00CD6037" w:rsidRDefault="00526006" w:rsidP="00FF7732">
            <w:pPr>
              <w:spacing w:after="120" w:line="240" w:lineRule="auto"/>
              <w:jc w:val="left"/>
              <w:rPr>
                <w:rFonts w:asciiTheme="majorHAnsi" w:hAnsiTheme="majorHAnsi" w:cstheme="majorHAnsi"/>
                <w:szCs w:val="20"/>
              </w:rPr>
            </w:pPr>
          </w:p>
        </w:tc>
        <w:tc>
          <w:tcPr>
            <w:tcW w:w="0" w:type="auto"/>
          </w:tcPr>
          <w:p w14:paraId="13F53F3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economic operator is informed about incoming control following the arrival of goods and before the release decision.</w:t>
            </w:r>
          </w:p>
        </w:tc>
        <w:tc>
          <w:tcPr>
            <w:tcW w:w="0" w:type="auto"/>
          </w:tcPr>
          <w:p w14:paraId="4287C9EC"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IE561: Exit Control Decision Notification [LUCCS to EO]</w:t>
            </w:r>
          </w:p>
          <w:p w14:paraId="6E5A3680"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lastRenderedPageBreak/>
              <w:t>This message notifies the Economic Operator that goods will be controlled by the Customs Office of Exit.</w:t>
            </w:r>
          </w:p>
          <w:p w14:paraId="15E9CF8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structure of this message is defined in “CC561C.xsd”.</w:t>
            </w:r>
          </w:p>
        </w:tc>
      </w:tr>
      <w:tr w:rsidR="00526006" w:rsidRPr="00CD6037" w14:paraId="6E59EB1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49C1EB"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lastRenderedPageBreak/>
              <w:t>Take decision after control</w:t>
            </w:r>
          </w:p>
        </w:tc>
        <w:tc>
          <w:tcPr>
            <w:tcW w:w="0" w:type="auto"/>
          </w:tcPr>
          <w:p w14:paraId="7FA12CB5"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a control of goods, customs shall decide about the upcoming steps. There are four possible outcomes:</w:t>
            </w:r>
          </w:p>
          <w:p w14:paraId="653D21E0"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suspend the movement.</w:t>
            </w:r>
          </w:p>
          <w:p w14:paraId="75496D9B"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release goods.</w:t>
            </w:r>
          </w:p>
          <w:p w14:paraId="1CFECE58"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not release the goods.</w:t>
            </w:r>
          </w:p>
          <w:p w14:paraId="763EC355"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decides to register an intention to not release, to allow the economic operator to be heard.</w:t>
            </w:r>
          </w:p>
        </w:tc>
        <w:tc>
          <w:tcPr>
            <w:tcW w:w="0" w:type="auto"/>
          </w:tcPr>
          <w:p w14:paraId="60D88B0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N/A.</w:t>
            </w:r>
          </w:p>
        </w:tc>
      </w:tr>
      <w:tr w:rsidR="00526006" w:rsidRPr="00CD6037" w14:paraId="3F5B5B4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0A9D0556"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t>Continue procedure</w:t>
            </w:r>
          </w:p>
        </w:tc>
        <w:tc>
          <w:tcPr>
            <w:tcW w:w="0" w:type="auto"/>
          </w:tcPr>
          <w:p w14:paraId="44E27368" w14:textId="0ACFD546"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When the controls are satisfactory the export procedure continues with the release of the goods (see </w:t>
            </w:r>
            <w:hyperlink w:anchor="_Goods_release_for_1" w:history="1">
              <w:r w:rsidRPr="00CD6037">
                <w:rPr>
                  <w:rStyle w:val="Hyperlink"/>
                  <w:rFonts w:asciiTheme="majorHAnsi" w:hAnsiTheme="majorHAnsi" w:cstheme="majorHAnsi"/>
                  <w:szCs w:val="20"/>
                </w:rPr>
                <w:t>Goods release for exit</w:t>
              </w:r>
            </w:hyperlink>
            <w:r w:rsidRPr="00CD6037">
              <w:rPr>
                <w:rFonts w:asciiTheme="majorHAnsi" w:hAnsiTheme="majorHAnsi" w:cstheme="majorHAnsi"/>
                <w:szCs w:val="20"/>
              </w:rPr>
              <w:t>)</w:t>
            </w:r>
          </w:p>
        </w:tc>
        <w:tc>
          <w:tcPr>
            <w:tcW w:w="0" w:type="auto"/>
          </w:tcPr>
          <w:p w14:paraId="3E723B57"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26006" w:rsidRPr="00CD6037" w14:paraId="7785479A"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C9E1D4" w14:textId="77777777" w:rsidR="00526006" w:rsidRPr="00CD6037" w:rsidRDefault="00526006" w:rsidP="00FF7732">
            <w:pPr>
              <w:spacing w:line="240" w:lineRule="auto"/>
              <w:jc w:val="left"/>
              <w:rPr>
                <w:rFonts w:asciiTheme="majorHAnsi" w:hAnsiTheme="majorHAnsi" w:cstheme="majorHAnsi"/>
                <w:szCs w:val="20"/>
              </w:rPr>
            </w:pPr>
            <w:r w:rsidRPr="00CD6037">
              <w:rPr>
                <w:rFonts w:asciiTheme="majorHAnsi" w:hAnsiTheme="majorHAnsi" w:cstheme="majorHAnsi"/>
                <w:szCs w:val="20"/>
              </w:rPr>
              <w:t>Not Release</w:t>
            </w:r>
          </w:p>
        </w:tc>
        <w:tc>
          <w:tcPr>
            <w:tcW w:w="0" w:type="auto"/>
          </w:tcPr>
          <w:p w14:paraId="11E9417C"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When the controls are not satisfactory, the export procedure stops with the </w:t>
            </w:r>
            <w:proofErr w:type="spellStart"/>
            <w:r w:rsidRPr="00CD6037">
              <w:rPr>
                <w:rFonts w:asciiTheme="majorHAnsi" w:hAnsiTheme="majorHAnsi" w:cstheme="majorHAnsi"/>
                <w:szCs w:val="20"/>
              </w:rPr>
              <w:t>non release</w:t>
            </w:r>
            <w:proofErr w:type="spellEnd"/>
            <w:r w:rsidRPr="00CD6037">
              <w:rPr>
                <w:rFonts w:asciiTheme="majorHAnsi" w:hAnsiTheme="majorHAnsi" w:cstheme="majorHAnsi"/>
                <w:szCs w:val="20"/>
              </w:rPr>
              <w:t xml:space="preserve"> of the goods.</w:t>
            </w:r>
          </w:p>
        </w:tc>
        <w:tc>
          <w:tcPr>
            <w:tcW w:w="0" w:type="auto"/>
          </w:tcPr>
          <w:p w14:paraId="3C81DFC1"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IE522: Exit Release Rejection [LUCCS to EO]</w:t>
            </w:r>
          </w:p>
          <w:p w14:paraId="5D71C14F"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message notifies the Economic Operator that goods will not be released for export by the Customs Office of Exit.</w:t>
            </w:r>
          </w:p>
          <w:p w14:paraId="7011D780"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“CC522C.xsd”.</w:t>
            </w:r>
          </w:p>
        </w:tc>
      </w:tr>
      <w:tr w:rsidR="00526006" w:rsidRPr="00CD6037" w14:paraId="6F96D6F6"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4F18D3C2" w14:textId="77777777" w:rsidR="00526006" w:rsidRPr="00CD6037" w:rsidRDefault="00526006" w:rsidP="00FF7732">
            <w:pPr>
              <w:spacing w:after="120" w:line="240" w:lineRule="auto"/>
              <w:jc w:val="left"/>
              <w:rPr>
                <w:rFonts w:asciiTheme="majorHAnsi" w:hAnsiTheme="majorHAnsi" w:cstheme="majorHAnsi"/>
                <w:b w:val="0"/>
                <w:bCs w:val="0"/>
                <w:szCs w:val="20"/>
              </w:rPr>
            </w:pPr>
            <w:r w:rsidRPr="00CD6037">
              <w:rPr>
                <w:rFonts w:asciiTheme="majorHAnsi" w:hAnsiTheme="majorHAnsi" w:cstheme="majorHAnsi"/>
                <w:szCs w:val="20"/>
              </w:rPr>
              <w:t xml:space="preserve">Notify suspension </w:t>
            </w:r>
          </w:p>
          <w:p w14:paraId="06809A36" w14:textId="77777777" w:rsidR="00526006" w:rsidRPr="00CD6037" w:rsidRDefault="00526006" w:rsidP="00FF7732">
            <w:pPr>
              <w:rPr>
                <w:rFonts w:asciiTheme="majorHAnsi" w:hAnsiTheme="majorHAnsi" w:cstheme="majorHAnsi"/>
                <w:szCs w:val="20"/>
              </w:rPr>
            </w:pPr>
          </w:p>
          <w:p w14:paraId="0EA8D034" w14:textId="77777777" w:rsidR="00526006" w:rsidRPr="00CD6037" w:rsidRDefault="00526006" w:rsidP="00FF7732">
            <w:pPr>
              <w:rPr>
                <w:rFonts w:asciiTheme="majorHAnsi" w:hAnsiTheme="majorHAnsi" w:cstheme="majorHAnsi"/>
                <w:b w:val="0"/>
                <w:bCs w:val="0"/>
                <w:szCs w:val="20"/>
              </w:rPr>
            </w:pPr>
          </w:p>
          <w:p w14:paraId="7D481269" w14:textId="77777777" w:rsidR="00526006" w:rsidRPr="00CD6037" w:rsidRDefault="00526006" w:rsidP="00FF7732">
            <w:pPr>
              <w:jc w:val="center"/>
              <w:rPr>
                <w:rFonts w:asciiTheme="majorHAnsi" w:hAnsiTheme="majorHAnsi" w:cstheme="majorHAnsi"/>
                <w:szCs w:val="20"/>
              </w:rPr>
            </w:pPr>
          </w:p>
        </w:tc>
        <w:tc>
          <w:tcPr>
            <w:tcW w:w="0" w:type="auto"/>
          </w:tcPr>
          <w:p w14:paraId="50F736D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the goods are controlled, customs may decide to suspend the Export movement until further notice and final decision.</w:t>
            </w:r>
          </w:p>
          <w:p w14:paraId="36FF90C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suspension ends, customs continue the control (see step Take decision after control)</w:t>
            </w:r>
          </w:p>
          <w:p w14:paraId="0561DE64" w14:textId="77777777" w:rsidR="00526006" w:rsidRPr="00CD6037" w:rsidRDefault="00526006" w:rsidP="00FF7732">
            <w:pPr>
              <w:ind w:firstLine="7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Pr>
          <w:p w14:paraId="169D495E"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IEX18: Export Suspension Notification [LUCCS to EO]</w:t>
            </w:r>
          </w:p>
          <w:p w14:paraId="2B1466FA"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This message is used to notify the Economic Operator about the decision to suspend the release of the goods and that customs wait for the response of another competent authority. </w:t>
            </w:r>
          </w:p>
          <w:p w14:paraId="48BF57C4"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“CCX18C.xsd”.</w:t>
            </w:r>
          </w:p>
        </w:tc>
      </w:tr>
      <w:tr w:rsidR="00526006" w:rsidRPr="00CD6037" w14:paraId="0D089238"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C196A1" w14:textId="77777777" w:rsidR="00526006" w:rsidRPr="00CD6037" w:rsidRDefault="00526006" w:rsidP="00FF7732">
            <w:pPr>
              <w:keepNext/>
              <w:keepLines/>
              <w:spacing w:line="240" w:lineRule="auto"/>
              <w:jc w:val="left"/>
              <w:rPr>
                <w:rFonts w:asciiTheme="majorHAnsi" w:hAnsiTheme="majorHAnsi" w:cstheme="majorHAnsi"/>
                <w:b w:val="0"/>
                <w:bCs w:val="0"/>
                <w:szCs w:val="20"/>
              </w:rPr>
            </w:pPr>
            <w:r w:rsidRPr="00CD6037">
              <w:rPr>
                <w:rFonts w:asciiTheme="majorHAnsi" w:hAnsiTheme="majorHAnsi" w:cstheme="majorHAnsi"/>
                <w:szCs w:val="20"/>
              </w:rPr>
              <w:t>Handle right to be heard for declaration</w:t>
            </w:r>
          </w:p>
          <w:p w14:paraId="05BC4A53" w14:textId="77777777" w:rsidR="00526006" w:rsidRPr="00CD6037" w:rsidRDefault="00526006" w:rsidP="00FF7732">
            <w:pPr>
              <w:keepNext/>
              <w:keepLines/>
              <w:jc w:val="center"/>
              <w:rPr>
                <w:rFonts w:asciiTheme="majorHAnsi" w:hAnsiTheme="majorHAnsi" w:cstheme="majorHAnsi"/>
                <w:b w:val="0"/>
                <w:bCs w:val="0"/>
                <w:szCs w:val="20"/>
              </w:rPr>
            </w:pPr>
          </w:p>
          <w:p w14:paraId="237C0F98" w14:textId="77777777" w:rsidR="00526006" w:rsidRPr="00CD6037" w:rsidRDefault="00526006" w:rsidP="00FF7732">
            <w:pPr>
              <w:keepNext/>
              <w:keepLines/>
              <w:jc w:val="center"/>
              <w:rPr>
                <w:rFonts w:asciiTheme="majorHAnsi" w:hAnsiTheme="majorHAnsi" w:cstheme="majorHAnsi"/>
                <w:szCs w:val="20"/>
              </w:rPr>
            </w:pPr>
          </w:p>
        </w:tc>
        <w:tc>
          <w:tcPr>
            <w:tcW w:w="0" w:type="auto"/>
          </w:tcPr>
          <w:p w14:paraId="696F11F5"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controls are not satisfactory, customs may decide to register his intention to not release the goods for export</w:t>
            </w:r>
          </w:p>
          <w:p w14:paraId="6510D8BE" w14:textId="3B426D6E"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The procedure continues with the right to be heard process (the activity is similar to </w:t>
            </w:r>
            <w:hyperlink w:anchor="_Handle_right_to" w:history="1">
              <w:r w:rsidRPr="00CD6037">
                <w:rPr>
                  <w:rStyle w:val="Hyperlink"/>
                  <w:rFonts w:asciiTheme="majorHAnsi" w:hAnsiTheme="majorHAnsi" w:cstheme="majorHAnsi"/>
                  <w:szCs w:val="20"/>
                </w:rPr>
                <w:t>Handle right to be heard at Office of Export</w:t>
              </w:r>
            </w:hyperlink>
            <w:r w:rsidRPr="00CD6037">
              <w:rPr>
                <w:rFonts w:asciiTheme="majorHAnsi" w:hAnsiTheme="majorHAnsi" w:cstheme="majorHAnsi"/>
                <w:szCs w:val="20"/>
              </w:rPr>
              <w:t>)</w:t>
            </w:r>
          </w:p>
        </w:tc>
        <w:tc>
          <w:tcPr>
            <w:tcW w:w="0" w:type="auto"/>
          </w:tcPr>
          <w:p w14:paraId="5257CAB6"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1CDE299D" w14:textId="769FCF16" w:rsidR="00526006" w:rsidRPr="00CD6037" w:rsidRDefault="00526006" w:rsidP="00526006">
      <w:pPr>
        <w:pStyle w:val="Caption"/>
      </w:pPr>
      <w:bookmarkStart w:id="343" w:name="_Toc158732221"/>
      <w:bookmarkStart w:id="344" w:name="_Toc170369864"/>
      <w:bookmarkStart w:id="345" w:name="_Toc238212349"/>
      <w:r w:rsidRPr="00CD6037">
        <w:t xml:space="preserve">Table </w:t>
      </w:r>
      <w:fldSimple w:instr=" SEQ Table \* ARABIC ">
        <w:r w:rsidR="00FC362F">
          <w:rPr>
            <w:noProof/>
          </w:rPr>
          <w:t>46</w:t>
        </w:r>
      </w:fldSimple>
      <w:r w:rsidRPr="00CD6037">
        <w:t>: Control by the Customs Office of Exit</w:t>
      </w:r>
      <w:bookmarkEnd w:id="343"/>
      <w:bookmarkEnd w:id="344"/>
      <w:bookmarkEnd w:id="345"/>
    </w:p>
    <w:p w14:paraId="1D7AF85A" w14:textId="1656583F" w:rsidR="00FF556B" w:rsidRPr="00D375AE" w:rsidRDefault="003F43AA" w:rsidP="00FF556B">
      <w:pPr>
        <w:pStyle w:val="Heading4"/>
        <w:ind w:left="862" w:hanging="862"/>
      </w:pPr>
      <w:bookmarkStart w:id="346" w:name="_Ref229390984"/>
      <w:r w:rsidRPr="00D375AE">
        <w:lastRenderedPageBreak/>
        <w:t xml:space="preserve">Amendment of a </w:t>
      </w:r>
      <w:r w:rsidR="00943DB6" w:rsidRPr="00D375AE">
        <w:t>Re-</w:t>
      </w:r>
      <w:r w:rsidR="00572597">
        <w:t>e</w:t>
      </w:r>
      <w:r w:rsidR="00943DB6" w:rsidRPr="00D375AE">
        <w:t xml:space="preserve">xport </w:t>
      </w:r>
      <w:r w:rsidR="00572597">
        <w:t>n</w:t>
      </w:r>
      <w:r w:rsidR="00756453" w:rsidRPr="00D375AE">
        <w:t xml:space="preserve">otification </w:t>
      </w:r>
      <w:r w:rsidR="00572597">
        <w:t>d</w:t>
      </w:r>
      <w:r w:rsidR="00D85FB7" w:rsidRPr="00D375AE">
        <w:t>eclaration</w:t>
      </w:r>
      <w:bookmarkEnd w:id="346"/>
    </w:p>
    <w:p w14:paraId="318CF5D3" w14:textId="098435D7" w:rsidR="00C5766A" w:rsidRPr="00EE62A3" w:rsidRDefault="007669D4" w:rsidP="00DB3A0D">
      <w:bookmarkStart w:id="347" w:name="_Toc133416725"/>
      <w:bookmarkStart w:id="348" w:name="_Toc133416728"/>
      <w:bookmarkEnd w:id="347"/>
      <w:bookmarkEnd w:id="348"/>
      <w:r w:rsidRPr="00EE62A3">
        <w:t xml:space="preserve">The following table details all the activities and the messages involved in the “Handle Amendment” subprocess which occurs when an amendment request is received either when an </w:t>
      </w:r>
      <w:r w:rsidR="00F57198">
        <w:t>Economic Operator</w:t>
      </w:r>
      <w:r w:rsidRPr="00EE62A3">
        <w:t xml:space="preserve"> spontaneously decides to amend an accepted declaration</w:t>
      </w:r>
      <w:r w:rsidR="000F747D" w:rsidRPr="00EE62A3">
        <w:t xml:space="preserve"> </w:t>
      </w:r>
      <w:r w:rsidR="000F747D" w:rsidRPr="00D375AE">
        <w:t>or after an amendment request has been rejected by a Customs Office</w:t>
      </w:r>
      <w:r w:rsidRPr="00EE62A3">
        <w:t>.</w:t>
      </w:r>
    </w:p>
    <w:p w14:paraId="7BABA408" w14:textId="6E245071" w:rsidR="007669D4" w:rsidRPr="004C0926" w:rsidRDefault="00C76ECE" w:rsidP="00ED2B3A">
      <w:pPr>
        <w:rPr>
          <w:rStyle w:val="Heading3Char"/>
          <w:rFonts w:eastAsiaTheme="minorHAnsi" w:cstheme="minorBidi"/>
          <w:b w:val="0"/>
          <w:caps w:val="0"/>
        </w:rPr>
      </w:pPr>
      <w:r w:rsidRPr="00EE62A3">
        <w:t xml:space="preserve">Amendment request cannot be submitted in case there is already a pending amendment request or pending invalidation </w:t>
      </w:r>
      <w:r w:rsidRPr="00EE62A3" w:rsidDel="009F4F70">
        <w:t>request</w:t>
      </w:r>
      <w:r w:rsidR="009F4F70" w:rsidRPr="009F4F70">
        <w:t>.</w:t>
      </w:r>
    </w:p>
    <w:p w14:paraId="01C843EA" w14:textId="77777777" w:rsidR="002567BD" w:rsidRDefault="00106120" w:rsidP="002567BD">
      <w:r w:rsidRPr="00ED2B3A">
        <w:rPr>
          <w:noProof/>
        </w:rPr>
        <w:lastRenderedPageBreak/>
        <w:drawing>
          <wp:inline distT="0" distB="0" distL="0" distR="0" wp14:anchorId="0AD75418" wp14:editId="515D67CB">
            <wp:extent cx="6479540" cy="7728585"/>
            <wp:effectExtent l="0" t="0" r="0" b="5715"/>
            <wp:docPr id="1981144104" name="Picture 198114410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44104" name="Picture 3" descr="A diagram of a flow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479540" cy="7728585"/>
                    </a:xfrm>
                    <a:prstGeom prst="rect">
                      <a:avLst/>
                    </a:prstGeom>
                    <a:noFill/>
                    <a:ln>
                      <a:noFill/>
                    </a:ln>
                  </pic:spPr>
                </pic:pic>
              </a:graphicData>
            </a:graphic>
          </wp:inline>
        </w:drawing>
      </w:r>
    </w:p>
    <w:p w14:paraId="7C825309" w14:textId="3D0BA9BF" w:rsidR="00E01308" w:rsidRPr="00D375AE" w:rsidRDefault="00550E2B" w:rsidP="00550E2B">
      <w:pPr>
        <w:pStyle w:val="Caption"/>
      </w:pPr>
      <w:bookmarkStart w:id="349" w:name="_Toc238212398"/>
      <w:r w:rsidRPr="00D375AE">
        <w:t xml:space="preserve">Figure </w:t>
      </w:r>
      <w:r>
        <w:fldChar w:fldCharType="begin"/>
      </w:r>
      <w:r w:rsidRPr="004C0926">
        <w:instrText xml:space="preserve"> SEQ Figure \* ARABIC </w:instrText>
      </w:r>
      <w:r>
        <w:fldChar w:fldCharType="separate"/>
      </w:r>
      <w:r w:rsidR="00FC362F">
        <w:rPr>
          <w:noProof/>
        </w:rPr>
        <w:t>43</w:t>
      </w:r>
      <w:r>
        <w:fldChar w:fldCharType="end"/>
      </w:r>
      <w:r w:rsidRPr="00D375AE">
        <w:t>: Amendment of a Re-export notification</w:t>
      </w:r>
      <w:bookmarkEnd w:id="349"/>
    </w:p>
    <w:p w14:paraId="579E5976" w14:textId="77777777" w:rsidR="00010CE9" w:rsidRPr="00D375AE" w:rsidRDefault="00010CE9" w:rsidP="00010CE9"/>
    <w:p w14:paraId="13F995F6" w14:textId="77777777" w:rsidR="00010CE9" w:rsidRPr="00D375AE" w:rsidRDefault="00010CE9" w:rsidP="00010CE9"/>
    <w:p w14:paraId="3CEED695" w14:textId="77777777" w:rsidR="00010CE9" w:rsidRPr="00D375AE" w:rsidRDefault="00010CE9" w:rsidP="00010CE9"/>
    <w:tbl>
      <w:tblPr>
        <w:tblStyle w:val="GridTable5Dark-Accent1"/>
        <w:tblW w:w="0" w:type="auto"/>
        <w:tblLook w:val="04A0" w:firstRow="1" w:lastRow="0" w:firstColumn="1" w:lastColumn="0" w:noHBand="0" w:noVBand="1"/>
      </w:tblPr>
      <w:tblGrid>
        <w:gridCol w:w="1800"/>
        <w:gridCol w:w="4620"/>
        <w:gridCol w:w="3774"/>
      </w:tblGrid>
      <w:tr w:rsidR="00010CE9" w:rsidRPr="00CE726C" w14:paraId="3DA55A7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359D557" w14:textId="77777777" w:rsidR="00010CE9" w:rsidRPr="00D375AE" w:rsidRDefault="00010CE9" w:rsidP="00010CE9">
            <w:pPr>
              <w:spacing w:after="120"/>
            </w:pPr>
            <w:r w:rsidRPr="00D375AE">
              <w:t>Activity</w:t>
            </w:r>
          </w:p>
        </w:tc>
        <w:tc>
          <w:tcPr>
            <w:tcW w:w="0" w:type="auto"/>
            <w:tcBorders>
              <w:bottom w:val="single" w:sz="4" w:space="0" w:color="FFFFFF" w:themeColor="background1"/>
            </w:tcBorders>
            <w:hideMark/>
          </w:tcPr>
          <w:p w14:paraId="585A4F28"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Description</w:t>
            </w:r>
          </w:p>
        </w:tc>
        <w:tc>
          <w:tcPr>
            <w:tcW w:w="0" w:type="auto"/>
            <w:tcBorders>
              <w:bottom w:val="single" w:sz="4" w:space="0" w:color="FFFFFF" w:themeColor="background1"/>
            </w:tcBorders>
            <w:hideMark/>
          </w:tcPr>
          <w:p w14:paraId="1B9BA8BF"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Involved message(s)</w:t>
            </w:r>
          </w:p>
        </w:tc>
      </w:tr>
      <w:tr w:rsidR="00C73025" w:rsidRPr="00CE726C" w14:paraId="63294C9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B8D429B" w14:textId="77777777" w:rsidR="00010CE9" w:rsidRPr="00D375AE" w:rsidRDefault="00010CE9" w:rsidP="00010CE9">
            <w:pPr>
              <w:spacing w:after="120"/>
            </w:pPr>
            <w:r w:rsidRPr="00D375AE">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40FBF1"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An amendment can be sent by the declarant in one of these two situations:</w:t>
            </w:r>
          </w:p>
          <w:p w14:paraId="690E18E7" w14:textId="1E7AADA4"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received an amendment request message (IEX19) from the customs authority and accepted to amend his initial declaration by sending back (IE</w:t>
            </w:r>
            <w:r w:rsidR="0002557B" w:rsidRPr="00D375AE">
              <w:t>57</w:t>
            </w:r>
            <w:r w:rsidRPr="00D375AE">
              <w:t xml:space="preserve">3). </w:t>
            </w:r>
          </w:p>
          <w:p w14:paraId="5CDE3347" w14:textId="7D226353"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wants to spontaneously amend his initial declaration by sending (IE</w:t>
            </w:r>
            <w:r w:rsidR="0002557B" w:rsidRPr="00D375AE">
              <w:t>57</w:t>
            </w:r>
            <w:r w:rsidRPr="00D375AE">
              <w:t xml:space="preserve">3).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621112" w14:textId="2BBC0C53" w:rsidR="00010CE9" w:rsidRPr="00D375AE" w:rsidRDefault="00010CE9" w:rsidP="00235A60">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w:t>
            </w:r>
            <w:r w:rsidR="0002557B" w:rsidRPr="00D375AE">
              <w:rPr>
                <w:b/>
              </w:rPr>
              <w:t>57</w:t>
            </w:r>
            <w:r w:rsidRPr="00D375AE">
              <w:rPr>
                <w:b/>
              </w:rPr>
              <w:t xml:space="preserve">3: </w:t>
            </w:r>
            <w:r w:rsidR="00235A60" w:rsidRPr="00D375AE">
              <w:rPr>
                <w:b/>
              </w:rPr>
              <w:t>RE-EXPORT NOTIFICATION AMENDMENT</w:t>
            </w:r>
            <w:r w:rsidR="00CD206D" w:rsidRPr="00D375AE">
              <w:rPr>
                <w:b/>
              </w:rPr>
              <w:t xml:space="preserve"> </w:t>
            </w:r>
            <w:r w:rsidR="00235A60" w:rsidRPr="00D375AE">
              <w:rPr>
                <w:b/>
              </w:rPr>
              <w:t>REQUEST</w:t>
            </w:r>
            <w:r w:rsidRPr="00D375AE">
              <w:rPr>
                <w:b/>
              </w:rPr>
              <w:t xml:space="preserve"> [EO to LUCCS]</w:t>
            </w:r>
          </w:p>
          <w:p w14:paraId="7435B70D" w14:textId="5EEC61DC"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shall be submitted by the </w:t>
            </w:r>
            <w:r w:rsidR="00F57198">
              <w:t>Economic Operator</w:t>
            </w:r>
            <w:r w:rsidRPr="00D375AE">
              <w:t xml:space="preserve"> to communicate an amendment request of an accepted declaration.</w:t>
            </w:r>
          </w:p>
          <w:p w14:paraId="4BBC73EB" w14:textId="5EB13992"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w:t>
            </w:r>
            <w:r w:rsidR="0002557B" w:rsidRPr="00D375AE">
              <w:t>57</w:t>
            </w:r>
            <w:r w:rsidRPr="00D375AE">
              <w:t>3C.xsd”.</w:t>
            </w:r>
          </w:p>
        </w:tc>
      </w:tr>
      <w:tr w:rsidR="00C73025" w:rsidRPr="00CE726C" w14:paraId="6BDC3FDA"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4C5CC15" w14:textId="77777777" w:rsidR="00010CE9" w:rsidRPr="00D375AE" w:rsidRDefault="00010CE9" w:rsidP="00010CE9">
            <w:pPr>
              <w:spacing w:after="120"/>
            </w:pPr>
            <w:r w:rsidRPr="00D375AE">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330358" w14:textId="2D7327B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received amendment request message (IE</w:t>
            </w:r>
            <w:r w:rsidR="008452F0" w:rsidRPr="00D375AE">
              <w:t>57</w:t>
            </w:r>
            <w:r w:rsidRPr="00D375AE">
              <w:t xml:space="preserve">3) is valid, the message ‘Amendment Acknowledge’ (IEX14) is issued to the </w:t>
            </w:r>
            <w:r w:rsidR="00F57198">
              <w:t>Economic Operator</w:t>
            </w:r>
            <w:r w:rsidRPr="00D375AE">
              <w:t>.</w:t>
            </w:r>
          </w:p>
          <w:p w14:paraId="471405E9"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33854C" w14:textId="50C0EF8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IEX14:</w:t>
            </w:r>
            <w:r w:rsidR="004F59BF" w:rsidRPr="00D375AE">
              <w:rPr>
                <w:b/>
              </w:rPr>
              <w:t xml:space="preserve"> </w:t>
            </w:r>
            <w:r w:rsidRPr="00D375AE">
              <w:rPr>
                <w:b/>
              </w:rPr>
              <w:t>Amendment Acknowledgement [LUCCS to EO]</w:t>
            </w:r>
          </w:p>
          <w:p w14:paraId="618DA3A7" w14:textId="35C7557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This message notifies the </w:t>
            </w:r>
            <w:r w:rsidR="00F57198">
              <w:t>Economic Operator</w:t>
            </w:r>
            <w:r w:rsidRPr="00D375AE">
              <w:t xml:space="preserve"> that the amendment request is valid and is ‘pending for acceptance’.</w:t>
            </w:r>
          </w:p>
          <w:p w14:paraId="11CC1EDA"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“CCX14C.xsd”.</w:t>
            </w:r>
          </w:p>
        </w:tc>
      </w:tr>
      <w:tr w:rsidR="00C73025" w:rsidRPr="00CE726C" w14:paraId="20387EA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B3BAFA2" w14:textId="77777777" w:rsidR="00010CE9" w:rsidRPr="00D375AE" w:rsidRDefault="00010CE9" w:rsidP="00010CE9">
            <w:pPr>
              <w:spacing w:after="120"/>
            </w:pPr>
            <w:r w:rsidRPr="00D375AE">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DB7F6" w14:textId="6304A849"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Technical validation of the amendment request message (IE</w:t>
            </w:r>
            <w:r w:rsidR="00EA05D4" w:rsidRPr="00D375AE">
              <w:t>57</w:t>
            </w:r>
            <w:r w:rsidRPr="00D375AE">
              <w:t>3) is performed by the system.</w:t>
            </w:r>
          </w:p>
          <w:p w14:paraId="2E17379A" w14:textId="35F230E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Either the technical validation succeeds, and the flow moves </w:t>
            </w:r>
            <w:r w:rsidR="00862AD3" w:rsidRPr="00D375AE">
              <w:t>on,</w:t>
            </w:r>
            <w:r w:rsidRPr="00D375AE">
              <w:t xml:space="preserve"> or the technical validation </w:t>
            </w:r>
            <w:r w:rsidR="00BC7E4A" w:rsidRPr="00D375AE">
              <w:t>fails,</w:t>
            </w:r>
            <w:r w:rsidRPr="00D375AE">
              <w:t xml:space="preserve"> and the amendment request message (IE</w:t>
            </w:r>
            <w:r w:rsidR="00EA05D4" w:rsidRPr="00D375AE">
              <w:t>57</w:t>
            </w:r>
            <w:r w:rsidRPr="00D375AE">
              <w:t>3) is rejected with the ‘XML NACK’ error message (IE917) (see ‘Reject amendment Request’ below).</w:t>
            </w:r>
          </w:p>
          <w:p w14:paraId="4BBCE39D"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74E19E"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p>
        </w:tc>
      </w:tr>
      <w:tr w:rsidR="00C73025" w:rsidRPr="00CE726C" w14:paraId="53C5B799"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CD43189" w14:textId="77777777" w:rsidR="00010CE9" w:rsidRPr="00D375AE" w:rsidRDefault="00010CE9" w:rsidP="00010CE9">
            <w:pPr>
              <w:spacing w:after="120"/>
            </w:pPr>
            <w:r w:rsidRPr="00D375AE">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37D2D57" w14:textId="33EFF11E"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After a successful technical validation, the amendment request message (IE</w:t>
            </w:r>
            <w:r w:rsidR="00EA05D4" w:rsidRPr="00D375AE">
              <w:t>57</w:t>
            </w:r>
            <w:r w:rsidRPr="00D375AE">
              <w:t>3) is validated functionally.</w:t>
            </w:r>
          </w:p>
          <w:p w14:paraId="74410A8A" w14:textId="415ADCB9"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 amendment request message (IE</w:t>
            </w:r>
            <w:r w:rsidR="00EA05D4" w:rsidRPr="00D375AE">
              <w:t>57</w:t>
            </w:r>
            <w:r w:rsidRPr="00D375AE">
              <w:t xml:space="preserve">3) is </w:t>
            </w:r>
            <w:r w:rsidRPr="00D375AE">
              <w:lastRenderedPageBreak/>
              <w:t>rejected via the message IE557 (Rejection from Office of Exit</w:t>
            </w:r>
            <w:r w:rsidRPr="00D375AE" w:rsidDel="007F6062">
              <w:t xml:space="preserve"> </w:t>
            </w:r>
            <w:r w:rsidRPr="00D375AE">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E3E4937"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p>
        </w:tc>
      </w:tr>
      <w:tr w:rsidR="00C73025" w:rsidRPr="00CE726C" w14:paraId="1A996BB9"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19D2DC" w14:textId="77777777" w:rsidR="00010CE9" w:rsidRPr="00D375AE" w:rsidRDefault="00010CE9" w:rsidP="00010CE9">
            <w:pPr>
              <w:spacing w:after="120"/>
            </w:pPr>
            <w:r w:rsidRPr="00D375AE">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BB19E4" w14:textId="752939D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message (IE</w:t>
            </w:r>
            <w:r w:rsidR="001616E7" w:rsidRPr="00D375AE">
              <w:t>57</w:t>
            </w:r>
            <w:r w:rsidRPr="00D375AE">
              <w:t>3) sent by the declarant is not valid a specific message is sent to the declarant to notify about the rejection.</w:t>
            </w:r>
          </w:p>
          <w:p w14:paraId="01DCFCC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D8F8B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IE917:XML NACK (Technical error) [LUCCS to EO]</w:t>
            </w:r>
          </w:p>
          <w:p w14:paraId="3FCA6057" w14:textId="55D27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technical error. The message contains a list of errors.</w:t>
            </w:r>
          </w:p>
          <w:p w14:paraId="51DEAFFB"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CC917C.xsd</w:t>
            </w:r>
          </w:p>
          <w:p w14:paraId="671217A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IE557: Rejection from Office of Exit [LUCCS to EO]</w:t>
            </w:r>
          </w:p>
          <w:p w14:paraId="3C228251" w14:textId="077D7FB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business/functional error or after the decision of the Customs Office of Exit. The message contains a list of errors.</w:t>
            </w:r>
          </w:p>
          <w:p w14:paraId="12EE21B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structure of this message is defined in “CC557C.xsd”.</w:t>
            </w:r>
          </w:p>
        </w:tc>
      </w:tr>
      <w:tr w:rsidR="00C73025" w:rsidRPr="00CE726C" w14:paraId="79991FA7"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23004C2" w14:textId="77777777" w:rsidR="00010CE9" w:rsidRPr="00D375AE" w:rsidRDefault="00010CE9" w:rsidP="00010CE9">
            <w:pPr>
              <w:spacing w:after="120"/>
            </w:pPr>
            <w:r w:rsidRPr="00D375AE">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333588"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2997EF1" w14:textId="48245907" w:rsidR="00010CE9" w:rsidRPr="00D375AE" w:rsidRDefault="00010CE9" w:rsidP="008D2563">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w:t>
            </w:r>
            <w:r w:rsidR="00B359C6" w:rsidRPr="00D375AE">
              <w:rPr>
                <w:b/>
              </w:rPr>
              <w:t>57</w:t>
            </w:r>
            <w:r w:rsidRPr="00D375AE">
              <w:rPr>
                <w:b/>
              </w:rPr>
              <w:t xml:space="preserve">4: </w:t>
            </w:r>
            <w:r w:rsidR="008D2563" w:rsidRPr="00D375AE">
              <w:rPr>
                <w:b/>
              </w:rPr>
              <w:t xml:space="preserve">RE-EXPORT NOTIFICATION AMENDMENT ACCEPTANCE </w:t>
            </w:r>
            <w:r w:rsidRPr="00D375AE">
              <w:rPr>
                <w:b/>
              </w:rPr>
              <w:t>[LUCCS to EO]</w:t>
            </w:r>
          </w:p>
          <w:p w14:paraId="35A7C9E7" w14:textId="493589D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In case a positive decision is taken on the Amendment Request, the declaration is amended accordingly and the message IE</w:t>
            </w:r>
            <w:r w:rsidR="008D2563" w:rsidRPr="00D375AE">
              <w:t>57</w:t>
            </w:r>
            <w:r w:rsidRPr="00D375AE">
              <w:t xml:space="preserve">4: </w:t>
            </w:r>
            <w:r w:rsidR="008D2563" w:rsidRPr="00D375AE">
              <w:t xml:space="preserve">Re-export </w:t>
            </w:r>
            <w:r w:rsidR="000C7248" w:rsidRPr="00D375AE">
              <w:t xml:space="preserve">notification </w:t>
            </w:r>
            <w:r w:rsidRPr="00D375AE">
              <w:t>Amendment Acceptance is sent to the declarant.</w:t>
            </w:r>
            <w:r w:rsidRPr="00D375AE" w:rsidDel="004A29E2">
              <w:t xml:space="preserve"> </w:t>
            </w:r>
          </w:p>
          <w:p w14:paraId="00F98168" w14:textId="4F9669D8"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The structure of this message is defined in “CC</w:t>
            </w:r>
            <w:r w:rsidR="000C7248" w:rsidRPr="00D375AE">
              <w:t>57</w:t>
            </w:r>
            <w:r w:rsidRPr="00D375AE">
              <w:t>4C.xsd”.</w:t>
            </w:r>
          </w:p>
        </w:tc>
      </w:tr>
      <w:tr w:rsidR="00C73025" w:rsidRPr="00CE726C" w14:paraId="7E1E8CF2"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E9E606A" w14:textId="77777777" w:rsidR="00010CE9" w:rsidRPr="00D375AE" w:rsidRDefault="00010CE9" w:rsidP="00010CE9">
            <w:pPr>
              <w:spacing w:after="120"/>
            </w:pPr>
            <w:r w:rsidRPr="00D375AE">
              <w:lastRenderedPageBreak/>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CE5B392"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When a negative decision is taken on the Amendment Request, the IEX19 message is sent to the declarant.</w:t>
            </w:r>
          </w:p>
          <w:p w14:paraId="1326EBEA" w14:textId="58F61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That means that the declarant must submit a new amendment request message (IE</w:t>
            </w:r>
            <w:r w:rsidR="004979B3" w:rsidRPr="00D375AE">
              <w:t>57</w:t>
            </w:r>
            <w:r w:rsidRPr="00D375AE">
              <w:t>3) within the required timeframe.</w:t>
            </w:r>
          </w:p>
          <w:p w14:paraId="57353DDB" w14:textId="619FC69A"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is not provided the movement is automatically</w:t>
            </w:r>
            <w:r w:rsidR="00DB3079" w:rsidRPr="00D375AE">
              <w:t xml:space="preserve"> goods not allowed to exit</w:t>
            </w:r>
            <w:r w:rsidRPr="00D375AE">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092F033" w14:textId="6F6C2001"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IEX19: Request Amendment [LUCCS to EO]</w:t>
            </w:r>
          </w:p>
          <w:p w14:paraId="10158EC0" w14:textId="749A4C33"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is used to notify the </w:t>
            </w:r>
            <w:r w:rsidR="00F57198">
              <w:t>Economic Operator</w:t>
            </w:r>
            <w:r w:rsidRPr="00D375AE">
              <w:t xml:space="preserve"> that he must send a new amendment.</w:t>
            </w:r>
          </w:p>
          <w:p w14:paraId="26121466"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“CCX19C.xsd”.</w:t>
            </w:r>
          </w:p>
        </w:tc>
      </w:tr>
      <w:tr w:rsidR="001C01B8" w:rsidRPr="00CE726C" w14:paraId="4B164DAB"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680DDDE" w14:textId="2144E9B7" w:rsidR="00010CE9" w:rsidRPr="00D375AE" w:rsidRDefault="00010CE9" w:rsidP="00010CE9">
            <w:pPr>
              <w:spacing w:after="120"/>
            </w:pPr>
            <w:r w:rsidRPr="00D375AE">
              <w:t xml:space="preserve">Notify ‘no release for </w:t>
            </w:r>
            <w:r w:rsidR="00524794" w:rsidRPr="00D375AE">
              <w:t>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CC75B9" w14:textId="5E6A38D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requested amendment request message (IE</w:t>
            </w:r>
            <w:r w:rsidR="001C01B8" w:rsidRPr="00D375AE">
              <w:t>57</w:t>
            </w:r>
            <w:r w:rsidRPr="00D375AE">
              <w:t>3)</w:t>
            </w:r>
            <w:r w:rsidRPr="00D375AE" w:rsidDel="006433A4">
              <w:t xml:space="preserve"> </w:t>
            </w:r>
            <w:r w:rsidRPr="00D375AE">
              <w:t xml:space="preserve">is not received within the required timeframe, the LUCCS system will automatically register the ‘no release’ decision for the export movement and notify the </w:t>
            </w:r>
            <w:r w:rsidR="00F57198">
              <w:t>Economic Operator</w:t>
            </w:r>
            <w:r w:rsidRPr="00D375AE">
              <w:t xml:space="preserve"> with the ‘</w:t>
            </w:r>
            <w:r w:rsidR="00C76ECE" w:rsidRPr="00D375AE">
              <w:t>Ex</w:t>
            </w:r>
            <w:r w:rsidR="00C76ECE" w:rsidRPr="00CE726C">
              <w:t>it Release Rejection</w:t>
            </w:r>
            <w:r w:rsidRPr="00D375AE">
              <w:t>’ (IE522)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CD1F83"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IE522: Exit Release Rejection [LUCCS to EO]</w:t>
            </w:r>
          </w:p>
          <w:p w14:paraId="763EAE3E"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“CC522C.xsd”.</w:t>
            </w:r>
          </w:p>
        </w:tc>
      </w:tr>
    </w:tbl>
    <w:p w14:paraId="0C0809B8" w14:textId="1667F3B6" w:rsidR="009D2139" w:rsidRPr="00F062DD" w:rsidRDefault="004046E1" w:rsidP="009D2139">
      <w:pPr>
        <w:pStyle w:val="Caption"/>
        <w:rPr>
          <w:rFonts w:ascii="Times New Roman" w:hAnsi="Times New Roman"/>
        </w:rPr>
      </w:pPr>
      <w:bookmarkStart w:id="350" w:name="_Toc238212350"/>
      <w:r w:rsidRPr="00D375AE">
        <w:t xml:space="preserve">Table </w:t>
      </w:r>
      <w:fldSimple w:instr=" SEQ Table \* ARABIC ">
        <w:r w:rsidR="00FC362F">
          <w:rPr>
            <w:noProof/>
          </w:rPr>
          <w:t>47</w:t>
        </w:r>
      </w:fldSimple>
      <w:r w:rsidR="009D2139">
        <w:t xml:space="preserve">: </w:t>
      </w:r>
      <w:r w:rsidR="00933C42">
        <w:t>A</w:t>
      </w:r>
      <w:r w:rsidR="009D2139">
        <w:t xml:space="preserve">mendment of a </w:t>
      </w:r>
      <w:r w:rsidR="00E30D98">
        <w:t>Re-export notification declaration</w:t>
      </w:r>
      <w:bookmarkEnd w:id="350"/>
    </w:p>
    <w:p w14:paraId="5A4F8BEA" w14:textId="39117EC3" w:rsidR="001248C1" w:rsidRDefault="009112A7" w:rsidP="00111DD7">
      <w:pPr>
        <w:pStyle w:val="Heading3"/>
        <w:rPr>
          <w:rStyle w:val="Heading3Char"/>
        </w:rPr>
      </w:pPr>
      <w:bookmarkStart w:id="351" w:name="_Toc170220491"/>
      <w:bookmarkStart w:id="352" w:name="_Toc170474687"/>
      <w:bookmarkStart w:id="353" w:name="_Toc238212283"/>
      <w:bookmarkEnd w:id="351"/>
      <w:bookmarkEnd w:id="352"/>
      <w:r w:rsidRPr="00D375AE">
        <w:rPr>
          <w:rStyle w:val="Heading3Char"/>
        </w:rPr>
        <w:lastRenderedPageBreak/>
        <w:t xml:space="preserve">Exit specific </w:t>
      </w:r>
      <w:r w:rsidRPr="00D375AE" w:rsidDel="007669D4">
        <w:rPr>
          <w:rStyle w:val="Heading3Char"/>
        </w:rPr>
        <w:t>scenarios</w:t>
      </w:r>
      <w:bookmarkEnd w:id="353"/>
    </w:p>
    <w:p w14:paraId="3507FDB9" w14:textId="77777777" w:rsidR="00123A9A" w:rsidRDefault="00123A9A" w:rsidP="00123A9A">
      <w:pPr>
        <w:pStyle w:val="Heading4"/>
      </w:pPr>
      <w:r w:rsidRPr="005A014C">
        <w:t>Control at Customs Office of Exit</w:t>
      </w:r>
    </w:p>
    <w:p w14:paraId="581410FC" w14:textId="24AB8683" w:rsidR="00123A9A" w:rsidRDefault="00DF54B2" w:rsidP="00C4293A">
      <w:pPr>
        <w:jc w:val="center"/>
      </w:pPr>
      <w:r>
        <w:rPr>
          <w:noProof/>
        </w:rPr>
        <w:drawing>
          <wp:inline distT="0" distB="0" distL="0" distR="0" wp14:anchorId="635408E8" wp14:editId="425CA2F6">
            <wp:extent cx="5591728" cy="6786880"/>
            <wp:effectExtent l="0" t="0" r="9525" b="0"/>
            <wp:docPr id="7139880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88074" name="Picture 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591728" cy="6786880"/>
                    </a:xfrm>
                    <a:prstGeom prst="rect">
                      <a:avLst/>
                    </a:prstGeom>
                  </pic:spPr>
                </pic:pic>
              </a:graphicData>
            </a:graphic>
          </wp:inline>
        </w:drawing>
      </w:r>
    </w:p>
    <w:p w14:paraId="39D02DFA" w14:textId="674EF4ED" w:rsidR="00007691" w:rsidRDefault="00007691" w:rsidP="00D9679B">
      <w:pPr>
        <w:pStyle w:val="FigureCaption"/>
      </w:pPr>
      <w:bookmarkStart w:id="354" w:name="_Toc160181715"/>
      <w:bookmarkStart w:id="355" w:name="_Toc238212399"/>
      <w:r w:rsidRPr="003570D4">
        <w:t xml:space="preserve">Figure </w:t>
      </w:r>
      <w:fldSimple w:instr=" SEQ Figure \* ARABIC ">
        <w:r w:rsidR="00FC362F">
          <w:rPr>
            <w:noProof/>
          </w:rPr>
          <w:t>44</w:t>
        </w:r>
      </w:fldSimple>
      <w:r w:rsidRPr="003570D4">
        <w:t>: Control by the Customs Office of Exit</w:t>
      </w:r>
      <w:bookmarkEnd w:id="354"/>
      <w:bookmarkEnd w:id="355"/>
    </w:p>
    <w:tbl>
      <w:tblPr>
        <w:tblStyle w:val="GridTable5Dark-Accent1"/>
        <w:tblW w:w="0" w:type="auto"/>
        <w:tblLook w:val="04A0" w:firstRow="1" w:lastRow="0" w:firstColumn="1" w:lastColumn="0" w:noHBand="0" w:noVBand="1"/>
      </w:tblPr>
      <w:tblGrid>
        <w:gridCol w:w="1773"/>
        <w:gridCol w:w="5126"/>
        <w:gridCol w:w="3295"/>
      </w:tblGrid>
      <w:tr w:rsidR="00E755BB" w:rsidRPr="003570D4" w14:paraId="39673AF0"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6C8406A"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Activity</w:t>
            </w:r>
          </w:p>
        </w:tc>
        <w:tc>
          <w:tcPr>
            <w:tcW w:w="0" w:type="auto"/>
          </w:tcPr>
          <w:p w14:paraId="2B5C16F3" w14:textId="77777777" w:rsidR="00E755BB" w:rsidRPr="003570D4" w:rsidRDefault="00E755B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6E92619" w14:textId="77777777" w:rsidR="00E755BB" w:rsidRPr="003570D4" w:rsidRDefault="00E755B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E755BB" w:rsidRPr="003570D4" w14:paraId="58DA73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4CE952" w14:textId="77777777" w:rsidR="00E755BB" w:rsidRPr="003570D4" w:rsidRDefault="00E755BB">
            <w:pPr>
              <w:spacing w:after="120" w:line="240" w:lineRule="auto"/>
              <w:jc w:val="left"/>
              <w:rPr>
                <w:rFonts w:asciiTheme="majorHAnsi" w:hAnsiTheme="majorHAnsi" w:cstheme="majorHAnsi"/>
                <w:b w:val="0"/>
                <w:szCs w:val="20"/>
              </w:rPr>
            </w:pPr>
          </w:p>
        </w:tc>
        <w:tc>
          <w:tcPr>
            <w:tcW w:w="0" w:type="auto"/>
          </w:tcPr>
          <w:p w14:paraId="499FCA5A" w14:textId="77777777" w:rsidR="00E755BB" w:rsidRPr="003570D4" w:rsidRDefault="00E755B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 for a re-export notification.</w:t>
            </w:r>
          </w:p>
        </w:tc>
        <w:tc>
          <w:tcPr>
            <w:tcW w:w="0" w:type="auto"/>
          </w:tcPr>
          <w:p w14:paraId="1222B730"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755BB" w:rsidRPr="003570D4" w14:paraId="29AD423A" w14:textId="77777777">
        <w:tc>
          <w:tcPr>
            <w:cnfStyle w:val="001000000000" w:firstRow="0" w:lastRow="0" w:firstColumn="1" w:lastColumn="0" w:oddVBand="0" w:evenVBand="0" w:oddHBand="0" w:evenHBand="0" w:firstRowFirstColumn="0" w:firstRowLastColumn="0" w:lastRowFirstColumn="0" w:lastRowLastColumn="0"/>
            <w:tcW w:w="0" w:type="auto"/>
          </w:tcPr>
          <w:p w14:paraId="4F982368"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1A933AA1" w14:textId="77777777" w:rsidR="00E755BB" w:rsidRPr="003570D4" w:rsidRDefault="00E755BB">
            <w:pPr>
              <w:spacing w:after="120" w:line="240" w:lineRule="auto"/>
              <w:jc w:val="left"/>
              <w:rPr>
                <w:rFonts w:asciiTheme="majorHAnsi" w:hAnsiTheme="majorHAnsi" w:cstheme="majorHAnsi"/>
                <w:szCs w:val="20"/>
              </w:rPr>
            </w:pPr>
          </w:p>
        </w:tc>
        <w:tc>
          <w:tcPr>
            <w:tcW w:w="0" w:type="auto"/>
          </w:tcPr>
          <w:p w14:paraId="1D3CF0E8" w14:textId="133AC00F"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5F2B385"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ADDDAD9" w14:textId="4FE6B0C0"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C216F06" w14:textId="77777777"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E755BB" w:rsidRPr="003570D4" w14:paraId="19449E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D26716"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00C9A3CB" w14:textId="77777777" w:rsidR="00E755BB"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29D4C55"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7862B73"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713DC686" w14:textId="6017A385"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69F5E44F"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E755BB" w:rsidRPr="003570D4" w14:paraId="1B7FADA5" w14:textId="77777777">
        <w:tc>
          <w:tcPr>
            <w:cnfStyle w:val="001000000000" w:firstRow="0" w:lastRow="0" w:firstColumn="1" w:lastColumn="0" w:oddVBand="0" w:evenVBand="0" w:oddHBand="0" w:evenHBand="0" w:firstRowFirstColumn="0" w:firstRowLastColumn="0" w:lastRowFirstColumn="0" w:lastRowLastColumn="0"/>
            <w:tcW w:w="0" w:type="auto"/>
          </w:tcPr>
          <w:p w14:paraId="7885C6CC" w14:textId="77777777" w:rsidR="00E755BB" w:rsidRPr="00634A84" w:rsidRDefault="00E755BB">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3F28712D"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0D8AA8F0"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E755BB" w:rsidRPr="003570D4" w14:paraId="529F33D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355E19"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76679FA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00658B57" w14:textId="77777777" w:rsidR="00E755BB" w:rsidRPr="00F56DF1"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E755BB" w:rsidRPr="003570D4" w14:paraId="6B866BEB" w14:textId="77777777">
        <w:tc>
          <w:tcPr>
            <w:cnfStyle w:val="001000000000" w:firstRow="0" w:lastRow="0" w:firstColumn="1" w:lastColumn="0" w:oddVBand="0" w:evenVBand="0" w:oddHBand="0" w:evenHBand="0" w:firstRowFirstColumn="0" w:firstRowLastColumn="0" w:lastRowFirstColumn="0" w:lastRowLastColumn="0"/>
            <w:tcW w:w="0" w:type="auto"/>
          </w:tcPr>
          <w:p w14:paraId="40949187"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1E9FC8C7"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72E640DF"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53AF44"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537767BE"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045CD">
              <w:rPr>
                <w:rFonts w:asciiTheme="majorHAnsi" w:hAnsiTheme="majorHAnsi" w:cstheme="majorHAnsi"/>
                <w:szCs w:val="20"/>
              </w:rPr>
              <w:t>Notify control decision</w:t>
            </w:r>
            <w:r>
              <w:rPr>
                <w:rFonts w:asciiTheme="majorHAnsi" w:hAnsiTheme="majorHAnsi" w:cstheme="majorHAnsi"/>
                <w:szCs w:val="20"/>
              </w:rPr>
              <w:t>).</w:t>
            </w:r>
          </w:p>
          <w:p w14:paraId="26D3CC07" w14:textId="77777777" w:rsidR="00E755BB"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646E084"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081FF5BC"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287FCD">
              <w:rPr>
                <w:rFonts w:asciiTheme="majorHAnsi" w:hAnsiTheme="majorHAnsi" w:cstheme="majorHAnsi"/>
                <w:szCs w:val="20"/>
              </w:rPr>
              <w:t>Notify control decision</w:t>
            </w:r>
            <w:r>
              <w:rPr>
                <w:rFonts w:asciiTheme="majorHAnsi" w:hAnsiTheme="majorHAnsi" w:cstheme="majorHAnsi"/>
                <w:szCs w:val="20"/>
              </w:rPr>
              <w:t>)</w:t>
            </w:r>
          </w:p>
          <w:p w14:paraId="138AF4DB"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 </w:t>
            </w:r>
            <w:r w:rsidRPr="00287FCD">
              <w:rPr>
                <w:rFonts w:asciiTheme="majorHAnsi" w:hAnsiTheme="majorHAnsi" w:cstheme="majorHAnsi"/>
                <w:szCs w:val="20"/>
              </w:rPr>
              <w:t>Handle right to be heard for declaration</w:t>
            </w:r>
            <w:r>
              <w:rPr>
                <w:rFonts w:asciiTheme="majorHAnsi" w:hAnsiTheme="majorHAnsi" w:cstheme="majorHAnsi"/>
                <w:szCs w:val="20"/>
              </w:rPr>
              <w:t>)</w:t>
            </w:r>
          </w:p>
          <w:p w14:paraId="4D22CF3D" w14:textId="0D0BF703" w:rsidR="00E755BB" w:rsidRPr="00817C2A" w:rsidRDefault="00C41733"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41733">
              <w:rPr>
                <w:rFonts w:asciiTheme="majorHAnsi" w:hAnsiTheme="majorHAnsi" w:cstheme="majorHAnsi"/>
                <w:szCs w:val="20"/>
              </w:rPr>
              <w:t>To suggest an amendment (see Suggest Amendment)</w:t>
            </w:r>
          </w:p>
        </w:tc>
        <w:tc>
          <w:tcPr>
            <w:tcW w:w="0" w:type="auto"/>
          </w:tcPr>
          <w:p w14:paraId="4B753BDD"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E755BB" w:rsidRPr="003570D4" w14:paraId="754F0B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E70006" w14:textId="77777777" w:rsidR="00E755BB" w:rsidRPr="003570D4" w:rsidRDefault="00E755BB">
            <w:pPr>
              <w:spacing w:after="120" w:line="240" w:lineRule="auto"/>
              <w:jc w:val="left"/>
              <w:rPr>
                <w:rFonts w:asciiTheme="majorHAnsi" w:hAnsiTheme="majorHAnsi" w:cstheme="majorHAnsi"/>
                <w:szCs w:val="20"/>
              </w:rPr>
            </w:pPr>
            <w:r w:rsidRPr="003570D4">
              <w:rPr>
                <w:rFonts w:asciiTheme="majorHAnsi" w:hAnsiTheme="majorHAnsi" w:cstheme="majorHAnsi"/>
                <w:szCs w:val="20"/>
              </w:rPr>
              <w:lastRenderedPageBreak/>
              <w:t>Continue procedure</w:t>
            </w:r>
          </w:p>
        </w:tc>
        <w:tc>
          <w:tcPr>
            <w:tcW w:w="0" w:type="auto"/>
          </w:tcPr>
          <w:p w14:paraId="1EF89E27" w14:textId="5DF605B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the re-export notification</w:t>
            </w:r>
            <w:r>
              <w:rPr>
                <w:rFonts w:asciiTheme="majorHAnsi" w:hAnsiTheme="majorHAnsi" w:cstheme="majorHAnsi"/>
                <w:szCs w:val="20"/>
              </w:rPr>
              <w:t xml:space="preserve"> </w:t>
            </w:r>
            <w:r w:rsidRPr="003570D4">
              <w:rPr>
                <w:rFonts w:asciiTheme="majorHAnsi" w:hAnsiTheme="majorHAnsi" w:cstheme="majorHAnsi"/>
                <w:szCs w:val="20"/>
              </w:rPr>
              <w:t xml:space="preserve">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42D80BF2" w14:textId="77777777" w:rsidR="00E755BB" w:rsidRPr="005804E2"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E755BB" w:rsidRPr="003570D4" w14:paraId="26835328" w14:textId="77777777">
        <w:tc>
          <w:tcPr>
            <w:cnfStyle w:val="001000000000" w:firstRow="0" w:lastRow="0" w:firstColumn="1" w:lastColumn="0" w:oddVBand="0" w:evenVBand="0" w:oddHBand="0" w:evenHBand="0" w:firstRowFirstColumn="0" w:firstRowLastColumn="0" w:lastRowFirstColumn="0" w:lastRowLastColumn="0"/>
            <w:tcW w:w="0" w:type="auto"/>
          </w:tcPr>
          <w:p w14:paraId="746E480B"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45CED2FE" w14:textId="5729CC59"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re-export notification procedure stops with the </w:t>
            </w:r>
            <w:r w:rsidR="00862AD3">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2A814400"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3C1A72CA" w14:textId="7991577B"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5DB29176" w14:textId="57D61220"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862AD3"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E755BB" w:rsidRPr="003570D4" w14:paraId="2D5279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19DF9A" w14:textId="77777777" w:rsidR="00E755BB" w:rsidRPr="003570D4" w:rsidRDefault="00E755BB">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56A3E804" w14:textId="77777777" w:rsidR="00E755BB" w:rsidRPr="003570D4" w:rsidRDefault="00E755BB">
            <w:pPr>
              <w:jc w:val="center"/>
              <w:rPr>
                <w:rFonts w:asciiTheme="majorHAnsi" w:hAnsiTheme="majorHAnsi" w:cstheme="majorHAnsi"/>
                <w:b w:val="0"/>
                <w:bCs w:val="0"/>
                <w:szCs w:val="20"/>
              </w:rPr>
            </w:pPr>
          </w:p>
          <w:p w14:paraId="6908CFD2" w14:textId="77777777" w:rsidR="00E755BB" w:rsidRPr="003570D4" w:rsidRDefault="00E755BB">
            <w:pPr>
              <w:jc w:val="center"/>
              <w:rPr>
                <w:rFonts w:asciiTheme="majorHAnsi" w:hAnsiTheme="majorHAnsi" w:cstheme="majorHAnsi"/>
                <w:szCs w:val="20"/>
              </w:rPr>
            </w:pPr>
          </w:p>
        </w:tc>
        <w:tc>
          <w:tcPr>
            <w:tcW w:w="0" w:type="auto"/>
          </w:tcPr>
          <w:p w14:paraId="12199A7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7B484FCD" w14:textId="77777777" w:rsidR="00E755BB" w:rsidRPr="003570D4" w:rsidRDefault="00E755BB"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202A53A0" w14:textId="77777777" w:rsidR="00E755BB" w:rsidRPr="003570D4" w:rsidRDefault="00E755BB"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12D6E730" w14:textId="77777777" w:rsidR="00E755BB" w:rsidRPr="003570D4"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96FC98B" w14:textId="77777777" w:rsidR="00E755BB" w:rsidRPr="003570D4"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1751C9CE" w14:textId="77777777" w:rsidR="00E755BB"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093C0AC" w14:textId="1E6A99F2" w:rsidR="00E755BB" w:rsidRPr="00AF349E" w:rsidRDefault="00EC549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C549C">
              <w:rPr>
                <w:rFonts w:asciiTheme="majorHAnsi" w:hAnsiTheme="majorHAnsi" w:cstheme="majorHAnsi"/>
                <w:szCs w:val="20"/>
              </w:rPr>
              <w:t>Customs decide to Suggest an amendment.</w:t>
            </w:r>
          </w:p>
        </w:tc>
        <w:tc>
          <w:tcPr>
            <w:tcW w:w="0" w:type="auto"/>
          </w:tcPr>
          <w:p w14:paraId="2F5364E5" w14:textId="13E4C632"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FC362F">
              <w:t>Handle right to be heard</w:t>
            </w:r>
            <w:r>
              <w:rPr>
                <w:rFonts w:asciiTheme="majorHAnsi" w:hAnsiTheme="majorHAnsi" w:cstheme="majorHAnsi"/>
                <w:bCs/>
                <w:szCs w:val="20"/>
              </w:rPr>
              <w:fldChar w:fldCharType="end"/>
            </w:r>
          </w:p>
        </w:tc>
      </w:tr>
      <w:tr w:rsidR="00E755BB" w:rsidRPr="003570D4" w14:paraId="34110723" w14:textId="77777777">
        <w:tc>
          <w:tcPr>
            <w:cnfStyle w:val="001000000000" w:firstRow="0" w:lastRow="0" w:firstColumn="1" w:lastColumn="0" w:oddVBand="0" w:evenVBand="0" w:oddHBand="0" w:evenHBand="0" w:firstRowFirstColumn="0" w:firstRowLastColumn="0" w:lastRowFirstColumn="0" w:lastRowLastColumn="0"/>
            <w:tcW w:w="0" w:type="auto"/>
          </w:tcPr>
          <w:p w14:paraId="501CB05F"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77A71196" w14:textId="2B45B721"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w:t>
            </w:r>
            <w:r w:rsidR="00031886">
              <w:rPr>
                <w:rFonts w:asciiTheme="majorHAnsi" w:hAnsiTheme="majorHAnsi" w:cstheme="majorHAnsi"/>
                <w:szCs w:val="20"/>
              </w:rPr>
              <w:t xml:space="preserve"> </w:t>
            </w:r>
            <w:hyperlink w:anchor="_Invalidation_due_to" w:history="1">
              <w:r w:rsidR="00031886" w:rsidRPr="00031886">
                <w:rPr>
                  <w:rStyle w:val="Hyperlink"/>
                  <w:rFonts w:asciiTheme="majorHAnsi" w:hAnsiTheme="majorHAnsi" w:cstheme="majorHAnsi"/>
                  <w:szCs w:val="20"/>
                </w:rPr>
                <w:t>Invalidation due to Exit notification not received in time</w:t>
              </w:r>
            </w:hyperlink>
          </w:p>
        </w:tc>
        <w:tc>
          <w:tcPr>
            <w:tcW w:w="0" w:type="auto"/>
          </w:tcPr>
          <w:p w14:paraId="5F5AA8F7"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EC549C" w:rsidRPr="003570D4" w14:paraId="5CF517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19C304" w14:textId="7C9B0663" w:rsidR="00EC549C" w:rsidRDefault="007A2F3D">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415B64E4" w14:textId="2949953D" w:rsidR="00EC549C"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6A3A6301" w14:textId="2E64788E" w:rsidR="00EC549C" w:rsidRPr="003570D4"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\r \h </w:instrText>
            </w:r>
            <w:r>
              <w:rPr>
                <w:rFonts w:asciiTheme="majorHAnsi" w:hAnsiTheme="majorHAnsi" w:cstheme="majorHAnsi"/>
                <w:bCs/>
                <w:szCs w:val="20"/>
              </w:rPr>
            </w:r>
            <w:r>
              <w:rPr>
                <w:rFonts w:asciiTheme="majorHAnsi" w:hAnsiTheme="majorHAnsi" w:cstheme="majorHAnsi"/>
                <w:bCs/>
                <w:szCs w:val="20"/>
              </w:rPr>
              <w:fldChar w:fldCharType="separate"/>
            </w:r>
            <w:r w:rsidR="00FC362F">
              <w:rPr>
                <w:rFonts w:asciiTheme="majorHAnsi" w:hAnsiTheme="majorHAnsi" w:cstheme="majorHAnsi"/>
                <w:bCs/>
                <w:szCs w:val="20"/>
              </w:rPr>
              <w:t>5.3.3.1.1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\h </w:instrText>
            </w:r>
            <w:r>
              <w:rPr>
                <w:rFonts w:asciiTheme="majorHAnsi" w:hAnsiTheme="majorHAnsi" w:cstheme="majorHAnsi"/>
                <w:bCs/>
                <w:szCs w:val="20"/>
              </w:rPr>
            </w:r>
            <w:r>
              <w:rPr>
                <w:rFonts w:asciiTheme="majorHAnsi" w:hAnsiTheme="majorHAnsi" w:cstheme="majorHAnsi"/>
                <w:bCs/>
                <w:szCs w:val="20"/>
              </w:rPr>
              <w:fldChar w:fldCharType="separate"/>
            </w:r>
            <w:r w:rsidR="00FC362F">
              <w:t>Suggest Amendment</w:t>
            </w:r>
            <w:r>
              <w:rPr>
                <w:rFonts w:asciiTheme="majorHAnsi" w:hAnsiTheme="majorHAnsi" w:cstheme="majorHAnsi"/>
                <w:bCs/>
                <w:szCs w:val="20"/>
              </w:rPr>
              <w:fldChar w:fldCharType="end"/>
            </w:r>
          </w:p>
        </w:tc>
      </w:tr>
    </w:tbl>
    <w:p w14:paraId="776F3885" w14:textId="11DA8D2F" w:rsidR="005A4804" w:rsidRPr="003570D4" w:rsidRDefault="005A4804" w:rsidP="005A4804">
      <w:pPr>
        <w:pStyle w:val="Caption"/>
      </w:pPr>
      <w:bookmarkStart w:id="356" w:name="_Toc160181676"/>
      <w:bookmarkStart w:id="357" w:name="_Toc238212351"/>
      <w:r w:rsidRPr="003570D4">
        <w:t xml:space="preserve">Table </w:t>
      </w:r>
      <w:fldSimple w:instr=" SEQ Table \* ARABIC ">
        <w:r w:rsidR="00FC362F">
          <w:rPr>
            <w:noProof/>
          </w:rPr>
          <w:t>48</w:t>
        </w:r>
      </w:fldSimple>
      <w:r w:rsidRPr="003570D4">
        <w:t>: Control by the Customs Office of Exit</w:t>
      </w:r>
      <w:bookmarkEnd w:id="356"/>
      <w:bookmarkEnd w:id="357"/>
    </w:p>
    <w:p w14:paraId="0A488D98" w14:textId="77777777" w:rsidR="0020384B" w:rsidRDefault="0020384B" w:rsidP="00C4293A">
      <w:pPr>
        <w:pStyle w:val="Heading5"/>
      </w:pPr>
      <w:bookmarkStart w:id="358" w:name="_Ref204764220"/>
      <w:bookmarkStart w:id="359" w:name="_Ref146787549"/>
      <w:r>
        <w:lastRenderedPageBreak/>
        <w:t>Suggest Amendment</w:t>
      </w:r>
      <w:bookmarkEnd w:id="358"/>
    </w:p>
    <w:p w14:paraId="1C6CBD83" w14:textId="77B150B2" w:rsidR="0020384B" w:rsidRDefault="0020384B" w:rsidP="0020384B">
      <w:pPr>
        <w:jc w:val="center"/>
      </w:pPr>
      <w:r>
        <w:rPr>
          <w:noProof/>
        </w:rPr>
        <w:drawing>
          <wp:inline distT="0" distB="0" distL="0" distR="0" wp14:anchorId="3161A6CB" wp14:editId="4CBE8D07">
            <wp:extent cx="5171852" cy="8077200"/>
            <wp:effectExtent l="0" t="0" r="0" b="0"/>
            <wp:docPr id="97418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1894" name="Picture 4"/>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12AF1466" w14:textId="6348A600" w:rsidR="0020384B" w:rsidRDefault="0020384B" w:rsidP="00D9679B">
      <w:pPr>
        <w:pStyle w:val="FigureCaption"/>
      </w:pPr>
      <w:bookmarkStart w:id="360" w:name="_Toc238212400"/>
      <w:r>
        <w:t xml:space="preserve">Figure </w:t>
      </w:r>
      <w:fldSimple w:instr=" SEQ Figure \* ARABIC ">
        <w:r w:rsidR="00FC362F">
          <w:rPr>
            <w:noProof/>
          </w:rPr>
          <w:t>45</w:t>
        </w:r>
      </w:fldSimple>
      <w:r>
        <w:t xml:space="preserve">: </w:t>
      </w:r>
      <w:r w:rsidR="000C3E87">
        <w:t xml:space="preserve">Re-Export </w:t>
      </w:r>
      <w:r w:rsidR="001F7781">
        <w:t xml:space="preserve">notification - </w:t>
      </w:r>
      <w:r>
        <w:t>Suggest Amendment</w:t>
      </w:r>
      <w:bookmarkEnd w:id="360"/>
    </w:p>
    <w:tbl>
      <w:tblPr>
        <w:tblStyle w:val="GridTable5Dark-Accent1"/>
        <w:tblW w:w="0" w:type="auto"/>
        <w:tblLook w:val="04A0" w:firstRow="1" w:lastRow="0" w:firstColumn="1" w:lastColumn="0" w:noHBand="0" w:noVBand="1"/>
      </w:tblPr>
      <w:tblGrid>
        <w:gridCol w:w="2103"/>
        <w:gridCol w:w="4129"/>
        <w:gridCol w:w="3962"/>
      </w:tblGrid>
      <w:tr w:rsidR="0020384B" w14:paraId="634545AF" w14:textId="77777777" w:rsidTr="0020384B">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AE3D4F" w14:textId="77777777" w:rsidR="0020384B" w:rsidRDefault="0020384B">
            <w:r>
              <w:lastRenderedPageBreak/>
              <w:t>Activity</w:t>
            </w:r>
          </w:p>
        </w:tc>
        <w:tc>
          <w:tcPr>
            <w:tcW w:w="4129" w:type="dxa"/>
            <w:tcBorders>
              <w:bottom w:val="single" w:sz="4" w:space="0" w:color="FFFFFF" w:themeColor="background1"/>
            </w:tcBorders>
            <w:hideMark/>
          </w:tcPr>
          <w:p w14:paraId="7472D8A3" w14:textId="77777777" w:rsidR="0020384B" w:rsidRDefault="0020384B">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74EDD65B" w14:textId="77777777" w:rsidR="0020384B" w:rsidRDefault="0020384B">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AC38BC" w14:paraId="1E0BC120"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38F48AD" w14:textId="77777777" w:rsidR="0020384B" w:rsidRDefault="0020384B">
            <w:r>
              <w:t>Customs Officer suggest</w:t>
            </w:r>
            <w:r>
              <w:rPr>
                <w:b w:val="0"/>
                <w:bCs w:val="0"/>
              </w:rPr>
              <w:t>s</w:t>
            </w:r>
            <w:r>
              <w:t xml:space="preserve"> an amendment</w:t>
            </w:r>
          </w:p>
          <w:p w14:paraId="5AE40996" w14:textId="77777777" w:rsidR="0020384B" w:rsidRDefault="0020384B"/>
          <w:p w14:paraId="79509954"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17238E" w14:textId="77777777" w:rsidR="0020384B" w:rsidRDefault="0020384B">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BBB1C4" w14:textId="5F058E70" w:rsidR="0020384B" w:rsidRDefault="0020384B">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C76FDB">
              <w:rPr>
                <w:b/>
                <w:lang w:val="en-US"/>
              </w:rPr>
              <w:t>Request Amendment</w:t>
            </w:r>
            <w:r>
              <w:rPr>
                <w:b/>
                <w:lang w:val="en-US"/>
              </w:rPr>
              <w:t xml:space="preserve"> [LUCCS to EO]</w:t>
            </w:r>
          </w:p>
          <w:p w14:paraId="099F6201" w14:textId="77777777" w:rsidR="0020384B" w:rsidRDefault="0020384B">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427F83E0"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0F2F51A" w14:textId="77777777" w:rsidR="0020384B" w:rsidRDefault="0020384B">
            <w:pPr>
              <w:cnfStyle w:val="000000100000" w:firstRow="0" w:lastRow="0" w:firstColumn="0" w:lastColumn="0" w:oddVBand="0" w:evenVBand="0" w:oddHBand="1" w:evenHBand="0" w:firstRowFirstColumn="0" w:firstRowLastColumn="0" w:lastRowFirstColumn="0" w:lastRowLastColumn="0"/>
              <w:rPr>
                <w:b/>
                <w:lang w:val="en-US"/>
              </w:rPr>
            </w:pPr>
          </w:p>
        </w:tc>
      </w:tr>
      <w:tr w:rsidR="00AC38BC" w14:paraId="0B3381E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2A8232" w14:textId="77777777" w:rsidR="0020384B" w:rsidRDefault="0020384B">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AD16B57" w14:textId="77777777" w:rsidR="0020384B" w:rsidRDefault="0020384B">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30287D" w14:textId="4DDE268A" w:rsidR="002C22DD" w:rsidRDefault="0020384B">
            <w:pPr>
              <w:cnfStyle w:val="000000000000" w:firstRow="0" w:lastRow="0" w:firstColumn="0" w:lastColumn="0" w:oddVBand="0" w:evenVBand="0" w:oddHBand="0" w:evenHBand="0" w:firstRowFirstColumn="0" w:firstRowLastColumn="0" w:lastRowFirstColumn="0" w:lastRowLastColumn="0"/>
              <w:rPr>
                <w:b/>
              </w:rPr>
            </w:pPr>
            <w:r>
              <w:rPr>
                <w:b/>
              </w:rPr>
              <w:t>IE</w:t>
            </w:r>
            <w:r w:rsidR="00461599">
              <w:rPr>
                <w:b/>
              </w:rPr>
              <w:t>573</w:t>
            </w:r>
            <w:r>
              <w:rPr>
                <w:b/>
              </w:rPr>
              <w:t xml:space="preserve">: </w:t>
            </w:r>
            <w:r w:rsidR="00461599">
              <w:rPr>
                <w:b/>
              </w:rPr>
              <w:t>Re-</w:t>
            </w:r>
            <w:r w:rsidR="002C22DD">
              <w:rPr>
                <w:b/>
              </w:rPr>
              <w:t>E</w:t>
            </w:r>
            <w:r w:rsidR="00461599">
              <w:rPr>
                <w:b/>
              </w:rPr>
              <w:t>xport Notification</w:t>
            </w:r>
            <w:r>
              <w:rPr>
                <w:b/>
              </w:rPr>
              <w:t xml:space="preserve"> Amendment [EO to LUCCS]</w:t>
            </w:r>
          </w:p>
          <w:p w14:paraId="7AFC7D13"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This message shall be submitted by the Economic Operator to communicate an amendment request of an accepted declaration.</w:t>
            </w:r>
          </w:p>
          <w:p w14:paraId="435734FE" w14:textId="1E2CACE4" w:rsidR="0020384B" w:rsidRDefault="0020384B">
            <w:pPr>
              <w:cnfStyle w:val="000000000000" w:firstRow="0" w:lastRow="0" w:firstColumn="0" w:lastColumn="0" w:oddVBand="0" w:evenVBand="0" w:oddHBand="0" w:evenHBand="0" w:firstRowFirstColumn="0" w:firstRowLastColumn="0" w:lastRowFirstColumn="0" w:lastRowLastColumn="0"/>
            </w:pPr>
            <w:r>
              <w:rPr>
                <w:bCs/>
              </w:rPr>
              <w:t>The structure of this message is defined in “CC</w:t>
            </w:r>
            <w:r w:rsidR="002C22DD">
              <w:rPr>
                <w:bCs/>
              </w:rPr>
              <w:t>573</w:t>
            </w:r>
            <w:r>
              <w:rPr>
                <w:bCs/>
              </w:rPr>
              <w:t>C.xsd”.</w:t>
            </w:r>
          </w:p>
        </w:tc>
      </w:tr>
      <w:tr w:rsidR="00AC38BC" w14:paraId="6B741BE2"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280036" w14:textId="77777777" w:rsidR="0020384B" w:rsidRDefault="0020384B">
            <w:r>
              <w:t>Perform technical validation of the amendment request</w:t>
            </w:r>
          </w:p>
          <w:p w14:paraId="519CCAA5"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16EA2C" w14:textId="1AC52D65" w:rsidR="0020384B" w:rsidRDefault="0020384B">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5D65B2">
              <w:t>IE573</w:t>
            </w:r>
            <w:r>
              <w:t>) is performed by the system.</w:t>
            </w:r>
          </w:p>
          <w:p w14:paraId="15223F60" w14:textId="10ADDCED" w:rsidR="0020384B" w:rsidRDefault="0020384B">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5D65B2" w:rsidRPr="005D65B2">
              <w:t>IE573</w:t>
            </w:r>
            <w:r>
              <w:t>) is rejected with the ‘XML NACK’ error message (IE917) (see ‘Reject amendment Request’ below).</w:t>
            </w:r>
          </w:p>
          <w:p w14:paraId="5DE611DA" w14:textId="77777777" w:rsidR="0020384B" w:rsidRDefault="0020384B">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47B913"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631CB4EF"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A21DCAA" w14:textId="77777777" w:rsidR="0020384B" w:rsidRDefault="0020384B">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1B30D7" w14:textId="7A21DB31" w:rsidR="0020384B" w:rsidRDefault="0020384B">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5D65B2" w:rsidRPr="005D65B2">
              <w:t>IE573</w:t>
            </w:r>
            <w:r>
              <w:t>) is validated functionally.</w:t>
            </w:r>
          </w:p>
          <w:p w14:paraId="7E2D6731" w14:textId="1605A706" w:rsidR="0020384B" w:rsidRDefault="0020384B">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5D65B2" w:rsidRPr="005D65B2">
              <w:t>IE573</w:t>
            </w:r>
            <w:r>
              <w:t xml:space="preserve">) is rejected via the </w:t>
            </w:r>
            <w:r>
              <w:lastRenderedPageBreak/>
              <w:t>message IE557 (Rejection from Office of Exit (see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DCC0C2"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0E7564EA"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A2DCD0" w14:textId="77777777" w:rsidR="0020384B" w:rsidRDefault="0020384B">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FDD66E" w14:textId="4B9CEE84" w:rsidR="0020384B" w:rsidRDefault="0020384B">
            <w:pPr>
              <w:cnfStyle w:val="000000100000" w:firstRow="0" w:lastRow="0" w:firstColumn="0" w:lastColumn="0" w:oddVBand="0" w:evenVBand="0" w:oddHBand="1" w:evenHBand="0" w:firstRowFirstColumn="0" w:firstRowLastColumn="0" w:lastRowFirstColumn="0" w:lastRowLastColumn="0"/>
            </w:pPr>
            <w:r>
              <w:t>If the amendment request message (</w:t>
            </w:r>
            <w:r w:rsidR="005D65B2" w:rsidRPr="005D65B2">
              <w:t>IE573</w:t>
            </w:r>
            <w:r>
              <w:t>) sent by the declarant is not valid a specific message is sent to the declarant to notify about the rejection.</w:t>
            </w:r>
          </w:p>
          <w:p w14:paraId="6A17FCA5"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44391B" w14:textId="77777777" w:rsidR="0020384B" w:rsidRDefault="0020384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154FA19E"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2AF7F7F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05EFFF0C" w14:textId="77777777" w:rsidR="0020384B" w:rsidRDefault="0020384B">
            <w:pPr>
              <w:cnfStyle w:val="000000100000" w:firstRow="0" w:lastRow="0" w:firstColumn="0" w:lastColumn="0" w:oddVBand="0" w:evenVBand="0" w:oddHBand="1" w:evenHBand="0" w:firstRowFirstColumn="0" w:firstRowLastColumn="0" w:lastRowFirstColumn="0" w:lastRowLastColumn="0"/>
            </w:pPr>
            <w:r>
              <w:t>IE557: Rejection from Office of Exit (Business/Functional Error) [LUCCS to EO]</w:t>
            </w:r>
          </w:p>
          <w:p w14:paraId="631813B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Exit. The message contains a list of errors.</w:t>
            </w:r>
          </w:p>
          <w:p w14:paraId="2DB8978A"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“CC557C.xsd”.</w:t>
            </w:r>
          </w:p>
        </w:tc>
      </w:tr>
      <w:tr w:rsidR="00AC38BC" w14:paraId="3F1A11CA"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507D0D2" w14:textId="77777777" w:rsidR="0020384B" w:rsidRDefault="0020384B">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E2E8DF" w14:textId="600A2D83" w:rsidR="0020384B" w:rsidRDefault="0020384B">
            <w:pPr>
              <w:cnfStyle w:val="000000000000" w:firstRow="0" w:lastRow="0" w:firstColumn="0" w:lastColumn="0" w:oddVBand="0" w:evenVBand="0" w:oddHBand="0" w:evenHBand="0" w:firstRowFirstColumn="0" w:firstRowLastColumn="0" w:lastRowFirstColumn="0" w:lastRowLastColumn="0"/>
            </w:pPr>
            <w:r>
              <w:t>When the received amendment request message (</w:t>
            </w:r>
            <w:r w:rsidR="005D65B2" w:rsidRPr="005D65B2">
              <w:t>IE573</w:t>
            </w:r>
            <w:r>
              <w:t>) is valid, the message ‘Amendment Acknowledge’ (IEX14) is issued to the Economic Operator.</w:t>
            </w:r>
          </w:p>
          <w:p w14:paraId="370C9206"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4AAFF1" w14:textId="77777777" w:rsidR="0020384B" w:rsidRDefault="0020384B">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644CA07E" w14:textId="77777777" w:rsidR="0020384B" w:rsidRDefault="0020384B">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6AB5E9FF"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AC38BC" w14:paraId="20607A86"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1B34F28" w14:textId="77777777" w:rsidR="0020384B" w:rsidRDefault="0020384B">
            <w:r>
              <w:t xml:space="preserve">Notify acceptance of the amendment </w:t>
            </w:r>
          </w:p>
          <w:p w14:paraId="56F05499"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CEA4BB9" w14:textId="77777777" w:rsidR="0020384B" w:rsidRDefault="0020384B">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367D665" w14:textId="41CF825D"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w:t>
            </w:r>
            <w:r w:rsidR="005D65B2">
              <w:rPr>
                <w:b/>
              </w:rPr>
              <w:t>57</w:t>
            </w:r>
            <w:r>
              <w:rPr>
                <w:b/>
              </w:rPr>
              <w:t xml:space="preserve">4: </w:t>
            </w:r>
            <w:r w:rsidR="005D65B2">
              <w:rPr>
                <w:b/>
              </w:rPr>
              <w:t>Re-Export Notification</w:t>
            </w:r>
            <w:r>
              <w:rPr>
                <w:b/>
              </w:rPr>
              <w:t xml:space="preserve"> Amendment Acceptance [LUCCS to EO]</w:t>
            </w:r>
          </w:p>
          <w:p w14:paraId="6198A087" w14:textId="0841B876" w:rsidR="0020384B" w:rsidRDefault="0020384B">
            <w:pPr>
              <w:cnfStyle w:val="000000100000" w:firstRow="0" w:lastRow="0" w:firstColumn="0" w:lastColumn="0" w:oddVBand="0" w:evenVBand="0" w:oddHBand="1" w:evenHBand="0" w:firstRowFirstColumn="0" w:firstRowLastColumn="0" w:lastRowFirstColumn="0" w:lastRowLastColumn="0"/>
            </w:pPr>
            <w:r>
              <w:t xml:space="preserve">In case a positive decision is taken on the Amendment Request, the declaration is amended accordingly and the message </w:t>
            </w:r>
            <w:r>
              <w:lastRenderedPageBreak/>
              <w:t>IE</w:t>
            </w:r>
            <w:r w:rsidR="00422252">
              <w:t>574</w:t>
            </w:r>
            <w:r>
              <w:t xml:space="preserve">: </w:t>
            </w:r>
            <w:r w:rsidR="00422252" w:rsidRPr="00422252">
              <w:t xml:space="preserve">Re-Export Notification Amendment Acceptance </w:t>
            </w:r>
            <w:r>
              <w:t xml:space="preserve">is sent to the declarant. </w:t>
            </w:r>
          </w:p>
          <w:p w14:paraId="375351F4" w14:textId="3FA30FE2"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w:t>
            </w:r>
            <w:r w:rsidR="00422252">
              <w:t>574</w:t>
            </w:r>
            <w:r>
              <w:t>C.xsd”.</w:t>
            </w:r>
          </w:p>
        </w:tc>
      </w:tr>
      <w:tr w:rsidR="00AC38BC" w14:paraId="3EAA97D7"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8A69E6" w14:textId="77777777" w:rsidR="0020384B" w:rsidRDefault="0020384B">
            <w:r>
              <w:lastRenderedPageBreak/>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0D62B1" w14:textId="77777777" w:rsidR="0020384B" w:rsidRDefault="0020384B">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Rejection from Office of Exit’</w:t>
            </w:r>
            <w:r>
              <w:t xml:space="preserve"> (IE557)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E8FD461"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ED349E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Amendment Request has been rejected due to a business/functional error or after the decision of the Customs Office of Exit. The message contains a list of errors or the Amendment Request is not received within the fixed timeframe.</w:t>
            </w:r>
          </w:p>
          <w:p w14:paraId="4AC80E3F"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“CC557C.xsd”.</w:t>
            </w:r>
          </w:p>
        </w:tc>
      </w:tr>
      <w:tr w:rsidR="00AC38BC" w14:paraId="0B5EAB03"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5C001E" w14:textId="77777777" w:rsidR="0020384B" w:rsidRDefault="0020384B">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37D3F90" w14:textId="77777777" w:rsidR="0020384B" w:rsidRDefault="0020384B">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6FC47C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775AC701" w14:textId="77777777" w:rsidR="0020384B" w:rsidRDefault="0020384B">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70915B2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AC38BC" w14:paraId="689F7863"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CD0177D" w14:textId="77777777" w:rsidR="0020384B" w:rsidRDefault="0020384B">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21EEAD" w14:textId="09978848" w:rsidR="0020384B" w:rsidRDefault="0020384B">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w:t>
            </w:r>
            <w:r w:rsidR="00C716C9">
              <w:t>) is</w:t>
            </w:r>
            <w:r>
              <w:t xml:space="preserve"> performed by the system.</w:t>
            </w:r>
          </w:p>
          <w:p w14:paraId="4ECE3BA3" w14:textId="1553DDC4" w:rsidR="0020384B" w:rsidRDefault="0020384B">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w:t>
            </w:r>
            <w:r w:rsidR="00C716C9">
              <w:t>) is</w:t>
            </w:r>
            <w:r>
              <w:t xml:space="preserve"> rejected with the ‘XML NACK’ error message (IE917) (see ‘Reject amendment Request’ below).</w:t>
            </w:r>
          </w:p>
          <w:p w14:paraId="58D2BF6B"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065898"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386356F9"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252E339" w14:textId="77777777" w:rsidR="0020384B" w:rsidRDefault="0020384B">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E3BB41" w14:textId="4D6F771A" w:rsidR="0020384B" w:rsidRDefault="0020384B">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w:t>
            </w:r>
            <w:r w:rsidR="00CE0A8F">
              <w:t>) is</w:t>
            </w:r>
            <w:r>
              <w:t xml:space="preserve"> validated functionally.</w:t>
            </w:r>
          </w:p>
          <w:p w14:paraId="7B937345" w14:textId="4839048D" w:rsidR="0020384B" w:rsidRDefault="0020384B">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w:t>
            </w:r>
            <w:r w:rsidR="00CE0A8F">
              <w:t>) is</w:t>
            </w:r>
            <w:r>
              <w:t xml:space="preserve"> rejected via the message IE557 (Rejection from Office of Exit (see ‘Reject Refusal of Control Results’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BA19EC"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2E0779C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34D92443" w14:textId="77777777" w:rsidR="0020384B" w:rsidRDefault="0020384B">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50F915"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704CD6"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294055A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423C6F0"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0B939DB0"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9151AC4"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79B0A306"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“CC557C.xsd”.</w:t>
            </w:r>
          </w:p>
        </w:tc>
      </w:tr>
    </w:tbl>
    <w:p w14:paraId="63B34948" w14:textId="60B69771" w:rsidR="008D1C1B" w:rsidRPr="001F7781" w:rsidRDefault="008D1C1B" w:rsidP="00D9679B">
      <w:pPr>
        <w:pStyle w:val="Tablecaption"/>
      </w:pPr>
      <w:bookmarkStart w:id="361" w:name="_Toc238212352"/>
      <w:r w:rsidRPr="001F7781">
        <w:t xml:space="preserve">Table </w:t>
      </w:r>
      <w:r w:rsidRPr="005F3A66">
        <w:fldChar w:fldCharType="begin"/>
      </w:r>
      <w:r w:rsidRPr="001F7781">
        <w:instrText xml:space="preserve"> SEQ Table \* ARABIC </w:instrText>
      </w:r>
      <w:r w:rsidRPr="005F3A66">
        <w:fldChar w:fldCharType="separate"/>
      </w:r>
      <w:r w:rsidR="00FC362F">
        <w:rPr>
          <w:noProof/>
        </w:rPr>
        <w:t>49</w:t>
      </w:r>
      <w:r w:rsidRPr="005F3A66">
        <w:fldChar w:fldCharType="end"/>
      </w:r>
      <w:r w:rsidRPr="001F7781">
        <w:t>:</w:t>
      </w:r>
      <w:r w:rsidR="001F7781">
        <w:t xml:space="preserve"> Re-Export notification - </w:t>
      </w:r>
      <w:r w:rsidRPr="001F7781">
        <w:t>Suggest Amendment</w:t>
      </w:r>
      <w:bookmarkEnd w:id="361"/>
    </w:p>
    <w:p w14:paraId="0C98B54A" w14:textId="77777777" w:rsidR="0020384B" w:rsidRDefault="0020384B" w:rsidP="0020384B"/>
    <w:p w14:paraId="77C716AB" w14:textId="77777777" w:rsidR="0020384B" w:rsidRPr="0020384B" w:rsidRDefault="0020384B" w:rsidP="00C4293A"/>
    <w:p w14:paraId="11CE338D" w14:textId="6E760197" w:rsidR="009112A7" w:rsidRPr="00D375AE" w:rsidRDefault="001248C1" w:rsidP="001248C1">
      <w:pPr>
        <w:pStyle w:val="Heading4"/>
      </w:pPr>
      <w:r w:rsidRPr="00D375AE">
        <w:lastRenderedPageBreak/>
        <w:t xml:space="preserve">Exit after </w:t>
      </w:r>
      <w:r w:rsidR="00D508AA">
        <w:t>s</w:t>
      </w:r>
      <w:r w:rsidR="009112A7" w:rsidRPr="00D375AE">
        <w:t>toring</w:t>
      </w:r>
      <w:bookmarkEnd w:id="359"/>
    </w:p>
    <w:p w14:paraId="076C631B" w14:textId="7DBE6F87" w:rsidR="00374730" w:rsidRPr="00D375AE" w:rsidRDefault="00374730" w:rsidP="005E6E06">
      <w:r w:rsidRPr="00D375AE">
        <w:t xml:space="preserve">This activity is similar to the exit after storing in the export process (see </w:t>
      </w:r>
      <w:r w:rsidR="00167EDD">
        <w:fldChar w:fldCharType="begin"/>
      </w:r>
      <w:r w:rsidR="00167EDD">
        <w:instrText xml:space="preserve"> REF _Ref158636992 \r \h </w:instrText>
      </w:r>
      <w:r w:rsidR="00167EDD">
        <w:fldChar w:fldCharType="separate"/>
      </w:r>
      <w:r w:rsidR="00FC362F">
        <w:t>5.1.7.2</w:t>
      </w:r>
      <w:r w:rsidR="00167EDD">
        <w:fldChar w:fldCharType="end"/>
      </w:r>
      <w:r w:rsidR="00B05D12">
        <w:t xml:space="preserve"> </w:t>
      </w:r>
      <w:r w:rsidR="00B05D12">
        <w:fldChar w:fldCharType="begin"/>
      </w:r>
      <w:r w:rsidR="00B05D12">
        <w:instrText xml:space="preserve"> REF _Ref158636992 \h </w:instrText>
      </w:r>
      <w:r w:rsidR="00B05D12">
        <w:fldChar w:fldCharType="separate"/>
      </w:r>
      <w:r w:rsidR="00FC362F">
        <w:t>Exit after storing</w:t>
      </w:r>
      <w:r w:rsidR="00B05D12">
        <w:fldChar w:fldCharType="end"/>
      </w:r>
      <w:r w:rsidRPr="00D375AE">
        <w:t>)</w:t>
      </w:r>
    </w:p>
    <w:p w14:paraId="4E33FB56" w14:textId="410EAD6A" w:rsidR="00CA02FB" w:rsidRPr="00D375AE" w:rsidRDefault="00CA02FB" w:rsidP="00CA02FB">
      <w:pPr>
        <w:pStyle w:val="Heading3"/>
        <w:rPr>
          <w:rStyle w:val="Heading3Char"/>
        </w:rPr>
      </w:pPr>
      <w:bookmarkStart w:id="362" w:name="_Toc133416730"/>
      <w:bookmarkStart w:id="363" w:name="_Toc238212284"/>
      <w:bookmarkEnd w:id="362"/>
      <w:r w:rsidRPr="00D375AE">
        <w:rPr>
          <w:rStyle w:val="Heading3Char"/>
        </w:rPr>
        <w:t xml:space="preserve">Re-export </w:t>
      </w:r>
      <w:r w:rsidR="00455F99" w:rsidRPr="00D375AE">
        <w:rPr>
          <w:rStyle w:val="Heading3Char"/>
        </w:rPr>
        <w:t xml:space="preserve">Notification </w:t>
      </w:r>
      <w:r w:rsidRPr="00D375AE">
        <w:rPr>
          <w:rStyle w:val="Heading3Char"/>
        </w:rPr>
        <w:t>Invalidation</w:t>
      </w:r>
      <w:bookmarkEnd w:id="363"/>
    </w:p>
    <w:p w14:paraId="5FAA622C" w14:textId="073A00D9" w:rsidR="001248C1" w:rsidRPr="00D375AE" w:rsidRDefault="001248C1" w:rsidP="001248C1">
      <w:pPr>
        <w:pStyle w:val="Heading4"/>
      </w:pPr>
      <w:bookmarkStart w:id="364" w:name="_Ref129354692"/>
      <w:r w:rsidRPr="00D375AE">
        <w:t xml:space="preserve">Invalidation requested by the </w:t>
      </w:r>
      <w:bookmarkEnd w:id="364"/>
      <w:r w:rsidR="00F57198">
        <w:t>Economic Operator</w:t>
      </w:r>
    </w:p>
    <w:p w14:paraId="47E3261C" w14:textId="361A7621" w:rsidR="00CA02FB" w:rsidRPr="00D375AE" w:rsidRDefault="001248C1" w:rsidP="00CA02FB">
      <w:r w:rsidRPr="00D375AE">
        <w:t>This flow is s</w:t>
      </w:r>
      <w:r w:rsidR="00807C19" w:rsidRPr="00D375AE">
        <w:t>imilar to Exit summary declaration</w:t>
      </w:r>
      <w:r w:rsidR="00194343">
        <w:t xml:space="preserve"> </w:t>
      </w:r>
      <w:r w:rsidR="00194343">
        <w:fldChar w:fldCharType="begin"/>
      </w:r>
      <w:r w:rsidR="00194343">
        <w:instrText xml:space="preserve"> REF _Ref144991557 \h </w:instrText>
      </w:r>
      <w:r w:rsidR="00194343">
        <w:fldChar w:fldCharType="separate"/>
      </w:r>
      <w:r w:rsidR="00FC362F" w:rsidRPr="00D375AE">
        <w:t>Invalidation requested by the eco</w:t>
      </w:r>
      <w:r w:rsidR="00FC362F">
        <w:t>n</w:t>
      </w:r>
      <w:r w:rsidR="00FC362F" w:rsidRPr="00D375AE">
        <w:t>o</w:t>
      </w:r>
      <w:r w:rsidR="00FC362F">
        <w:t>m</w:t>
      </w:r>
      <w:r w:rsidR="00FC362F" w:rsidRPr="00D375AE">
        <w:t>ic operator</w:t>
      </w:r>
      <w:r w:rsidR="00194343">
        <w:fldChar w:fldCharType="end"/>
      </w:r>
      <w:r w:rsidR="00807C19" w:rsidRPr="00D375AE">
        <w:t xml:space="preserve"> </w:t>
      </w:r>
      <w:r w:rsidR="00194343">
        <w:t>(s</w:t>
      </w:r>
      <w:r w:rsidR="005E6502" w:rsidRPr="00D375AE">
        <w:t xml:space="preserve">ee </w:t>
      </w:r>
      <w:r w:rsidR="000A3B1F" w:rsidRPr="00D375AE">
        <w:t xml:space="preserve"> </w:t>
      </w:r>
      <w:r w:rsidR="000A3B1F" w:rsidRPr="00D375AE">
        <w:fldChar w:fldCharType="begin"/>
      </w:r>
      <w:r w:rsidR="000A3B1F" w:rsidRPr="004C0926">
        <w:rPr>
          <w:bCs/>
        </w:rPr>
        <w:instrText xml:space="preserve"> REF _Ref144991557 \r \h </w:instrText>
      </w:r>
      <w:r w:rsidR="000A3B1F" w:rsidRPr="00D375AE">
        <w:fldChar w:fldCharType="separate"/>
      </w:r>
      <w:r w:rsidR="00FC362F">
        <w:rPr>
          <w:bCs/>
        </w:rPr>
        <w:t>5.2.4.1</w:t>
      </w:r>
      <w:r w:rsidR="000A3B1F" w:rsidRPr="00D375AE">
        <w:fldChar w:fldCharType="end"/>
      </w:r>
      <w:r w:rsidR="00194343">
        <w:t>)</w:t>
      </w:r>
      <w:r w:rsidR="000A3B1F" w:rsidRPr="00D375AE">
        <w:t>.</w:t>
      </w:r>
    </w:p>
    <w:p w14:paraId="254E67EC" w14:textId="77777777" w:rsidR="001248C1" w:rsidRPr="00D375AE" w:rsidRDefault="001248C1" w:rsidP="001248C1">
      <w:pPr>
        <w:pStyle w:val="Heading4"/>
      </w:pPr>
      <w:bookmarkStart w:id="365" w:name="_Invalidation_due_to"/>
      <w:bookmarkEnd w:id="365"/>
      <w:r w:rsidRPr="00D375AE">
        <w:t>Invalidation due to Exit notification not received in time</w:t>
      </w:r>
    </w:p>
    <w:p w14:paraId="75BB7C7D" w14:textId="12C6926D" w:rsidR="005149FC" w:rsidRPr="00D375AE" w:rsidRDefault="005149FC" w:rsidP="00A673C5">
      <w:pPr>
        <w:tabs>
          <w:tab w:val="left" w:pos="851"/>
        </w:tabs>
        <w:spacing w:after="0" w:line="240" w:lineRule="auto"/>
      </w:pPr>
      <w:r w:rsidRPr="00D375AE">
        <w:t xml:space="preserve">In case the Exit notification (IE590) is not received within 150 days after </w:t>
      </w:r>
      <w:r w:rsidR="002F24E2" w:rsidRPr="00D375AE">
        <w:t xml:space="preserve">the Re-export notification (IE570) </w:t>
      </w:r>
      <w:r w:rsidRPr="00D375AE">
        <w:t>registration (in other words, Timer to Receive Exit Notification expires</w:t>
      </w:r>
      <w:r w:rsidR="007E5030" w:rsidRPr="00D375AE">
        <w:t xml:space="preserve"> and exit notification </w:t>
      </w:r>
      <w:r w:rsidR="009B5F95" w:rsidRPr="00D375AE">
        <w:t>(IE</w:t>
      </w:r>
      <w:r w:rsidR="007E5030" w:rsidRPr="00D375AE">
        <w:t>590) ha</w:t>
      </w:r>
      <w:r w:rsidR="009B5F95" w:rsidRPr="00D375AE">
        <w:t>d</w:t>
      </w:r>
      <w:r w:rsidR="007E5030" w:rsidRPr="00D375AE">
        <w:t>n’t been received</w:t>
      </w:r>
      <w:r w:rsidRPr="00D375AE">
        <w:t xml:space="preserve">), the system will invalid the </w:t>
      </w:r>
      <w:r w:rsidR="00A61B16" w:rsidRPr="00D375AE">
        <w:t xml:space="preserve">Re-export notification </w:t>
      </w:r>
      <w:r w:rsidRPr="00D375AE">
        <w:t xml:space="preserve">and sends IE609 - EXS/REN Invalidation Decision (CC609C) to Declarant / Representative to inform him about </w:t>
      </w:r>
      <w:r w:rsidR="00DF5C86" w:rsidRPr="00D375AE">
        <w:t>invalidation.</w:t>
      </w:r>
    </w:p>
    <w:p w14:paraId="64ECCE46" w14:textId="77777777" w:rsidR="0024601A" w:rsidRPr="00D375AE" w:rsidRDefault="0024601A" w:rsidP="00A673C5">
      <w:pPr>
        <w:tabs>
          <w:tab w:val="left" w:pos="851"/>
        </w:tabs>
        <w:spacing w:after="0" w:line="240" w:lineRule="auto"/>
        <w:rPr>
          <w:rFonts w:eastAsiaTheme="majorEastAsia"/>
          <w:b/>
          <w:caps/>
        </w:rPr>
      </w:pPr>
    </w:p>
    <w:p w14:paraId="59639538" w14:textId="77777777" w:rsidR="00825B33" w:rsidRPr="00D375AE" w:rsidRDefault="000C514C" w:rsidP="005E6E06">
      <w:pPr>
        <w:keepNext/>
        <w:tabs>
          <w:tab w:val="left" w:pos="851"/>
        </w:tabs>
        <w:spacing w:after="0" w:line="240" w:lineRule="auto"/>
      </w:pPr>
      <w:r w:rsidRPr="00D375AE">
        <w:rPr>
          <w:rFonts w:eastAsiaTheme="majorEastAsia"/>
          <w:b/>
          <w:caps/>
          <w:noProof/>
        </w:rPr>
        <w:drawing>
          <wp:inline distT="0" distB="0" distL="0" distR="0" wp14:anchorId="341C1413" wp14:editId="0BAA781C">
            <wp:extent cx="6480810" cy="2834640"/>
            <wp:effectExtent l="0" t="0" r="0" b="3810"/>
            <wp:docPr id="196082685" name="Picture 19608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80810" cy="2834640"/>
                    </a:xfrm>
                    <a:prstGeom prst="rect">
                      <a:avLst/>
                    </a:prstGeom>
                    <a:noFill/>
                  </pic:spPr>
                </pic:pic>
              </a:graphicData>
            </a:graphic>
          </wp:inline>
        </w:drawing>
      </w:r>
    </w:p>
    <w:p w14:paraId="71187236" w14:textId="567D8D58" w:rsidR="0024601A" w:rsidRPr="00D375AE" w:rsidRDefault="00825B33" w:rsidP="005E6E06">
      <w:pPr>
        <w:pStyle w:val="Caption"/>
        <w:rPr>
          <w:rFonts w:eastAsiaTheme="majorEastAsia"/>
          <w:b/>
          <w:caps/>
        </w:rPr>
      </w:pPr>
      <w:bookmarkStart w:id="366" w:name="_Toc238212401"/>
      <w:r w:rsidRPr="00D375AE">
        <w:t xml:space="preserve">Figure </w:t>
      </w:r>
      <w:r>
        <w:fldChar w:fldCharType="begin"/>
      </w:r>
      <w:r w:rsidRPr="004C0926">
        <w:instrText xml:space="preserve"> SEQ Figure \* ARABIC </w:instrText>
      </w:r>
      <w:r>
        <w:fldChar w:fldCharType="separate"/>
      </w:r>
      <w:r w:rsidR="00FC362F">
        <w:rPr>
          <w:noProof/>
        </w:rPr>
        <w:t>46</w:t>
      </w:r>
      <w:r>
        <w:fldChar w:fldCharType="end"/>
      </w:r>
      <w:r w:rsidRPr="00D375AE">
        <w:t>: Re-export Notification - Invalidation due to exit notification not received in time.</w:t>
      </w:r>
      <w:bookmarkEnd w:id="366"/>
    </w:p>
    <w:p w14:paraId="3B4646B6" w14:textId="501CA6CA" w:rsidR="0067340A" w:rsidRPr="00D375AE" w:rsidRDefault="0067340A" w:rsidP="005E6E06">
      <w:pPr>
        <w:pStyle w:val="Caption"/>
        <w:keepNext/>
        <w:jc w:val="both"/>
      </w:pPr>
    </w:p>
    <w:tbl>
      <w:tblPr>
        <w:tblStyle w:val="GridTable5Dark-Accent1"/>
        <w:tblW w:w="0" w:type="auto"/>
        <w:tblLook w:val="04A0" w:firstRow="1" w:lastRow="0" w:firstColumn="1" w:lastColumn="0" w:noHBand="0" w:noVBand="1"/>
      </w:tblPr>
      <w:tblGrid>
        <w:gridCol w:w="1413"/>
        <w:gridCol w:w="4678"/>
        <w:gridCol w:w="4103"/>
      </w:tblGrid>
      <w:tr w:rsidR="0024601A" w:rsidRPr="00CE726C" w14:paraId="4109CE47" w14:textId="77777777" w:rsidTr="00E8213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77EDDBDB" w14:textId="77777777" w:rsidR="0024601A" w:rsidRPr="00D375AE" w:rsidRDefault="0024601A" w:rsidP="0024601A">
            <w:r w:rsidRPr="00D375AE">
              <w:t>Activity</w:t>
            </w:r>
          </w:p>
        </w:tc>
        <w:tc>
          <w:tcPr>
            <w:tcW w:w="4678" w:type="dxa"/>
          </w:tcPr>
          <w:p w14:paraId="7B1858E4"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Description</w:t>
            </w:r>
          </w:p>
        </w:tc>
        <w:tc>
          <w:tcPr>
            <w:tcW w:w="4103" w:type="dxa"/>
          </w:tcPr>
          <w:p w14:paraId="7017183D"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24601A" w:rsidRPr="00CE726C" w14:paraId="7495AD15" w14:textId="77777777" w:rsidTr="00E8213F">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303B45D9" w14:textId="77777777" w:rsidR="0024601A" w:rsidRPr="00D375AE" w:rsidRDefault="0024601A" w:rsidP="0024601A">
            <w:r w:rsidRPr="00D375AE">
              <w:t>Notify invalidation decision</w:t>
            </w:r>
          </w:p>
        </w:tc>
        <w:tc>
          <w:tcPr>
            <w:tcW w:w="4678" w:type="dxa"/>
          </w:tcPr>
          <w:p w14:paraId="6CF35751"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If Timer to Receive Exit Notification expires and Exit notification (IE590) had not been received. Invalidation decision message will be sent to EO.</w:t>
            </w:r>
          </w:p>
        </w:tc>
        <w:tc>
          <w:tcPr>
            <w:tcW w:w="4103" w:type="dxa"/>
          </w:tcPr>
          <w:p w14:paraId="4E69B530"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rPr>
                <w:b/>
              </w:rPr>
              <w:t>IE609: EXS/REN Invalidation Decision [LUCCS to EO]</w:t>
            </w:r>
          </w:p>
          <w:p w14:paraId="4858C888" w14:textId="5A8A9E99"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 xml:space="preserve">This message notifies the </w:t>
            </w:r>
            <w:r w:rsidR="00F57198">
              <w:t>Economic Operator</w:t>
            </w:r>
            <w:r w:rsidRPr="00D375AE">
              <w:t xml:space="preserve"> about the invalidation decision due to Timer to Receive Exit Notification expires without receiving exit notification (IE509).</w:t>
            </w:r>
          </w:p>
          <w:p w14:paraId="1111D7EF"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lastRenderedPageBreak/>
              <w:t>The structure of this message is defined in “CC609C.xsd”.</w:t>
            </w:r>
          </w:p>
        </w:tc>
      </w:tr>
    </w:tbl>
    <w:p w14:paraId="66CEBED7" w14:textId="1B8A0753" w:rsidR="001248C1" w:rsidRPr="00D375AE" w:rsidRDefault="0067340A" w:rsidP="004C0926">
      <w:pPr>
        <w:pStyle w:val="FigureCaption"/>
      </w:pPr>
      <w:bookmarkStart w:id="367" w:name="_Toc238212353"/>
      <w:r w:rsidRPr="00D375AE">
        <w:lastRenderedPageBreak/>
        <w:t xml:space="preserve">Table </w:t>
      </w:r>
      <w:r>
        <w:fldChar w:fldCharType="begin"/>
      </w:r>
      <w:r w:rsidRPr="00881C03">
        <w:instrText xml:space="preserve"> SEQ Table \* ARABIC </w:instrText>
      </w:r>
      <w:r>
        <w:fldChar w:fldCharType="separate"/>
      </w:r>
      <w:r w:rsidR="00FC362F">
        <w:rPr>
          <w:noProof/>
        </w:rPr>
        <w:t>50</w:t>
      </w:r>
      <w:r>
        <w:fldChar w:fldCharType="end"/>
      </w:r>
      <w:r w:rsidRPr="00D375AE">
        <w:t>: Re-export Notification - Invalidation due to exit notification not received in time.</w:t>
      </w:r>
      <w:bookmarkEnd w:id="367"/>
    </w:p>
    <w:p w14:paraId="25E69384" w14:textId="77777777" w:rsidR="008E00DA" w:rsidRDefault="008E00DA" w:rsidP="004C0926">
      <w:pPr>
        <w:spacing w:line="240" w:lineRule="auto"/>
        <w:jc w:val="left"/>
      </w:pPr>
    </w:p>
    <w:p w14:paraId="0466996B" w14:textId="77777777" w:rsidR="008E00DA" w:rsidRDefault="008E00DA" w:rsidP="008E00DA">
      <w:pPr>
        <w:pStyle w:val="Heading3"/>
        <w:rPr>
          <w:rStyle w:val="Heading3Char"/>
        </w:rPr>
      </w:pPr>
      <w:bookmarkStart w:id="368" w:name="_Ref175061659"/>
      <w:bookmarkStart w:id="369" w:name="_Toc238212285"/>
      <w:r w:rsidRPr="000B6785">
        <w:rPr>
          <w:rStyle w:val="Heading3Char"/>
        </w:rPr>
        <w:t>Request for information</w:t>
      </w:r>
      <w:bookmarkEnd w:id="368"/>
      <w:bookmarkEnd w:id="369"/>
    </w:p>
    <w:p w14:paraId="07DB464A" w14:textId="7673A2F3" w:rsidR="001248C1" w:rsidRPr="00D375AE" w:rsidRDefault="00364692" w:rsidP="004C0926">
      <w:pPr>
        <w:spacing w:line="240" w:lineRule="auto"/>
        <w:jc w:val="left"/>
      </w:pPr>
      <w:r w:rsidRPr="00D375AE">
        <w:t xml:space="preserve">This activity is similar to the </w:t>
      </w:r>
      <w:r>
        <w:t>Request for Information</w:t>
      </w:r>
      <w:r w:rsidRPr="00D375AE">
        <w:t xml:space="preserve"> in the export process </w:t>
      </w:r>
      <w:r w:rsidR="00CE0A8F">
        <w:t>(see</w:t>
      </w:r>
      <w:r>
        <w:t xml:space="preserve"> </w:t>
      </w:r>
      <w:r>
        <w:fldChar w:fldCharType="begin"/>
      </w:r>
      <w:r>
        <w:instrText xml:space="preserve"> REF _Ref175061245 \r \h </w:instrText>
      </w:r>
      <w:r>
        <w:fldChar w:fldCharType="separate"/>
      </w:r>
      <w:r w:rsidR="00FC362F">
        <w:t>5.1.12</w:t>
      </w:r>
      <w:r>
        <w:fldChar w:fldCharType="end"/>
      </w:r>
      <w:r>
        <w:t xml:space="preserve"> </w:t>
      </w:r>
      <w:r>
        <w:fldChar w:fldCharType="begin"/>
      </w:r>
      <w:r>
        <w:instrText xml:space="preserve"> REF _Ref175061245 \h </w:instrText>
      </w:r>
      <w:r>
        <w:fldChar w:fldCharType="separate"/>
      </w:r>
      <w:r w:rsidR="00FC362F" w:rsidRPr="000B6785">
        <w:rPr>
          <w:rStyle w:val="Heading3Char"/>
        </w:rPr>
        <w:t>Request for information</w:t>
      </w:r>
      <w:r>
        <w:fldChar w:fldCharType="end"/>
      </w:r>
      <w:r w:rsidRPr="00533837">
        <w:t>)</w:t>
      </w:r>
    </w:p>
    <w:p w14:paraId="5FE4B950" w14:textId="323C1D70" w:rsidR="00F02B29" w:rsidRDefault="004A2F32" w:rsidP="00F02B29">
      <w:pPr>
        <w:pStyle w:val="Heading2"/>
      </w:pPr>
      <w:bookmarkStart w:id="370" w:name="_Toc238212286"/>
      <w:r>
        <w:t>Non-AES Movements</w:t>
      </w:r>
      <w:bookmarkEnd w:id="370"/>
    </w:p>
    <w:p w14:paraId="64A61497" w14:textId="77777777" w:rsidR="00F02B29" w:rsidRDefault="00F02B29" w:rsidP="00F02B29">
      <w:pPr>
        <w:pStyle w:val="Heading3"/>
      </w:pPr>
      <w:bookmarkStart w:id="371" w:name="_Toc238212287"/>
      <w:r>
        <w:t>Core flow</w:t>
      </w:r>
      <w:bookmarkEnd w:id="371"/>
    </w:p>
    <w:p w14:paraId="5270DF96" w14:textId="3B5CDEDC" w:rsidR="00F02B29" w:rsidRPr="00764E95" w:rsidRDefault="00F02B29" w:rsidP="00F02B29">
      <w:pPr>
        <w:rPr>
          <w:i/>
        </w:rPr>
      </w:pPr>
      <w:r w:rsidRPr="00D375AE">
        <w:t xml:space="preserve">The current section describes the scenario of </w:t>
      </w:r>
      <w:r>
        <w:t xml:space="preserve">the </w:t>
      </w:r>
      <w:proofErr w:type="gramStart"/>
      <w:r w:rsidR="003B3CA8" w:rsidRPr="003B3CA8">
        <w:t>Non-AES</w:t>
      </w:r>
      <w:proofErr w:type="gramEnd"/>
      <w:r w:rsidR="003B3CA8" w:rsidRPr="003B3CA8">
        <w:t xml:space="preserve"> movements</w:t>
      </w:r>
      <w:r w:rsidR="003B3CA8">
        <w:t xml:space="preserve"> </w:t>
      </w:r>
      <w:r>
        <w:t>process</w:t>
      </w:r>
      <w:r w:rsidRPr="00D375AE">
        <w:t>.</w:t>
      </w:r>
    </w:p>
    <w:p w14:paraId="4F3E6B90" w14:textId="77777777" w:rsidR="00F02B29" w:rsidRDefault="00F02B29" w:rsidP="00F02B29">
      <w:pPr>
        <w:keepNext/>
      </w:pPr>
      <w:r>
        <w:rPr>
          <w:noProof/>
        </w:rPr>
        <w:lastRenderedPageBreak/>
        <w:drawing>
          <wp:inline distT="0" distB="0" distL="0" distR="0" wp14:anchorId="43F97951" wp14:editId="4CF7B0F8">
            <wp:extent cx="6467603" cy="5908675"/>
            <wp:effectExtent l="0" t="0" r="9525" b="0"/>
            <wp:docPr id="614579175" name="Picture 61457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79175" name="Picture 614579175"/>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6467603" cy="5908675"/>
                    </a:xfrm>
                    <a:prstGeom prst="rect">
                      <a:avLst/>
                    </a:prstGeom>
                    <a:noFill/>
                    <a:ln>
                      <a:noFill/>
                    </a:ln>
                  </pic:spPr>
                </pic:pic>
              </a:graphicData>
            </a:graphic>
          </wp:inline>
        </w:drawing>
      </w:r>
    </w:p>
    <w:p w14:paraId="00F5A6A6" w14:textId="74DE694C" w:rsidR="00AE0999" w:rsidRDefault="006C62B6" w:rsidP="00AE0999">
      <w:pPr>
        <w:pStyle w:val="Caption"/>
      </w:pPr>
      <w:r w:rsidRPr="00D375AE">
        <w:t xml:space="preserve">Figure </w:t>
      </w:r>
      <w:r w:rsidR="00240714">
        <w:rPr>
          <w:noProof/>
          <w:lang w:val="fr-BE"/>
        </w:rPr>
        <w:t>29</w:t>
      </w:r>
      <w:r w:rsidR="00F02B29">
        <w:t xml:space="preserve">: </w:t>
      </w:r>
      <w:r w:rsidR="00D11CCA" w:rsidRPr="00D11CCA">
        <w:t>Non-AES movement</w:t>
      </w:r>
      <w:r w:rsidR="00D11CCA">
        <w:t>s</w:t>
      </w:r>
      <w:r w:rsidR="00D11CCA" w:rsidRPr="00D11CCA">
        <w:t xml:space="preserve"> </w:t>
      </w:r>
      <w:r w:rsidR="00F02B29">
        <w:t>process</w:t>
      </w:r>
    </w:p>
    <w:tbl>
      <w:tblPr>
        <w:tblStyle w:val="GridTable5Dark-Accent1"/>
        <w:tblW w:w="0" w:type="auto"/>
        <w:tblLook w:val="04A0" w:firstRow="1" w:lastRow="0" w:firstColumn="1" w:lastColumn="0" w:noHBand="0" w:noVBand="1"/>
        <w:tblCaption w:val="International convention"/>
      </w:tblPr>
      <w:tblGrid>
        <w:gridCol w:w="2689"/>
        <w:gridCol w:w="3731"/>
        <w:gridCol w:w="3774"/>
      </w:tblGrid>
      <w:tr w:rsidR="00FB41EC" w:rsidRPr="00CE726C" w14:paraId="7AEA493F" w14:textId="77777777" w:rsidTr="00C4293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689" w:type="dxa"/>
            <w:tcBorders>
              <w:bottom w:val="single" w:sz="4" w:space="0" w:color="FFFFFF" w:themeColor="background2"/>
            </w:tcBorders>
            <w:hideMark/>
          </w:tcPr>
          <w:p w14:paraId="082AEF03"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3731" w:type="dxa"/>
            <w:tcBorders>
              <w:bottom w:val="single" w:sz="4" w:space="0" w:color="FFFFFF" w:themeColor="background2"/>
            </w:tcBorders>
            <w:hideMark/>
          </w:tcPr>
          <w:p w14:paraId="721FF3B8"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4ED5CB6F"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41EC" w:rsidRPr="00CE726C" w14:paraId="2215BB20"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tcPr>
          <w:p w14:paraId="0908F39F" w14:textId="5F071D31" w:rsidR="00F02B29" w:rsidRPr="00D375AE" w:rsidRDefault="00F02B29">
            <w:pPr>
              <w:keepNext/>
              <w:spacing w:line="240" w:lineRule="auto"/>
              <w:jc w:val="left"/>
              <w:rPr>
                <w:rFonts w:asciiTheme="majorHAnsi" w:hAnsiTheme="majorHAnsi" w:cstheme="majorHAnsi"/>
                <w:szCs w:val="20"/>
              </w:rPr>
            </w:pPr>
            <w:r>
              <w:rPr>
                <w:rFonts w:asciiTheme="majorHAnsi" w:hAnsiTheme="majorHAnsi" w:cstheme="majorHAnsi"/>
                <w:szCs w:val="20"/>
              </w:rPr>
              <w:t xml:space="preserve">Receive the arrival at exit of </w:t>
            </w:r>
            <w:r w:rsidR="00FB41EC">
              <w:rPr>
                <w:rFonts w:asciiTheme="majorHAnsi" w:hAnsiTheme="majorHAnsi" w:cstheme="majorHAnsi"/>
                <w:szCs w:val="20"/>
              </w:rPr>
              <w:t xml:space="preserve">a </w:t>
            </w:r>
            <w:proofErr w:type="gramStart"/>
            <w:r w:rsidR="00FB41EC">
              <w:rPr>
                <w:rFonts w:asciiTheme="majorHAnsi" w:hAnsiTheme="majorHAnsi" w:cstheme="majorHAnsi"/>
                <w:szCs w:val="20"/>
              </w:rPr>
              <w:t>Non-AES</w:t>
            </w:r>
            <w:proofErr w:type="gramEnd"/>
            <w:r w:rsidR="00FB41EC">
              <w:rPr>
                <w:rFonts w:asciiTheme="majorHAnsi" w:hAnsiTheme="majorHAnsi" w:cstheme="majorHAnsi"/>
                <w:szCs w:val="20"/>
              </w:rPr>
              <w:t xml:space="preserve"> movement</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3776C672" w14:textId="740D113A"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This activity is triggered when the </w:t>
            </w:r>
            <w:r>
              <w:t xml:space="preserve">arrival at exit of a </w:t>
            </w:r>
            <w:proofErr w:type="gramStart"/>
            <w:r w:rsidR="004E6CE1" w:rsidRPr="004E6CE1">
              <w:t>Non-AES</w:t>
            </w:r>
            <w:proofErr w:type="gramEnd"/>
            <w:r w:rsidR="004E6CE1" w:rsidRPr="004E6CE1">
              <w:t xml:space="preserve"> movement</w:t>
            </w:r>
            <w:r w:rsidRPr="00D375AE">
              <w:t xml:space="preserve"> message (IE</w:t>
            </w:r>
            <w:r>
              <w:t>X57</w:t>
            </w:r>
            <w:r w:rsidRPr="00D375AE">
              <w:t>) is received</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62A7D948" w14:textId="19A41C7F" w:rsidR="00F02B29" w:rsidRDefault="00F02B29">
            <w:pPr>
              <w:cnfStyle w:val="000000100000" w:firstRow="0" w:lastRow="0" w:firstColumn="0" w:lastColumn="0" w:oddVBand="0" w:evenVBand="0" w:oddHBand="1" w:evenHBand="0" w:firstRowFirstColumn="0" w:firstRowLastColumn="0" w:lastRowFirstColumn="0" w:lastRowLastColumn="0"/>
              <w:rPr>
                <w:b/>
              </w:rPr>
            </w:pPr>
            <w:r>
              <w:rPr>
                <w:rFonts w:asciiTheme="majorHAnsi" w:hAnsiTheme="majorHAnsi" w:cstheme="majorHAnsi"/>
                <w:b/>
                <w:szCs w:val="20"/>
              </w:rPr>
              <w:t xml:space="preserve">IEX57: Arrival at Exit of a </w:t>
            </w:r>
            <w:r w:rsidR="00AE7414" w:rsidRPr="00AE7414">
              <w:rPr>
                <w:rFonts w:asciiTheme="majorHAnsi" w:hAnsiTheme="majorHAnsi" w:cstheme="majorHAnsi"/>
                <w:b/>
                <w:szCs w:val="20"/>
              </w:rPr>
              <w:t>Non-AES movement</w:t>
            </w:r>
            <w:r>
              <w:rPr>
                <w:rFonts w:asciiTheme="majorHAnsi" w:hAnsiTheme="majorHAnsi" w:cstheme="majorHAnsi"/>
                <w:b/>
                <w:szCs w:val="20"/>
              </w:rPr>
              <w:t xml:space="preserve"> </w:t>
            </w:r>
            <w:r w:rsidRPr="00D375AE">
              <w:rPr>
                <w:b/>
              </w:rPr>
              <w:t>[</w:t>
            </w:r>
            <w:r>
              <w:rPr>
                <w:b/>
              </w:rPr>
              <w:t>TRADER</w:t>
            </w:r>
            <w:r w:rsidRPr="00D375AE">
              <w:rPr>
                <w:b/>
              </w:rPr>
              <w:t xml:space="preserve"> to LUCCS]</w:t>
            </w:r>
          </w:p>
          <w:p w14:paraId="5C477F23" w14:textId="47E5E0F2" w:rsidR="00F02B29" w:rsidRDefault="00F02B29">
            <w:pPr>
              <w:cnfStyle w:val="000000100000" w:firstRow="0" w:lastRow="0" w:firstColumn="0" w:lastColumn="0" w:oddVBand="0" w:evenVBand="0" w:oddHBand="1" w:evenHBand="0" w:firstRowFirstColumn="0" w:firstRowLastColumn="0" w:lastRowFirstColumn="0" w:lastRowLastColumn="0"/>
            </w:pPr>
            <w:r>
              <w:t xml:space="preserve">This message shall be submitted by the Trader to declare the arrival at exit of </w:t>
            </w:r>
            <w:r w:rsidR="004E6CE1">
              <w:rPr>
                <w:lang w:val="en-US"/>
              </w:rPr>
              <w:t xml:space="preserve">a </w:t>
            </w:r>
            <w:proofErr w:type="gramStart"/>
            <w:r w:rsidR="00AE7414" w:rsidRPr="00AE7414">
              <w:t>Non-AES</w:t>
            </w:r>
            <w:proofErr w:type="gramEnd"/>
            <w:r w:rsidR="00AE7414" w:rsidRPr="00AE7414">
              <w:t xml:space="preserve"> movement</w:t>
            </w:r>
            <w:r>
              <w:t xml:space="preserve">. </w:t>
            </w:r>
          </w:p>
          <w:p w14:paraId="3DE555B4" w14:textId="77777777" w:rsidR="00F02B29"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CCX57C.xsd.</w:t>
            </w:r>
          </w:p>
        </w:tc>
      </w:tr>
      <w:tr w:rsidR="00FB41EC" w:rsidRPr="00CE726C" w14:paraId="3FF4CB22"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36B88135"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w:t>
            </w:r>
            <w:r>
              <w:rPr>
                <w:rFonts w:asciiTheme="majorHAnsi" w:hAnsiTheme="majorHAnsi" w:cstheme="majorHAnsi"/>
                <w:szCs w:val="20"/>
              </w:rPr>
              <w:t>of the 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F41AC23" w14:textId="4F699DC0" w:rsidR="00F02B29" w:rsidRPr="00D375AE" w:rsidRDefault="00F02B29">
            <w:pPr>
              <w:cnfStyle w:val="000000000000" w:firstRow="0" w:lastRow="0" w:firstColumn="0" w:lastColumn="0" w:oddVBand="0" w:evenVBand="0" w:oddHBand="0" w:evenHBand="0" w:firstRowFirstColumn="0" w:firstRowLastColumn="0" w:lastRowFirstColumn="0" w:lastRowLastColumn="0"/>
            </w:pPr>
            <w:r w:rsidRPr="00D375AE">
              <w:t xml:space="preserve">This activity is triggered when the </w:t>
            </w:r>
            <w:r>
              <w:t xml:space="preserve">arrival at exit of </w:t>
            </w:r>
            <w:r w:rsidR="004E6CE1">
              <w:t>a</w:t>
            </w:r>
            <w:r w:rsidRPr="00D375AE">
              <w:t xml:space="preserve"> </w:t>
            </w:r>
            <w:proofErr w:type="gramStart"/>
            <w:r w:rsidR="004E6CE1" w:rsidRPr="004E6CE1">
              <w:t>Non-AES</w:t>
            </w:r>
            <w:proofErr w:type="gramEnd"/>
            <w:r w:rsidR="004E6CE1" w:rsidRPr="004E6CE1">
              <w:t xml:space="preserve"> movement </w:t>
            </w:r>
            <w:r w:rsidRPr="00D375AE">
              <w:t>message (IE</w:t>
            </w:r>
            <w:r>
              <w:t>X57</w:t>
            </w:r>
            <w:r w:rsidRPr="00D375AE">
              <w:t>) is received</w:t>
            </w:r>
            <w:r>
              <w:t>.</w:t>
            </w:r>
          </w:p>
          <w:p w14:paraId="7575AB67" w14:textId="4A165648" w:rsidR="00F02B29" w:rsidRPr="00D97854" w:rsidRDefault="00F02B29">
            <w:pPr>
              <w:cnfStyle w:val="000000000000" w:firstRow="0" w:lastRow="0" w:firstColumn="0" w:lastColumn="0" w:oddVBand="0" w:evenVBand="0" w:oddHBand="0" w:evenHBand="0" w:firstRowFirstColumn="0" w:firstRowLastColumn="0" w:lastRowFirstColumn="0" w:lastRowLastColumn="0"/>
            </w:pPr>
            <w:r w:rsidRPr="00D375AE">
              <w:t xml:space="preserve">Either the technical validation </w:t>
            </w:r>
            <w:r w:rsidR="00862AD3" w:rsidRPr="00D375AE">
              <w:t>succeeds,</w:t>
            </w:r>
            <w:r w:rsidRPr="00D375AE">
              <w:t xml:space="preserve"> and the flow moves </w:t>
            </w:r>
            <w:r w:rsidR="00BC7E4A" w:rsidRPr="00D375AE">
              <w:t>on,</w:t>
            </w:r>
            <w:r w:rsidRPr="00D375AE">
              <w:t xml:space="preserve"> or the technical validation </w:t>
            </w:r>
            <w:r w:rsidR="00BC7E4A" w:rsidRPr="00D375AE">
              <w:t>fails,</w:t>
            </w:r>
            <w:r w:rsidRPr="00D375AE">
              <w:t xml:space="preserve"> and the invalidation request message (IE</w:t>
            </w:r>
            <w:r>
              <w:t>X57</w:t>
            </w:r>
            <w:r w:rsidRPr="00D375AE">
              <w:t>) is rejected with the ‘XML NACK’ error message (IE917)</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E3D95D0"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Pr>
                <w:rFonts w:asciiTheme="majorHAnsi" w:hAnsiTheme="majorHAnsi" w:cstheme="majorHAnsi"/>
                <w:b/>
                <w:szCs w:val="20"/>
              </w:rPr>
              <w:t xml:space="preserve">IE917: </w:t>
            </w:r>
            <w:r w:rsidRPr="00D375AE">
              <w:rPr>
                <w:b/>
              </w:rPr>
              <w:t xml:space="preserve">XML NACK (Technical error) [LUCCS to </w:t>
            </w:r>
            <w:r>
              <w:rPr>
                <w:b/>
              </w:rPr>
              <w:t>TRADER</w:t>
            </w:r>
            <w:r w:rsidRPr="00D375AE">
              <w:rPr>
                <w:b/>
              </w:rPr>
              <w:t>]</w:t>
            </w:r>
          </w:p>
          <w:p w14:paraId="5BA92F18" w14:textId="1E49A82A"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pPr>
            <w:r w:rsidRPr="00D375AE">
              <w:t xml:space="preserve">The message notifies the </w:t>
            </w:r>
            <w:r>
              <w:t>Trader</w:t>
            </w:r>
            <w:r w:rsidRPr="00D375AE">
              <w:t xml:space="preserve"> that the </w:t>
            </w:r>
            <w:r>
              <w:t xml:space="preserve">submission of the arrival at exit of the </w:t>
            </w:r>
            <w:proofErr w:type="gramStart"/>
            <w:r w:rsidR="004E6CE1" w:rsidRPr="004E6CE1">
              <w:t>Non-AES</w:t>
            </w:r>
            <w:proofErr w:type="gramEnd"/>
            <w:r w:rsidR="004E6CE1" w:rsidRPr="004E6CE1">
              <w:t xml:space="preserve"> movement </w:t>
            </w:r>
            <w:r w:rsidRPr="00D375AE">
              <w:t>has been rejected due to a technical error. The message contains a list of errors.</w:t>
            </w:r>
          </w:p>
          <w:p w14:paraId="04808018"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CC917C.xsd</w:t>
            </w:r>
            <w:r>
              <w:t>.</w:t>
            </w:r>
          </w:p>
          <w:p w14:paraId="50BEBA10" w14:textId="77777777" w:rsidR="00F02B29" w:rsidRPr="00D375AE"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B41EC" w:rsidRPr="00CE726C" w14:paraId="05005D12"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2D21B098" w14:textId="77777777" w:rsidR="00F02B29" w:rsidRPr="00D375AE" w:rsidRDefault="00F02B2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00807783"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After a successful technical validation, </w:t>
            </w:r>
            <w:r>
              <w:t xml:space="preserve">the related </w:t>
            </w:r>
            <w:r w:rsidRPr="00D375AE">
              <w:t>message (IE</w:t>
            </w:r>
            <w:r>
              <w:t>X57</w:t>
            </w:r>
            <w:r w:rsidRPr="00D375AE">
              <w:t>) is validated functionally.</w:t>
            </w:r>
          </w:p>
          <w:p w14:paraId="5B758A38" w14:textId="2A4C0348" w:rsidR="00F02B29" w:rsidRDefault="00F02B29">
            <w:pPr>
              <w:cnfStyle w:val="000000100000" w:firstRow="0" w:lastRow="0" w:firstColumn="0" w:lastColumn="0" w:oddVBand="0" w:evenVBand="0" w:oddHBand="1"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w:t>
            </w:r>
            <w:r>
              <w:t xml:space="preserve"> </w:t>
            </w:r>
            <w:r w:rsidRPr="00D375AE">
              <w:t>declaration is rejected via the message IE</w:t>
            </w:r>
            <w:r>
              <w:t>906</w:t>
            </w:r>
            <w:r w:rsidRPr="00D375AE">
              <w:t xml:space="preserve"> (</w:t>
            </w:r>
            <w:r>
              <w:t>Functional Nack</w:t>
            </w:r>
            <w:r w:rsidRPr="00D375AE">
              <w:t>)</w:t>
            </w:r>
            <w:r>
              <w:t>.</w:t>
            </w:r>
          </w:p>
          <w:p w14:paraId="474477F0" w14:textId="77777777" w:rsidR="00F02B29" w:rsidRPr="00D375AE"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28B9FF37" w14:textId="77777777" w:rsidR="00F02B29"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b/>
              </w:rPr>
            </w:pPr>
            <w:r w:rsidRPr="00F221D4">
              <w:rPr>
                <w:rFonts w:asciiTheme="majorHAnsi" w:hAnsiTheme="majorHAnsi" w:cstheme="majorHAnsi"/>
                <w:b/>
                <w:bCs/>
                <w:szCs w:val="20"/>
              </w:rPr>
              <w:t>IE</w:t>
            </w:r>
            <w:r>
              <w:rPr>
                <w:rFonts w:asciiTheme="majorHAnsi" w:hAnsiTheme="majorHAnsi" w:cstheme="majorHAnsi"/>
                <w:b/>
                <w:bCs/>
                <w:szCs w:val="20"/>
              </w:rPr>
              <w:t>906</w:t>
            </w:r>
            <w:r w:rsidRPr="00F221D4">
              <w:rPr>
                <w:rFonts w:asciiTheme="majorHAnsi" w:hAnsiTheme="majorHAnsi" w:cstheme="majorHAnsi"/>
                <w:b/>
                <w:bCs/>
                <w:szCs w:val="20"/>
              </w:rPr>
              <w:t>:</w:t>
            </w:r>
            <w:r>
              <w:rPr>
                <w:rFonts w:asciiTheme="majorHAnsi" w:hAnsiTheme="majorHAnsi" w:cstheme="majorHAnsi"/>
                <w:szCs w:val="20"/>
              </w:rPr>
              <w:t xml:space="preserve"> </w:t>
            </w:r>
            <w:r w:rsidRPr="00D375AE">
              <w:rPr>
                <w:b/>
              </w:rPr>
              <w:t xml:space="preserve">Rejection from Office of Exit [LUCCS to </w:t>
            </w:r>
            <w:r>
              <w:rPr>
                <w:b/>
              </w:rPr>
              <w:t>TRADER</w:t>
            </w:r>
            <w:r w:rsidRPr="00D375AE">
              <w:rPr>
                <w:b/>
              </w:rPr>
              <w:t>]</w:t>
            </w:r>
          </w:p>
          <w:p w14:paraId="0280B055" w14:textId="1DFC72D8" w:rsidR="00F02B29" w:rsidRDefault="00F02B29">
            <w:pPr>
              <w:cnfStyle w:val="000000100000" w:firstRow="0" w:lastRow="0" w:firstColumn="0" w:lastColumn="0" w:oddVBand="0" w:evenVBand="0" w:oddHBand="1" w:evenHBand="0" w:firstRowFirstColumn="0" w:firstRowLastColumn="0" w:lastRowFirstColumn="0" w:lastRowLastColumn="0"/>
            </w:pPr>
            <w:r>
              <w:t xml:space="preserve">The message notifies the Trader that the submission of the arrival at exit of the </w:t>
            </w:r>
            <w:proofErr w:type="gramStart"/>
            <w:r w:rsidR="004E6CE1" w:rsidRPr="004E6CE1">
              <w:t>Non-AES</w:t>
            </w:r>
            <w:proofErr w:type="gramEnd"/>
            <w:r w:rsidR="004E6CE1" w:rsidRPr="004E6CE1">
              <w:t xml:space="preserve"> movement </w:t>
            </w:r>
            <w:r>
              <w:t xml:space="preserve">has been rejected due to a business/functional error. </w:t>
            </w:r>
          </w:p>
          <w:p w14:paraId="1DF96E12"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CC906C.xsd.</w:t>
            </w:r>
          </w:p>
        </w:tc>
      </w:tr>
      <w:tr w:rsidR="00FB41EC" w:rsidRPr="00CE726C" w14:paraId="0610A37C"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right w:val="single" w:sz="4" w:space="0" w:color="FFFFFF" w:themeColor="background2"/>
            </w:tcBorders>
            <w:hideMark/>
          </w:tcPr>
          <w:p w14:paraId="79FF2C50" w14:textId="77777777" w:rsidR="00F02B29" w:rsidRPr="00D375AE" w:rsidRDefault="00F02B29">
            <w:pPr>
              <w:spacing w:after="120" w:line="240" w:lineRule="auto"/>
              <w:jc w:val="left"/>
              <w:rPr>
                <w:rFonts w:asciiTheme="majorHAnsi" w:hAnsiTheme="majorHAnsi" w:cstheme="majorHAnsi"/>
                <w:szCs w:val="20"/>
              </w:rPr>
            </w:pPr>
            <w:r>
              <w:rPr>
                <w:rFonts w:asciiTheme="majorHAnsi" w:hAnsiTheme="majorHAnsi" w:cstheme="majorHAnsi"/>
                <w:szCs w:val="20"/>
              </w:rPr>
              <w:t>Notify the exit confirmation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4D5402C8" w14:textId="77777777" w:rsidR="00F02B29" w:rsidRPr="00D375AE" w:rsidRDefault="00F02B29">
            <w:pPr>
              <w:cnfStyle w:val="000000000000" w:firstRow="0" w:lastRow="0" w:firstColumn="0" w:lastColumn="0" w:oddVBand="0" w:evenVBand="0" w:oddHBand="0" w:evenHBand="0" w:firstRowFirstColumn="0" w:firstRowLastColumn="0" w:lastRowFirstColumn="0" w:lastRowLastColumn="0"/>
            </w:pPr>
            <w:r>
              <w:t xml:space="preserve">Once the exit confirmation is registered by the Customs Office for this declaration, the LUCCS system will automatically send the “Exit confirmation” message (IEX59) to the Trader.  </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AFB871A" w14:textId="5505E5E1" w:rsidR="00F02B29"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b/>
                <w:bCs/>
              </w:rPr>
            </w:pPr>
            <w:r w:rsidRPr="000458D4">
              <w:rPr>
                <w:rFonts w:asciiTheme="majorHAnsi" w:hAnsiTheme="majorHAnsi" w:cstheme="majorHAnsi"/>
                <w:b/>
                <w:bCs/>
                <w:szCs w:val="20"/>
              </w:rPr>
              <w:t xml:space="preserve">IEX59: Exit confirmation of the </w:t>
            </w:r>
            <w:proofErr w:type="gramStart"/>
            <w:r w:rsidR="004E6CE1" w:rsidRPr="004E6CE1">
              <w:rPr>
                <w:rFonts w:asciiTheme="majorHAnsi" w:hAnsiTheme="majorHAnsi" w:cstheme="majorHAnsi"/>
                <w:b/>
                <w:bCs/>
                <w:szCs w:val="20"/>
              </w:rPr>
              <w:t>Non-AES</w:t>
            </w:r>
            <w:proofErr w:type="gramEnd"/>
            <w:r w:rsidR="004E6CE1" w:rsidRPr="004E6CE1">
              <w:rPr>
                <w:rFonts w:asciiTheme="majorHAnsi" w:hAnsiTheme="majorHAnsi" w:cstheme="majorHAnsi"/>
                <w:b/>
                <w:bCs/>
                <w:szCs w:val="20"/>
              </w:rPr>
              <w:t xml:space="preserve"> movement </w:t>
            </w:r>
            <w:r w:rsidRPr="000458D4">
              <w:rPr>
                <w:rFonts w:asciiTheme="majorHAnsi" w:hAnsiTheme="majorHAnsi" w:cstheme="majorHAnsi"/>
                <w:b/>
                <w:bCs/>
                <w:szCs w:val="20"/>
              </w:rPr>
              <w:t xml:space="preserve">declaration </w:t>
            </w:r>
            <w:r w:rsidRPr="000458D4">
              <w:rPr>
                <w:b/>
                <w:bCs/>
              </w:rPr>
              <w:t>[</w:t>
            </w:r>
            <w:r w:rsidR="002721ED" w:rsidRPr="002721ED">
              <w:rPr>
                <w:b/>
                <w:bCs/>
              </w:rPr>
              <w:t>LUCCS to TRADER</w:t>
            </w:r>
            <w:r w:rsidRPr="000458D4">
              <w:rPr>
                <w:b/>
                <w:bCs/>
              </w:rPr>
              <w:t>]</w:t>
            </w:r>
          </w:p>
          <w:p w14:paraId="0E7ABF20" w14:textId="5E50DE87" w:rsidR="00F02B29" w:rsidRDefault="00F02B29">
            <w:pPr>
              <w:cnfStyle w:val="000000000000" w:firstRow="0" w:lastRow="0" w:firstColumn="0" w:lastColumn="0" w:oddVBand="0" w:evenVBand="0" w:oddHBand="0" w:evenHBand="0" w:firstRowFirstColumn="0" w:firstRowLastColumn="0" w:lastRowFirstColumn="0" w:lastRowLastColumn="0"/>
            </w:pPr>
            <w:r>
              <w:t xml:space="preserve">This message is used to confirm the exit of </w:t>
            </w:r>
            <w:proofErr w:type="gramStart"/>
            <w:r w:rsidR="004E6CE1" w:rsidRPr="004E6CE1">
              <w:t>Non-AES</w:t>
            </w:r>
            <w:proofErr w:type="gramEnd"/>
            <w:r w:rsidR="004E6CE1" w:rsidRPr="004E6CE1">
              <w:t xml:space="preserve"> movement </w:t>
            </w:r>
            <w:r>
              <w:t xml:space="preserve">to the Trader. </w:t>
            </w:r>
          </w:p>
          <w:p w14:paraId="1602D777" w14:textId="77777777" w:rsidR="00F02B29" w:rsidRPr="000458D4" w:rsidRDefault="00F02B29" w:rsidP="00AE0999">
            <w:pPr>
              <w:keepN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cstheme="majorHAnsi"/>
                <w:szCs w:val="20"/>
              </w:rPr>
              <w:t>The structure of this message is defined in CCX59X.xsd.</w:t>
            </w:r>
          </w:p>
        </w:tc>
      </w:tr>
    </w:tbl>
    <w:p w14:paraId="2269B01F" w14:textId="3B945470" w:rsidR="001248C1" w:rsidRPr="00D375AE" w:rsidRDefault="00AE0999" w:rsidP="00E72869">
      <w:pPr>
        <w:pStyle w:val="Caption"/>
      </w:pPr>
      <w:bookmarkStart w:id="372" w:name="_Toc238212354"/>
      <w:r>
        <w:t xml:space="preserve">Table </w:t>
      </w:r>
      <w:fldSimple w:instr=" SEQ Table \* ARABIC ">
        <w:r w:rsidR="00FC362F">
          <w:rPr>
            <w:noProof/>
          </w:rPr>
          <w:t>51</w:t>
        </w:r>
      </w:fldSimple>
      <w:r>
        <w:t xml:space="preserve">: </w:t>
      </w:r>
      <w:r w:rsidR="00DA7BFC" w:rsidRPr="00DA7BFC">
        <w:t>Non-AES movement</w:t>
      </w:r>
      <w:r w:rsidR="00DA7BFC">
        <w:t>s</w:t>
      </w:r>
      <w:r w:rsidR="00DA7BFC" w:rsidRPr="00DA7BFC">
        <w:t xml:space="preserve"> </w:t>
      </w:r>
      <w:r>
        <w:t>process</w:t>
      </w:r>
      <w:bookmarkEnd w:id="372"/>
      <w:r w:rsidR="00DD5F6D">
        <w:br w:type="page"/>
      </w:r>
    </w:p>
    <w:p w14:paraId="655C7853" w14:textId="6EFB2640" w:rsidR="0046020A" w:rsidRPr="00D375AE" w:rsidRDefault="00A32A99" w:rsidP="007053DC">
      <w:pPr>
        <w:pStyle w:val="Heading2"/>
      </w:pPr>
      <w:bookmarkStart w:id="373" w:name="_Ref146787590"/>
      <w:bookmarkStart w:id="374" w:name="_Toc238212288"/>
      <w:r w:rsidRPr="00D375AE">
        <w:lastRenderedPageBreak/>
        <w:t>Documents attachments</w:t>
      </w:r>
      <w:bookmarkEnd w:id="373"/>
      <w:bookmarkEnd w:id="374"/>
    </w:p>
    <w:p w14:paraId="2CF792C3" w14:textId="2065B2D2" w:rsidR="0003600C" w:rsidRDefault="0003600C" w:rsidP="00AF5A65">
      <w:r w:rsidRPr="00D375AE">
        <w:t xml:space="preserve">At </w:t>
      </w:r>
      <w:r w:rsidR="00535946" w:rsidRPr="00D375AE">
        <w:t>any time</w:t>
      </w:r>
      <w:r w:rsidRPr="00D375AE">
        <w:t xml:space="preserve"> and not depending on </w:t>
      </w:r>
      <w:r w:rsidR="00E74D6F" w:rsidRPr="00D375AE">
        <w:t xml:space="preserve">other messages, the </w:t>
      </w:r>
      <w:r w:rsidR="00F57198">
        <w:t>Economic Operator</w:t>
      </w:r>
      <w:r w:rsidR="00E74D6F" w:rsidRPr="00D375AE">
        <w:t xml:space="preserve"> can provide an attach</w:t>
      </w:r>
      <w:r w:rsidR="00361F84" w:rsidRPr="00D375AE">
        <w:t>ment for supporting his declaration, request, alternative evidence, …</w:t>
      </w:r>
    </w:p>
    <w:p w14:paraId="014110A8" w14:textId="56F23B3F" w:rsidR="002A4449" w:rsidRPr="002A4449" w:rsidRDefault="00D22710" w:rsidP="002A4449">
      <w:r w:rsidRPr="00D22710">
        <w:t xml:space="preserve">In order to send documents to the LUCCS system, the Economic Operators can either attach those documents directly in one of the messages described in the various processes as described below in the </w:t>
      </w:r>
      <w:r w:rsidR="009266BB">
        <w:t>chapter</w:t>
      </w:r>
      <w:r w:rsidRPr="00D22710">
        <w:t xml:space="preserve"> “</w:t>
      </w:r>
      <w:r w:rsidR="00B73B04">
        <w:fldChar w:fldCharType="begin"/>
      </w:r>
      <w:r w:rsidR="00B73B04">
        <w:instrText xml:space="preserve"> REF _Ref229032035 \r \h </w:instrText>
      </w:r>
      <w:r w:rsidR="00B73B04">
        <w:fldChar w:fldCharType="separate"/>
      </w:r>
      <w:r w:rsidR="00FC362F">
        <w:t>5.5.1</w:t>
      </w:r>
      <w:r w:rsidR="00B73B04">
        <w:fldChar w:fldCharType="end"/>
      </w:r>
      <w:r w:rsidR="00B73B04">
        <w:t xml:space="preserve"> - </w:t>
      </w:r>
      <w:r w:rsidR="00B73B04">
        <w:fldChar w:fldCharType="begin"/>
      </w:r>
      <w:r w:rsidR="00B73B04">
        <w:instrText xml:space="preserve"> REF _Ref229032035 \h </w:instrText>
      </w:r>
      <w:r w:rsidR="00B73B04">
        <w:fldChar w:fldCharType="separate"/>
      </w:r>
      <w:r w:rsidR="00FC362F" w:rsidRPr="000B5ECF">
        <w:t>Join documents to a message</w:t>
      </w:r>
      <w:r w:rsidR="00B73B04">
        <w:fldChar w:fldCharType="end"/>
      </w:r>
      <w:r w:rsidRPr="00D22710">
        <w:t>”</w:t>
      </w:r>
      <w:r w:rsidR="002A4449">
        <w:t xml:space="preserve"> </w:t>
      </w:r>
      <w:r w:rsidR="002A4449" w:rsidRPr="002A4449">
        <w:t xml:space="preserve">or upload those documents to the LUCCS system as described below in the </w:t>
      </w:r>
      <w:r w:rsidR="001C533C">
        <w:t>chapter</w:t>
      </w:r>
      <w:r w:rsidR="002A4449" w:rsidRPr="002A4449">
        <w:t xml:space="preserve"> “</w:t>
      </w:r>
      <w:r w:rsidR="00B73B04">
        <w:fldChar w:fldCharType="begin"/>
      </w:r>
      <w:r w:rsidR="00B73B04">
        <w:instrText xml:space="preserve"> REF _Ref229032060 \r \h </w:instrText>
      </w:r>
      <w:r w:rsidR="00B73B04">
        <w:fldChar w:fldCharType="separate"/>
      </w:r>
      <w:r w:rsidR="00FC362F">
        <w:t>5.5.2</w:t>
      </w:r>
      <w:r w:rsidR="00B73B04">
        <w:fldChar w:fldCharType="end"/>
      </w:r>
      <w:r w:rsidR="00B73B04">
        <w:t xml:space="preserve"> - </w:t>
      </w:r>
      <w:r w:rsidR="00B73B04">
        <w:fldChar w:fldCharType="begin"/>
      </w:r>
      <w:r w:rsidR="00B73B04">
        <w:instrText xml:space="preserve"> REF _Ref229032060 \h </w:instrText>
      </w:r>
      <w:r w:rsidR="00B73B04">
        <w:fldChar w:fldCharType="separate"/>
      </w:r>
      <w:r w:rsidR="00FC362F" w:rsidRPr="00C2687A">
        <w:t>Upload documents</w:t>
      </w:r>
      <w:r w:rsidR="00B73B04">
        <w:fldChar w:fldCharType="end"/>
      </w:r>
      <w:r w:rsidR="002A4449" w:rsidRPr="002A4449">
        <w:t>”.</w:t>
      </w:r>
    </w:p>
    <w:p w14:paraId="74DDB0B8" w14:textId="53126224" w:rsidR="00EE51D1" w:rsidRPr="00EE51D1" w:rsidRDefault="000B5ECF" w:rsidP="0096030A">
      <w:pPr>
        <w:pStyle w:val="Heading3"/>
      </w:pPr>
      <w:bookmarkStart w:id="375" w:name="_Ref229032035"/>
      <w:bookmarkStart w:id="376" w:name="_Toc238212289"/>
      <w:r w:rsidRPr="000B5ECF">
        <w:t>Join documents to a message</w:t>
      </w:r>
      <w:bookmarkEnd w:id="375"/>
      <w:r w:rsidR="000846DF">
        <w:t xml:space="preserve"> used </w:t>
      </w:r>
      <w:r w:rsidR="00153415">
        <w:t>in a process</w:t>
      </w:r>
      <w:bookmarkEnd w:id="376"/>
      <w:r w:rsidR="000846DF">
        <w:t xml:space="preserve"> </w:t>
      </w:r>
    </w:p>
    <w:p w14:paraId="7A7BBE7C" w14:textId="4F771B0A" w:rsidR="00AD5E39" w:rsidRDefault="00AD5E39" w:rsidP="00AD5E39">
      <w:r>
        <w:t>The following table details all the messages involved in the “</w:t>
      </w:r>
      <w:r w:rsidR="00DD7118" w:rsidRPr="00DD7118">
        <w:t>Join documents to a message</w:t>
      </w:r>
      <w:r>
        <w:t xml:space="preserve">” subprocess which occurs when a Document </w:t>
      </w:r>
      <w:r w:rsidR="00DD7118">
        <w:t xml:space="preserve">is </w:t>
      </w:r>
      <w:r>
        <w:t>attach</w:t>
      </w:r>
      <w:r w:rsidR="00DD7118">
        <w:t xml:space="preserve">ed </w:t>
      </w:r>
      <w:r w:rsidR="00961998">
        <w:t xml:space="preserve">inside a </w:t>
      </w:r>
      <w:r>
        <w:t xml:space="preserve">message </w:t>
      </w:r>
      <w:r w:rsidR="00961998">
        <w:t xml:space="preserve">sent by the </w:t>
      </w:r>
      <w:r>
        <w:t>Economic Operator.</w:t>
      </w:r>
    </w:p>
    <w:p w14:paraId="4F4523A5" w14:textId="19122717" w:rsidR="00EE16FC" w:rsidRDefault="00EE16FC" w:rsidP="00AD5E39">
      <w:r w:rsidRPr="00EE16FC">
        <w:t>Documents can be joined by the Declarant to messages that are sent to customs to provide additional information.</w:t>
      </w:r>
    </w:p>
    <w:p w14:paraId="2C2CC4BE" w14:textId="1B781E52" w:rsidR="00EE16FC" w:rsidRDefault="00EE16FC" w:rsidP="00AD5E39">
      <w:r w:rsidRPr="00EE16FC">
        <w:t>The attached documents shall be provided within the message sent to LUCCS as described in the samples “CC515C_Declaration_attached_documents.xml” and “CCX17C_EXP_BeHeard_attached_documents.xml”.</w:t>
      </w:r>
    </w:p>
    <w:p w14:paraId="1391E571" w14:textId="77777777" w:rsidR="00EE16FC" w:rsidRDefault="00EE16FC" w:rsidP="00EE16FC">
      <w:r>
        <w:t xml:space="preserve">The structure of attached documents is defined in </w:t>
      </w:r>
    </w:p>
    <w:p w14:paraId="0E4D0B8F" w14:textId="3ECCFDDD" w:rsidR="00B03B15" w:rsidRDefault="00EE16FC" w:rsidP="00B03B15">
      <w:pPr>
        <w:pStyle w:val="ListParagraph"/>
        <w:numPr>
          <w:ilvl w:val="0"/>
          <w:numId w:val="45"/>
        </w:numPr>
      </w:pPr>
      <w:r>
        <w:t xml:space="preserve">“ctypes.xsd” and “stypes.xsd” for </w:t>
      </w:r>
      <w:r w:rsidR="00B03B15">
        <w:t>messages:</w:t>
      </w:r>
    </w:p>
    <w:p w14:paraId="106B7996" w14:textId="59F7C656" w:rsidR="00B03B15" w:rsidRPr="0096030A" w:rsidRDefault="00EE16FC" w:rsidP="00B03B15">
      <w:pPr>
        <w:pStyle w:val="ListParagraph"/>
        <w:numPr>
          <w:ilvl w:val="1"/>
          <w:numId w:val="45"/>
        </w:numPr>
        <w:rPr>
          <w:lang w:val="en-US"/>
        </w:rPr>
      </w:pPr>
      <w:r w:rsidRPr="0096030A">
        <w:rPr>
          <w:lang w:val="en-US"/>
        </w:rPr>
        <w:t>CC515C</w:t>
      </w:r>
      <w:r w:rsidR="00095AAC" w:rsidRPr="0096030A">
        <w:rPr>
          <w:lang w:val="en-US"/>
        </w:rPr>
        <w:t xml:space="preserve"> (</w:t>
      </w:r>
      <w:proofErr w:type="spellStart"/>
      <w:r w:rsidR="004E6154">
        <w:rPr>
          <w:lang w:val="en-US"/>
        </w:rPr>
        <w:t>cf</w:t>
      </w:r>
      <w:proofErr w:type="spellEnd"/>
      <w:r w:rsidR="004E6154">
        <w:rPr>
          <w:lang w:val="en-US"/>
        </w:rPr>
        <w:t xml:space="preserve"> chapter</w:t>
      </w:r>
      <w:r w:rsidR="00095AAC" w:rsidRPr="0096030A">
        <w:rPr>
          <w:lang w:val="en-US"/>
        </w:rPr>
        <w:t xml:space="preserve"> </w:t>
      </w:r>
      <w:r w:rsidR="00B62A11">
        <w:rPr>
          <w:lang w:val="fr-BE"/>
        </w:rPr>
        <w:fldChar w:fldCharType="begin"/>
      </w:r>
      <w:r w:rsidR="00B62A11" w:rsidRPr="0096030A">
        <w:rPr>
          <w:lang w:val="en-US"/>
        </w:rPr>
        <w:instrText xml:space="preserve"> REF _Ref129352492 \r \h </w:instrText>
      </w:r>
      <w:r w:rsidR="00B62A11">
        <w:rPr>
          <w:lang w:val="fr-BE"/>
        </w:rPr>
      </w:r>
      <w:r w:rsidR="00B62A11">
        <w:rPr>
          <w:lang w:val="fr-BE"/>
        </w:rPr>
        <w:fldChar w:fldCharType="separate"/>
      </w:r>
      <w:r w:rsidR="00FC362F">
        <w:rPr>
          <w:lang w:val="en-US"/>
        </w:rPr>
        <w:t>5.1.1.1.1</w:t>
      </w:r>
      <w:r w:rsidR="00B62A11">
        <w:rPr>
          <w:lang w:val="fr-BE"/>
        </w:rPr>
        <w:fldChar w:fldCharType="end"/>
      </w:r>
      <w:r w:rsidR="00B62A11" w:rsidRPr="0096030A">
        <w:rPr>
          <w:lang w:val="en-US"/>
        </w:rPr>
        <w:t xml:space="preserve"> </w:t>
      </w:r>
      <w:r w:rsidR="003D3535" w:rsidRPr="0096030A">
        <w:rPr>
          <w:lang w:val="en-US"/>
        </w:rPr>
        <w:t>"</w:t>
      </w:r>
      <w:r w:rsidR="00B62A11">
        <w:rPr>
          <w:lang w:val="fr-BE"/>
        </w:rPr>
        <w:fldChar w:fldCharType="begin"/>
      </w:r>
      <w:r w:rsidR="00B62A11" w:rsidRPr="0096030A">
        <w:rPr>
          <w:lang w:val="en-US"/>
        </w:rPr>
        <w:instrText xml:space="preserve"> REF _Ref129352492 \h </w:instrText>
      </w:r>
      <w:r w:rsidR="00B62A11">
        <w:rPr>
          <w:lang w:val="fr-BE"/>
        </w:rPr>
      </w:r>
      <w:r w:rsidR="00B62A11">
        <w:rPr>
          <w:lang w:val="fr-BE"/>
        </w:rPr>
        <w:fldChar w:fldCharType="separate"/>
      </w:r>
      <w:r w:rsidR="00FC362F" w:rsidRPr="00D375AE">
        <w:t>Office of Export – Declaration Acceptance</w:t>
      </w:r>
      <w:r w:rsidR="00B62A11">
        <w:rPr>
          <w:lang w:val="fr-BE"/>
        </w:rPr>
        <w:fldChar w:fldCharType="end"/>
      </w:r>
      <w:r w:rsidR="003D3535" w:rsidRPr="0096030A">
        <w:rPr>
          <w:lang w:val="en-US"/>
        </w:rPr>
        <w:t>"</w:t>
      </w:r>
      <w:r w:rsidR="00B62A11" w:rsidRPr="0096030A">
        <w:rPr>
          <w:lang w:val="en-US"/>
        </w:rPr>
        <w:t>)</w:t>
      </w:r>
    </w:p>
    <w:p w14:paraId="1C02FFE4" w14:textId="232B6EFD" w:rsidR="00B03B15" w:rsidRPr="0096030A" w:rsidRDefault="00EE16FC" w:rsidP="00B03B15">
      <w:pPr>
        <w:pStyle w:val="ListParagraph"/>
        <w:numPr>
          <w:ilvl w:val="1"/>
          <w:numId w:val="45"/>
        </w:numPr>
        <w:rPr>
          <w:lang w:val="en-US"/>
        </w:rPr>
      </w:pPr>
      <w:r w:rsidRPr="0096030A">
        <w:rPr>
          <w:lang w:val="en-US"/>
        </w:rPr>
        <w:t>CC513C</w:t>
      </w:r>
      <w:r w:rsidR="00B62A11" w:rsidRPr="0096030A">
        <w:rPr>
          <w:lang w:val="en-US"/>
        </w:rPr>
        <w:t xml:space="preserve"> (</w:t>
      </w:r>
      <w:proofErr w:type="spellStart"/>
      <w:r w:rsidR="004E6154" w:rsidRPr="0096030A">
        <w:rPr>
          <w:lang w:val="en-US"/>
        </w:rPr>
        <w:t>cf</w:t>
      </w:r>
      <w:proofErr w:type="spellEnd"/>
      <w:r w:rsidR="004E6154" w:rsidRPr="0096030A">
        <w:rPr>
          <w:lang w:val="en-US"/>
        </w:rPr>
        <w:t xml:space="preserve"> chapter </w:t>
      </w:r>
      <w:r w:rsidR="003D3535" w:rsidRPr="0096030A">
        <w:rPr>
          <w:lang w:val="en-US"/>
        </w:rPr>
        <w:t>"</w:t>
      </w:r>
      <w:r w:rsidR="004E6154">
        <w:rPr>
          <w:lang w:val="fr-BE"/>
        </w:rPr>
        <w:fldChar w:fldCharType="begin"/>
      </w:r>
      <w:r w:rsidR="004E6154" w:rsidRPr="0096030A">
        <w:rPr>
          <w:lang w:val="en-US"/>
        </w:rPr>
        <w:instrText xml:space="preserve"> REF _Ref129349983 \r \h </w:instrText>
      </w:r>
      <w:r w:rsidR="004E6154">
        <w:rPr>
          <w:lang w:val="fr-BE"/>
        </w:rPr>
      </w:r>
      <w:r w:rsidR="004E6154">
        <w:rPr>
          <w:lang w:val="fr-BE"/>
        </w:rPr>
        <w:fldChar w:fldCharType="separate"/>
      </w:r>
      <w:r w:rsidR="00FC362F">
        <w:rPr>
          <w:lang w:val="en-US"/>
        </w:rPr>
        <w:t>5.1.2.5</w:t>
      </w:r>
      <w:r w:rsidR="004E6154">
        <w:rPr>
          <w:lang w:val="fr-BE"/>
        </w:rPr>
        <w:fldChar w:fldCharType="end"/>
      </w:r>
      <w:r w:rsidR="004E6154" w:rsidRPr="0096030A">
        <w:rPr>
          <w:lang w:val="en-US"/>
        </w:rPr>
        <w:t xml:space="preserve"> </w:t>
      </w:r>
      <w:r w:rsidR="004E6154">
        <w:rPr>
          <w:lang w:val="fr-BE"/>
        </w:rPr>
        <w:fldChar w:fldCharType="begin"/>
      </w:r>
      <w:r w:rsidR="004E6154" w:rsidRPr="0096030A">
        <w:rPr>
          <w:lang w:val="en-US"/>
        </w:rPr>
        <w:instrText xml:space="preserve"> REF _Ref129349983 \h </w:instrText>
      </w:r>
      <w:r w:rsidR="004E6154">
        <w:rPr>
          <w:lang w:val="fr-BE"/>
        </w:rPr>
      </w:r>
      <w:r w:rsidR="004E6154">
        <w:rPr>
          <w:lang w:val="fr-BE"/>
        </w:rPr>
        <w:fldChar w:fldCharType="separate"/>
      </w:r>
      <w:r w:rsidR="00FC362F" w:rsidRPr="00D375AE">
        <w:t>Amendment of an export declaration</w:t>
      </w:r>
      <w:r w:rsidR="004E6154">
        <w:rPr>
          <w:lang w:val="fr-BE"/>
        </w:rPr>
        <w:fldChar w:fldCharType="end"/>
      </w:r>
      <w:r w:rsidR="003D3535" w:rsidRPr="0096030A">
        <w:rPr>
          <w:lang w:val="en-US"/>
        </w:rPr>
        <w:t>"</w:t>
      </w:r>
      <w:r w:rsidR="004E6154" w:rsidRPr="0096030A">
        <w:rPr>
          <w:lang w:val="en-US"/>
        </w:rPr>
        <w:t>)</w:t>
      </w:r>
    </w:p>
    <w:p w14:paraId="3F7DC199" w14:textId="47B4CD20" w:rsidR="00B03B15" w:rsidRPr="0096030A" w:rsidRDefault="00EE16FC" w:rsidP="00B03B15">
      <w:pPr>
        <w:pStyle w:val="ListParagraph"/>
        <w:numPr>
          <w:ilvl w:val="1"/>
          <w:numId w:val="45"/>
        </w:numPr>
        <w:rPr>
          <w:lang w:val="en-US"/>
        </w:rPr>
      </w:pPr>
      <w:r w:rsidRPr="0096030A">
        <w:rPr>
          <w:lang w:val="en-US"/>
        </w:rPr>
        <w:t>CC512C</w:t>
      </w:r>
      <w:r w:rsidR="001F5085" w:rsidRPr="0096030A">
        <w:rPr>
          <w:lang w:val="en-US"/>
        </w:rPr>
        <w:t xml:space="preserve"> (</w:t>
      </w:r>
      <w:proofErr w:type="spellStart"/>
      <w:r w:rsidR="001F5085" w:rsidRPr="0096030A">
        <w:rPr>
          <w:lang w:val="en-US"/>
        </w:rPr>
        <w:t>cf</w:t>
      </w:r>
      <w:proofErr w:type="spellEnd"/>
      <w:r w:rsidR="001F5085" w:rsidRPr="0096030A">
        <w:rPr>
          <w:lang w:val="en-US"/>
        </w:rPr>
        <w:t xml:space="preserve"> chapter </w:t>
      </w:r>
      <w:r w:rsidR="003D3535" w:rsidRPr="0096030A">
        <w:rPr>
          <w:lang w:val="en-US"/>
        </w:rPr>
        <w:t>"</w:t>
      </w:r>
      <w:r w:rsidR="001F5085">
        <w:rPr>
          <w:lang w:val="fr-BE"/>
        </w:rPr>
        <w:fldChar w:fldCharType="begin"/>
      </w:r>
      <w:r w:rsidR="001F5085" w:rsidRPr="0096030A">
        <w:rPr>
          <w:lang w:val="en-US"/>
        </w:rPr>
        <w:instrText xml:space="preserve"> REF _Ref175061776 \r \h </w:instrText>
      </w:r>
      <w:r w:rsidR="001F5085">
        <w:rPr>
          <w:lang w:val="fr-BE"/>
        </w:rPr>
      </w:r>
      <w:r w:rsidR="001F5085">
        <w:rPr>
          <w:lang w:val="fr-BE"/>
        </w:rPr>
        <w:fldChar w:fldCharType="separate"/>
      </w:r>
      <w:r w:rsidR="00FC362F">
        <w:rPr>
          <w:lang w:val="en-US"/>
        </w:rPr>
        <w:t>5.1.5.8</w:t>
      </w:r>
      <w:r w:rsidR="001F5085">
        <w:rPr>
          <w:lang w:val="fr-BE"/>
        </w:rPr>
        <w:fldChar w:fldCharType="end"/>
      </w:r>
      <w:r w:rsidR="001F5085" w:rsidRPr="0096030A">
        <w:rPr>
          <w:lang w:val="en-US"/>
        </w:rPr>
        <w:t xml:space="preserve"> </w:t>
      </w:r>
      <w:r w:rsidR="00227176">
        <w:rPr>
          <w:lang w:val="fr-BE"/>
        </w:rPr>
        <w:fldChar w:fldCharType="begin"/>
      </w:r>
      <w:r w:rsidR="00227176" w:rsidRPr="0096030A">
        <w:rPr>
          <w:lang w:val="en-US"/>
        </w:rPr>
        <w:instrText xml:space="preserve"> REF _Ref175061776 \h </w:instrText>
      </w:r>
      <w:r w:rsidR="00227176">
        <w:rPr>
          <w:lang w:val="fr-BE"/>
        </w:rPr>
      </w:r>
      <w:r w:rsidR="00227176">
        <w:rPr>
          <w:lang w:val="fr-BE"/>
        </w:rPr>
        <w:fldChar w:fldCharType="separate"/>
      </w:r>
      <w:r w:rsidR="00FC362F">
        <w:rPr>
          <w:lang w:val="en-US"/>
        </w:rPr>
        <w:t>Recapitulative Supplementary declaration Lodge and acceptance</w:t>
      </w:r>
      <w:r w:rsidR="00227176">
        <w:rPr>
          <w:lang w:val="fr-BE"/>
        </w:rPr>
        <w:fldChar w:fldCharType="end"/>
      </w:r>
      <w:r w:rsidR="003D3535" w:rsidRPr="0096030A">
        <w:rPr>
          <w:lang w:val="en-US"/>
        </w:rPr>
        <w:t>"</w:t>
      </w:r>
      <w:r w:rsidR="00227176" w:rsidRPr="0096030A">
        <w:rPr>
          <w:lang w:val="en-US"/>
        </w:rPr>
        <w:t>)</w:t>
      </w:r>
    </w:p>
    <w:p w14:paraId="15EEBB3D" w14:textId="1F5CE1B6" w:rsidR="00B03B15" w:rsidRPr="0096030A" w:rsidRDefault="00EE16FC" w:rsidP="00B03B15">
      <w:pPr>
        <w:pStyle w:val="ListParagraph"/>
        <w:numPr>
          <w:ilvl w:val="1"/>
          <w:numId w:val="45"/>
        </w:numPr>
        <w:rPr>
          <w:lang w:val="en-US"/>
        </w:rPr>
      </w:pPr>
      <w:r w:rsidRPr="0096030A">
        <w:rPr>
          <w:lang w:val="en-US"/>
        </w:rPr>
        <w:t>CC583C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w:t>
      </w:r>
      <w:proofErr w:type="spellStart"/>
      <w:r w:rsidR="00227176" w:rsidRPr="0096030A">
        <w:rPr>
          <w:lang w:val="en-US"/>
        </w:rPr>
        <w:t>chapter</w:t>
      </w:r>
      <w:r w:rsidR="00877588">
        <w:rPr>
          <w:lang w:val="en-US"/>
        </w:rPr>
        <w:t>d</w:t>
      </w:r>
      <w:proofErr w:type="spellEnd"/>
      <w:r w:rsidR="00227176" w:rsidRPr="0096030A">
        <w:rPr>
          <w:lang w:val="en-US"/>
        </w:rPr>
        <w:t xml:space="preserve"> </w:t>
      </w:r>
      <w:r w:rsidR="003D3535" w:rsidRPr="0096030A">
        <w:rPr>
          <w:lang w:val="en-US"/>
        </w:rPr>
        <w:t>"</w:t>
      </w:r>
      <w:r w:rsidR="00434D05">
        <w:rPr>
          <w:lang w:val="en-US"/>
        </w:rPr>
        <w:fldChar w:fldCharType="begin"/>
      </w:r>
      <w:r w:rsidR="00434D05">
        <w:rPr>
          <w:lang w:val="en-US"/>
        </w:rPr>
        <w:instrText xml:space="preserve"> REF _Ref229391890 \r \h </w:instrText>
      </w:r>
      <w:r w:rsidR="00434D05">
        <w:rPr>
          <w:lang w:val="en-US"/>
        </w:rPr>
      </w:r>
      <w:r w:rsidR="00434D05">
        <w:rPr>
          <w:lang w:val="en-US"/>
        </w:rPr>
        <w:fldChar w:fldCharType="separate"/>
      </w:r>
      <w:r w:rsidR="00FC362F">
        <w:rPr>
          <w:lang w:val="en-US"/>
        </w:rPr>
        <w:t>5.1.10.1</w:t>
      </w:r>
      <w:r w:rsidR="00434D05">
        <w:rPr>
          <w:lang w:val="en-US"/>
        </w:rPr>
        <w:fldChar w:fldCharType="end"/>
      </w:r>
      <w:r w:rsidR="00877588">
        <w:rPr>
          <w:lang w:val="en-US"/>
        </w:rPr>
        <w:t xml:space="preserve"> </w:t>
      </w:r>
      <w:r w:rsidR="00434D05">
        <w:rPr>
          <w:lang w:val="en-US"/>
        </w:rPr>
        <w:fldChar w:fldCharType="begin"/>
      </w:r>
      <w:r w:rsidR="00434D05">
        <w:rPr>
          <w:lang w:val="en-US"/>
        </w:rPr>
        <w:instrText xml:space="preserve"> REF _Ref229391890 \h </w:instrText>
      </w:r>
      <w:r w:rsidR="00434D05">
        <w:rPr>
          <w:lang w:val="en-US"/>
        </w:rPr>
      </w:r>
      <w:r w:rsidR="00434D05">
        <w:rPr>
          <w:lang w:val="en-US"/>
        </w:rPr>
        <w:fldChar w:fldCharType="separate"/>
      </w:r>
      <w:r w:rsidR="00FC362F" w:rsidRPr="00D375AE">
        <w:t>Enquiry initiated by the Customs Office of Export</w:t>
      </w:r>
      <w:r w:rsidR="00434D05">
        <w:rPr>
          <w:lang w:val="en-US"/>
        </w:rPr>
        <w:fldChar w:fldCharType="end"/>
      </w:r>
      <w:r w:rsidR="003D3535" w:rsidRPr="0096030A">
        <w:rPr>
          <w:lang w:val="en-US"/>
        </w:rPr>
        <w:t>"</w:t>
      </w:r>
      <w:r w:rsidR="00434D05">
        <w:rPr>
          <w:lang w:val="en-US"/>
        </w:rPr>
        <w:t xml:space="preserve"> and </w:t>
      </w:r>
      <w:r w:rsidR="00434D05" w:rsidRPr="00434D05">
        <w:rPr>
          <w:lang w:val="en-US"/>
        </w:rPr>
        <w:t>"</w:t>
      </w:r>
      <w:r w:rsidR="00434D05">
        <w:rPr>
          <w:lang w:val="en-US"/>
        </w:rPr>
        <w:fldChar w:fldCharType="begin"/>
      </w:r>
      <w:r w:rsidR="00434D05">
        <w:rPr>
          <w:lang w:val="en-US"/>
        </w:rPr>
        <w:instrText xml:space="preserve"> REF _Ref229391906 \r \h </w:instrText>
      </w:r>
      <w:r w:rsidR="00434D05">
        <w:rPr>
          <w:lang w:val="en-US"/>
        </w:rPr>
      </w:r>
      <w:r w:rsidR="00434D05">
        <w:rPr>
          <w:lang w:val="en-US"/>
        </w:rPr>
        <w:fldChar w:fldCharType="separate"/>
      </w:r>
      <w:r w:rsidR="00FC362F">
        <w:rPr>
          <w:lang w:val="en-US"/>
        </w:rPr>
        <w:t>5.1.10.2</w:t>
      </w:r>
      <w:r w:rsidR="00434D05">
        <w:rPr>
          <w:lang w:val="en-US"/>
        </w:rPr>
        <w:fldChar w:fldCharType="end"/>
      </w:r>
      <w:r w:rsidR="00434D05" w:rsidRPr="00434D05">
        <w:rPr>
          <w:lang w:val="en-US"/>
        </w:rPr>
        <w:t xml:space="preserve"> </w:t>
      </w:r>
      <w:r w:rsidR="00434D05">
        <w:rPr>
          <w:lang w:val="en-US"/>
        </w:rPr>
        <w:fldChar w:fldCharType="begin"/>
      </w:r>
      <w:r w:rsidR="00434D05">
        <w:rPr>
          <w:lang w:val="en-US"/>
        </w:rPr>
        <w:instrText xml:space="preserve"> REF _Ref229391906 \h </w:instrText>
      </w:r>
      <w:r w:rsidR="00434D05">
        <w:rPr>
          <w:lang w:val="en-US"/>
        </w:rPr>
      </w:r>
      <w:r w:rsidR="00434D05">
        <w:rPr>
          <w:lang w:val="en-US"/>
        </w:rPr>
        <w:fldChar w:fldCharType="separate"/>
      </w:r>
      <w:r w:rsidR="00FC362F" w:rsidRPr="00D375AE">
        <w:t xml:space="preserve">Enquiry initiated by the </w:t>
      </w:r>
      <w:r w:rsidR="00FC362F">
        <w:t>Economic Operator</w:t>
      </w:r>
      <w:r w:rsidR="00434D05">
        <w:rPr>
          <w:lang w:val="en-US"/>
        </w:rPr>
        <w:fldChar w:fldCharType="end"/>
      </w:r>
      <w:r w:rsidR="00434D05" w:rsidRPr="00434D05">
        <w:rPr>
          <w:lang w:val="en-US"/>
        </w:rPr>
        <w:t>"</w:t>
      </w:r>
      <w:r w:rsidR="00227176" w:rsidRPr="0096030A">
        <w:rPr>
          <w:lang w:val="en-US"/>
        </w:rPr>
        <w:t>)</w:t>
      </w:r>
    </w:p>
    <w:p w14:paraId="6B99EAAA" w14:textId="43CDEA4B" w:rsidR="00B03B15" w:rsidRDefault="00EE16FC" w:rsidP="00B03B15">
      <w:pPr>
        <w:pStyle w:val="ListParagraph"/>
        <w:numPr>
          <w:ilvl w:val="1"/>
          <w:numId w:val="45"/>
        </w:numPr>
        <w:rPr>
          <w:lang w:val="fr-BE"/>
        </w:rPr>
      </w:pPr>
      <w:r w:rsidRPr="0096030A">
        <w:rPr>
          <w:lang w:val="fr-BE"/>
        </w:rPr>
        <w:t>CC570C</w:t>
      </w:r>
      <w:r w:rsidR="00227176">
        <w:rPr>
          <w:lang w:val="fr-BE"/>
        </w:rPr>
        <w:t xml:space="preserve"> </w:t>
      </w:r>
      <w:r w:rsidR="00227176" w:rsidRPr="00227176">
        <w:rPr>
          <w:lang w:val="fr-BE"/>
        </w:rPr>
        <w:t>(</w:t>
      </w:r>
      <w:proofErr w:type="spellStart"/>
      <w:r w:rsidR="00227176" w:rsidRPr="00227176">
        <w:rPr>
          <w:lang w:val="fr-BE"/>
        </w:rPr>
        <w:t>cf</w:t>
      </w:r>
      <w:proofErr w:type="spellEnd"/>
      <w:r w:rsidR="00227176" w:rsidRPr="00227176">
        <w:rPr>
          <w:lang w:val="fr-BE"/>
        </w:rPr>
        <w:t xml:space="preserve"> </w:t>
      </w:r>
      <w:proofErr w:type="spellStart"/>
      <w:r w:rsidR="00227176" w:rsidRPr="00227176">
        <w:rPr>
          <w:lang w:val="fr-BE"/>
        </w:rPr>
        <w:t>chapter</w:t>
      </w:r>
      <w:proofErr w:type="spellEnd"/>
      <w:r w:rsidR="00227176" w:rsidRPr="00227176">
        <w:rPr>
          <w:lang w:val="fr-BE"/>
        </w:rPr>
        <w:t xml:space="preserve"> </w:t>
      </w:r>
      <w:r w:rsidR="003D3535" w:rsidRPr="003D3535">
        <w:rPr>
          <w:lang w:val="fr-BE"/>
        </w:rPr>
        <w:t>"</w:t>
      </w:r>
      <w:r w:rsidR="00E66C6D">
        <w:rPr>
          <w:lang w:val="fr-BE"/>
        </w:rPr>
        <w:fldChar w:fldCharType="begin"/>
      </w:r>
      <w:r w:rsidR="00E66C6D">
        <w:rPr>
          <w:lang w:val="fr-BE"/>
        </w:rPr>
        <w:instrText xml:space="preserve"> REF _Ref229390905 \r \h </w:instrText>
      </w:r>
      <w:r w:rsidR="00E66C6D">
        <w:rPr>
          <w:lang w:val="fr-BE"/>
        </w:rPr>
      </w:r>
      <w:r w:rsidR="00E66C6D">
        <w:rPr>
          <w:lang w:val="fr-BE"/>
        </w:rPr>
        <w:fldChar w:fldCharType="separate"/>
      </w:r>
      <w:r w:rsidR="00FC362F">
        <w:rPr>
          <w:lang w:val="fr-BE"/>
        </w:rPr>
        <w:t>5.3.1.1</w:t>
      </w:r>
      <w:r w:rsidR="00E66C6D">
        <w:rPr>
          <w:lang w:val="fr-BE"/>
        </w:rPr>
        <w:fldChar w:fldCharType="end"/>
      </w:r>
      <w:r w:rsidR="00227176" w:rsidRPr="00227176">
        <w:rPr>
          <w:lang w:val="fr-BE"/>
        </w:rPr>
        <w:t xml:space="preserve"> </w:t>
      </w:r>
      <w:r w:rsidR="00E66C6D">
        <w:rPr>
          <w:lang w:val="fr-BE"/>
        </w:rPr>
        <w:fldChar w:fldCharType="begin"/>
      </w:r>
      <w:r w:rsidR="00E66C6D">
        <w:rPr>
          <w:lang w:val="fr-BE"/>
        </w:rPr>
        <w:instrText xml:space="preserve"> REF _Ref229390905 \h </w:instrText>
      </w:r>
      <w:r w:rsidR="00E66C6D">
        <w:rPr>
          <w:lang w:val="fr-BE"/>
        </w:rPr>
      </w:r>
      <w:r w:rsidR="00E66C6D">
        <w:rPr>
          <w:lang w:val="fr-BE"/>
        </w:rPr>
        <w:fldChar w:fldCharType="separate"/>
      </w:r>
      <w:r w:rsidR="00FC362F">
        <w:t>R</w:t>
      </w:r>
      <w:r w:rsidR="00FC362F" w:rsidRPr="00D375AE">
        <w:t>e-export notification</w:t>
      </w:r>
      <w:r w:rsidR="00FC362F">
        <w:t xml:space="preserve"> acceptance</w:t>
      </w:r>
      <w:r w:rsidR="00E66C6D">
        <w:rPr>
          <w:lang w:val="fr-BE"/>
        </w:rPr>
        <w:fldChar w:fldCharType="end"/>
      </w:r>
      <w:r w:rsidR="003D3535" w:rsidRPr="003D3535">
        <w:rPr>
          <w:lang w:val="fr-BE"/>
        </w:rPr>
        <w:t>"</w:t>
      </w:r>
      <w:r w:rsidR="00227176" w:rsidRPr="00227176">
        <w:rPr>
          <w:lang w:val="fr-BE"/>
        </w:rPr>
        <w:t>)</w:t>
      </w:r>
    </w:p>
    <w:p w14:paraId="13298CD1" w14:textId="70D2B7DE" w:rsidR="00B03B15" w:rsidRPr="0096030A" w:rsidRDefault="00EE16FC" w:rsidP="00B03B15">
      <w:pPr>
        <w:pStyle w:val="ListParagraph"/>
        <w:numPr>
          <w:ilvl w:val="1"/>
          <w:numId w:val="45"/>
        </w:numPr>
        <w:rPr>
          <w:lang w:val="en-US"/>
        </w:rPr>
      </w:pPr>
      <w:r w:rsidRPr="0096030A">
        <w:rPr>
          <w:lang w:val="en-US"/>
        </w:rPr>
        <w:t>CC573C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chapter</w:t>
      </w:r>
      <w:r w:rsidR="006B5F9E" w:rsidRPr="0096030A">
        <w:rPr>
          <w:lang w:val="en-US"/>
        </w:rPr>
        <w:t xml:space="preserve">s </w:t>
      </w:r>
      <w:r w:rsidR="00D11B94" w:rsidRPr="00D11B94">
        <w:rPr>
          <w:lang w:val="en-US"/>
        </w:rPr>
        <w:t>"</w:t>
      </w:r>
      <w:r w:rsidR="006B5F9E">
        <w:rPr>
          <w:lang w:val="fr-BE"/>
        </w:rPr>
        <w:fldChar w:fldCharType="begin"/>
      </w:r>
      <w:r w:rsidR="006B5F9E" w:rsidRPr="0096030A">
        <w:rPr>
          <w:lang w:val="en-US"/>
        </w:rPr>
        <w:instrText xml:space="preserve"> REF _Ref229390984 \r \h </w:instrText>
      </w:r>
      <w:r w:rsidR="006B5F9E">
        <w:rPr>
          <w:lang w:val="fr-BE"/>
        </w:rPr>
      </w:r>
      <w:r w:rsidR="006B5F9E">
        <w:rPr>
          <w:lang w:val="fr-BE"/>
        </w:rPr>
        <w:fldChar w:fldCharType="separate"/>
      </w:r>
      <w:r w:rsidR="00FC362F">
        <w:rPr>
          <w:lang w:val="en-US"/>
        </w:rPr>
        <w:t>5.3.2.2</w:t>
      </w:r>
      <w:r w:rsidR="006B5F9E">
        <w:rPr>
          <w:lang w:val="fr-BE"/>
        </w:rPr>
        <w:fldChar w:fldCharType="end"/>
      </w:r>
      <w:r w:rsidR="00227176" w:rsidRPr="0096030A">
        <w:rPr>
          <w:lang w:val="en-US"/>
        </w:rPr>
        <w:t xml:space="preserve"> </w:t>
      </w:r>
      <w:r w:rsidR="006B5F9E">
        <w:rPr>
          <w:lang w:val="fr-BE"/>
        </w:rPr>
        <w:fldChar w:fldCharType="begin"/>
      </w:r>
      <w:r w:rsidR="006B5F9E" w:rsidRPr="0096030A">
        <w:rPr>
          <w:lang w:val="en-US"/>
        </w:rPr>
        <w:instrText xml:space="preserve"> REF _Ref229390984 \h </w:instrText>
      </w:r>
      <w:r w:rsidR="006B5F9E">
        <w:rPr>
          <w:lang w:val="fr-BE"/>
        </w:rPr>
      </w:r>
      <w:r w:rsidR="006B5F9E">
        <w:rPr>
          <w:lang w:val="fr-BE"/>
        </w:rPr>
        <w:fldChar w:fldCharType="separate"/>
      </w:r>
      <w:r w:rsidR="00FC362F" w:rsidRPr="00D375AE">
        <w:t>Amendment of a Re-</w:t>
      </w:r>
      <w:r w:rsidR="00FC362F">
        <w:t>e</w:t>
      </w:r>
      <w:r w:rsidR="00FC362F" w:rsidRPr="00D375AE">
        <w:t xml:space="preserve">xport </w:t>
      </w:r>
      <w:r w:rsidR="00FC362F">
        <w:t>n</w:t>
      </w:r>
      <w:r w:rsidR="00FC362F" w:rsidRPr="00D375AE">
        <w:t xml:space="preserve">otification </w:t>
      </w:r>
      <w:r w:rsidR="00FC362F">
        <w:t>d</w:t>
      </w:r>
      <w:r w:rsidR="00FC362F" w:rsidRPr="00D375AE">
        <w:t>eclaration</w:t>
      </w:r>
      <w:r w:rsidR="006B5F9E">
        <w:rPr>
          <w:lang w:val="fr-BE"/>
        </w:rPr>
        <w:fldChar w:fldCharType="end"/>
      </w:r>
      <w:r w:rsidR="00D11B94" w:rsidRPr="0096030A">
        <w:rPr>
          <w:lang w:val="en-US"/>
        </w:rPr>
        <w:t>"</w:t>
      </w:r>
      <w:r w:rsidR="006B5F9E" w:rsidRPr="0096030A">
        <w:rPr>
          <w:lang w:val="en-US"/>
        </w:rPr>
        <w:t xml:space="preserve"> and </w:t>
      </w:r>
      <w:r w:rsidR="00D11B94" w:rsidRPr="00D11B94">
        <w:rPr>
          <w:lang w:val="en-US"/>
        </w:rPr>
        <w:t>"</w:t>
      </w:r>
      <w:r w:rsidR="00F35687">
        <w:rPr>
          <w:lang w:val="en-US"/>
        </w:rPr>
        <w:fldChar w:fldCharType="begin"/>
      </w:r>
      <w:r w:rsidR="00F35687">
        <w:rPr>
          <w:lang w:val="en-US"/>
        </w:rPr>
        <w:instrText xml:space="preserve"> REF _Ref204764220 \r \h </w:instrText>
      </w:r>
      <w:r w:rsidR="00F35687">
        <w:rPr>
          <w:lang w:val="en-US"/>
        </w:rPr>
      </w:r>
      <w:r w:rsidR="00F35687">
        <w:rPr>
          <w:lang w:val="en-US"/>
        </w:rPr>
        <w:fldChar w:fldCharType="separate"/>
      </w:r>
      <w:r w:rsidR="00FC362F">
        <w:rPr>
          <w:lang w:val="en-US"/>
        </w:rPr>
        <w:t>5.3.3.1.1</w:t>
      </w:r>
      <w:r w:rsidR="00F35687">
        <w:rPr>
          <w:lang w:val="en-US"/>
        </w:rPr>
        <w:fldChar w:fldCharType="end"/>
      </w:r>
      <w:r w:rsidR="00D11B94">
        <w:rPr>
          <w:lang w:val="en-US"/>
        </w:rPr>
        <w:t xml:space="preserve"> </w:t>
      </w:r>
      <w:r w:rsidR="00F35687">
        <w:rPr>
          <w:lang w:val="en-US"/>
        </w:rPr>
        <w:fldChar w:fldCharType="begin"/>
      </w:r>
      <w:r w:rsidR="00F35687">
        <w:rPr>
          <w:lang w:val="en-US"/>
        </w:rPr>
        <w:instrText xml:space="preserve"> REF _Ref204764220 \h </w:instrText>
      </w:r>
      <w:r w:rsidR="00F35687">
        <w:rPr>
          <w:lang w:val="en-US"/>
        </w:rPr>
      </w:r>
      <w:r w:rsidR="00F35687">
        <w:rPr>
          <w:lang w:val="en-US"/>
        </w:rPr>
        <w:fldChar w:fldCharType="separate"/>
      </w:r>
      <w:r w:rsidR="00FC362F">
        <w:t>Suggest Amendment</w:t>
      </w:r>
      <w:r w:rsidR="00F35687">
        <w:rPr>
          <w:lang w:val="en-US"/>
        </w:rPr>
        <w:fldChar w:fldCharType="end"/>
      </w:r>
      <w:r w:rsidR="00D11B94" w:rsidRPr="00D11B94">
        <w:rPr>
          <w:lang w:val="en-US"/>
        </w:rPr>
        <w:t>"</w:t>
      </w:r>
      <w:r w:rsidR="00227176" w:rsidRPr="0096030A">
        <w:rPr>
          <w:lang w:val="en-US"/>
        </w:rPr>
        <w:t>)</w:t>
      </w:r>
    </w:p>
    <w:p w14:paraId="2063EC28" w14:textId="08C91E23" w:rsidR="00B03B15" w:rsidRPr="0096030A" w:rsidRDefault="00EE16FC" w:rsidP="00B03B15">
      <w:pPr>
        <w:pStyle w:val="ListParagraph"/>
        <w:numPr>
          <w:ilvl w:val="1"/>
          <w:numId w:val="45"/>
        </w:numPr>
        <w:rPr>
          <w:lang w:val="en-US"/>
        </w:rPr>
      </w:pPr>
      <w:r w:rsidRPr="0096030A">
        <w:rPr>
          <w:lang w:val="en-US"/>
        </w:rPr>
        <w:t>CC615C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chapter </w:t>
      </w:r>
      <w:r w:rsidR="003D3535" w:rsidRPr="0096030A">
        <w:rPr>
          <w:lang w:val="en-US"/>
        </w:rPr>
        <w:t>"</w:t>
      </w:r>
      <w:r w:rsidR="00C2418C">
        <w:rPr>
          <w:lang w:val="fr-BE"/>
        </w:rPr>
        <w:fldChar w:fldCharType="begin"/>
      </w:r>
      <w:r w:rsidR="00C2418C" w:rsidRPr="0096030A">
        <w:rPr>
          <w:lang w:val="en-US"/>
        </w:rPr>
        <w:instrText xml:space="preserve"> REF _Ref229391125 \r \h </w:instrText>
      </w:r>
      <w:r w:rsidR="00C2418C">
        <w:rPr>
          <w:lang w:val="fr-BE"/>
        </w:rPr>
      </w:r>
      <w:r w:rsidR="00C2418C">
        <w:rPr>
          <w:lang w:val="fr-BE"/>
        </w:rPr>
        <w:fldChar w:fldCharType="separate"/>
      </w:r>
      <w:r w:rsidR="00FC362F">
        <w:rPr>
          <w:lang w:val="en-US"/>
        </w:rPr>
        <w:t>5.2.1.1</w:t>
      </w:r>
      <w:r w:rsidR="00C2418C">
        <w:rPr>
          <w:lang w:val="fr-BE"/>
        </w:rPr>
        <w:fldChar w:fldCharType="end"/>
      </w:r>
      <w:r w:rsidR="00227176" w:rsidRPr="0096030A">
        <w:rPr>
          <w:lang w:val="en-US"/>
        </w:rPr>
        <w:t xml:space="preserve"> </w:t>
      </w:r>
      <w:r w:rsidR="00C2418C">
        <w:rPr>
          <w:lang w:val="fr-BE"/>
        </w:rPr>
        <w:fldChar w:fldCharType="begin"/>
      </w:r>
      <w:r w:rsidR="00C2418C" w:rsidRPr="0096030A">
        <w:rPr>
          <w:lang w:val="en-US"/>
        </w:rPr>
        <w:instrText xml:space="preserve"> REF _Ref229391125 \h </w:instrText>
      </w:r>
      <w:r w:rsidR="00C2418C">
        <w:rPr>
          <w:lang w:val="fr-BE"/>
        </w:rPr>
      </w:r>
      <w:r w:rsidR="00C2418C">
        <w:rPr>
          <w:lang w:val="fr-BE"/>
        </w:rPr>
        <w:fldChar w:fldCharType="separate"/>
      </w:r>
      <w:r w:rsidR="00FC362F">
        <w:t xml:space="preserve">Exit summary </w:t>
      </w:r>
      <w:r w:rsidR="00FC362F" w:rsidRPr="00D375AE">
        <w:t>Declaration acceptance</w:t>
      </w:r>
      <w:r w:rsidR="00C2418C">
        <w:rPr>
          <w:lang w:val="fr-BE"/>
        </w:rPr>
        <w:fldChar w:fldCharType="end"/>
      </w:r>
      <w:r w:rsidR="003D3535" w:rsidRPr="0096030A">
        <w:rPr>
          <w:lang w:val="en-US"/>
        </w:rPr>
        <w:t>"</w:t>
      </w:r>
      <w:r w:rsidR="00227176" w:rsidRPr="0096030A">
        <w:rPr>
          <w:lang w:val="en-US"/>
        </w:rPr>
        <w:t>)</w:t>
      </w:r>
    </w:p>
    <w:p w14:paraId="63AAD2AB" w14:textId="34A3C534" w:rsidR="00B03B15" w:rsidRPr="0096030A" w:rsidRDefault="00EE16FC" w:rsidP="00B03B15">
      <w:pPr>
        <w:pStyle w:val="ListParagraph"/>
        <w:numPr>
          <w:ilvl w:val="1"/>
          <w:numId w:val="45"/>
        </w:numPr>
        <w:rPr>
          <w:lang w:val="en-US"/>
        </w:rPr>
      </w:pPr>
      <w:r w:rsidRPr="0096030A">
        <w:rPr>
          <w:lang w:val="en-US"/>
        </w:rPr>
        <w:t>CC613C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chapter</w:t>
      </w:r>
      <w:r w:rsidR="00B20615" w:rsidRPr="0096030A">
        <w:rPr>
          <w:lang w:val="en-US"/>
        </w:rPr>
        <w:t>s</w:t>
      </w:r>
      <w:r w:rsidR="00227176" w:rsidRPr="0096030A">
        <w:rPr>
          <w:lang w:val="en-US"/>
        </w:rPr>
        <w:t xml:space="preserve"> </w:t>
      </w:r>
      <w:r w:rsidR="00B20615" w:rsidRPr="00B20615">
        <w:rPr>
          <w:lang w:val="en-US"/>
        </w:rPr>
        <w:t>"</w:t>
      </w:r>
      <w:r w:rsidR="00D06779">
        <w:rPr>
          <w:lang w:val="en-US"/>
        </w:rPr>
        <w:fldChar w:fldCharType="begin"/>
      </w:r>
      <w:r w:rsidR="00D06779">
        <w:rPr>
          <w:lang w:val="en-US"/>
        </w:rPr>
        <w:instrText xml:space="preserve"> REF _Ref229391215 \r \h </w:instrText>
      </w:r>
      <w:r w:rsidR="00D06779">
        <w:rPr>
          <w:lang w:val="en-US"/>
        </w:rPr>
      </w:r>
      <w:r w:rsidR="00D06779">
        <w:rPr>
          <w:lang w:val="en-US"/>
        </w:rPr>
        <w:fldChar w:fldCharType="separate"/>
      </w:r>
      <w:r w:rsidR="00FC362F">
        <w:rPr>
          <w:lang w:val="en-US"/>
        </w:rPr>
        <w:t>5.2.3.1</w:t>
      </w:r>
      <w:r w:rsidR="00D06779">
        <w:rPr>
          <w:lang w:val="en-US"/>
        </w:rPr>
        <w:fldChar w:fldCharType="end"/>
      </w:r>
      <w:r w:rsidR="00B20615">
        <w:rPr>
          <w:lang w:val="en-US"/>
        </w:rPr>
        <w:t xml:space="preserve"> </w:t>
      </w:r>
      <w:r w:rsidR="00D06779">
        <w:rPr>
          <w:lang w:val="en-US"/>
        </w:rPr>
        <w:fldChar w:fldCharType="begin"/>
      </w:r>
      <w:r w:rsidR="00D06779">
        <w:rPr>
          <w:lang w:val="en-US"/>
        </w:rPr>
        <w:instrText xml:space="preserve"> REF _Ref229391215 \h </w:instrText>
      </w:r>
      <w:r w:rsidR="00D06779">
        <w:rPr>
          <w:lang w:val="en-US"/>
        </w:rPr>
      </w:r>
      <w:r w:rsidR="00D06779">
        <w:rPr>
          <w:lang w:val="en-US"/>
        </w:rPr>
        <w:fldChar w:fldCharType="separate"/>
      </w:r>
      <w:r w:rsidR="00FC362F" w:rsidRPr="00D375AE">
        <w:t>Amendment of an Exit summary declaration</w:t>
      </w:r>
      <w:r w:rsidR="00D06779">
        <w:rPr>
          <w:lang w:val="en-US"/>
        </w:rPr>
        <w:fldChar w:fldCharType="end"/>
      </w:r>
      <w:r w:rsidR="00B20615" w:rsidRPr="00B20615">
        <w:rPr>
          <w:lang w:val="en-US"/>
        </w:rPr>
        <w:t>"</w:t>
      </w:r>
      <w:r w:rsidR="00227176" w:rsidRPr="0096030A">
        <w:rPr>
          <w:lang w:val="en-US"/>
        </w:rPr>
        <w:t xml:space="preserve"> </w:t>
      </w:r>
      <w:r w:rsidR="00B20615" w:rsidRPr="0096030A">
        <w:rPr>
          <w:lang w:val="en-US"/>
        </w:rPr>
        <w:t xml:space="preserve">and </w:t>
      </w:r>
      <w:r w:rsidR="00B20615" w:rsidRPr="00B20615">
        <w:rPr>
          <w:lang w:val="en-US"/>
        </w:rPr>
        <w:t>"</w:t>
      </w:r>
      <w:r w:rsidR="00D06779">
        <w:rPr>
          <w:lang w:val="en-US"/>
        </w:rPr>
        <w:fldChar w:fldCharType="begin"/>
      </w:r>
      <w:r w:rsidR="00D06779">
        <w:rPr>
          <w:lang w:val="en-US"/>
        </w:rPr>
        <w:instrText xml:space="preserve"> REF _Ref204762814 \r \h </w:instrText>
      </w:r>
      <w:r w:rsidR="00D06779">
        <w:rPr>
          <w:lang w:val="en-US"/>
        </w:rPr>
      </w:r>
      <w:r w:rsidR="00D06779">
        <w:rPr>
          <w:lang w:val="en-US"/>
        </w:rPr>
        <w:fldChar w:fldCharType="separate"/>
      </w:r>
      <w:r w:rsidR="00FC362F">
        <w:rPr>
          <w:lang w:val="en-US"/>
        </w:rPr>
        <w:t>5.2.3.2.1</w:t>
      </w:r>
      <w:r w:rsidR="00D06779">
        <w:rPr>
          <w:lang w:val="en-US"/>
        </w:rPr>
        <w:fldChar w:fldCharType="end"/>
      </w:r>
      <w:r w:rsidR="00B20615">
        <w:rPr>
          <w:lang w:val="en-US"/>
        </w:rPr>
        <w:t xml:space="preserve"> </w:t>
      </w:r>
      <w:r w:rsidR="00D06779">
        <w:rPr>
          <w:lang w:val="en-US"/>
        </w:rPr>
        <w:fldChar w:fldCharType="begin"/>
      </w:r>
      <w:r w:rsidR="00D06779">
        <w:rPr>
          <w:lang w:val="en-US"/>
        </w:rPr>
        <w:instrText xml:space="preserve"> REF _Ref204762814 \h </w:instrText>
      </w:r>
      <w:r w:rsidR="00D06779">
        <w:rPr>
          <w:lang w:val="en-US"/>
        </w:rPr>
      </w:r>
      <w:r w:rsidR="00D06779">
        <w:rPr>
          <w:lang w:val="en-US"/>
        </w:rPr>
        <w:fldChar w:fldCharType="separate"/>
      </w:r>
      <w:r w:rsidR="00FC362F">
        <w:t>Suggest Amendment</w:t>
      </w:r>
      <w:r w:rsidR="00D06779">
        <w:rPr>
          <w:lang w:val="en-US"/>
        </w:rPr>
        <w:fldChar w:fldCharType="end"/>
      </w:r>
      <w:r w:rsidR="00B20615" w:rsidRPr="00B20615">
        <w:rPr>
          <w:lang w:val="en-US"/>
        </w:rPr>
        <w:t>"</w:t>
      </w:r>
      <w:r w:rsidR="00227176" w:rsidRPr="0096030A">
        <w:rPr>
          <w:lang w:val="en-US"/>
        </w:rPr>
        <w:t>)</w:t>
      </w:r>
    </w:p>
    <w:p w14:paraId="5BDE3ACF" w14:textId="5824565B" w:rsidR="00B03B15" w:rsidRDefault="00EE16FC" w:rsidP="00B03B15">
      <w:pPr>
        <w:pStyle w:val="ListParagraph"/>
        <w:numPr>
          <w:ilvl w:val="1"/>
          <w:numId w:val="45"/>
        </w:numPr>
        <w:rPr>
          <w:lang w:val="fr-BE"/>
        </w:rPr>
      </w:pPr>
      <w:r w:rsidRPr="0096030A">
        <w:rPr>
          <w:lang w:val="fr-BE"/>
        </w:rPr>
        <w:t>CC507C</w:t>
      </w:r>
      <w:r w:rsidR="00227176" w:rsidRPr="00227176">
        <w:rPr>
          <w:lang w:val="fr-BE"/>
        </w:rPr>
        <w:t xml:space="preserve"> (</w:t>
      </w:r>
      <w:proofErr w:type="spellStart"/>
      <w:r w:rsidR="00227176" w:rsidRPr="00227176">
        <w:rPr>
          <w:lang w:val="fr-BE"/>
        </w:rPr>
        <w:t>cf</w:t>
      </w:r>
      <w:proofErr w:type="spellEnd"/>
      <w:r w:rsidR="00227176" w:rsidRPr="00227176">
        <w:rPr>
          <w:lang w:val="fr-BE"/>
        </w:rPr>
        <w:t xml:space="preserve"> </w:t>
      </w:r>
      <w:proofErr w:type="spellStart"/>
      <w:r w:rsidR="00227176" w:rsidRPr="00227176">
        <w:rPr>
          <w:lang w:val="fr-BE"/>
        </w:rPr>
        <w:t>chapter</w:t>
      </w:r>
      <w:proofErr w:type="spellEnd"/>
      <w:r w:rsidR="00227176" w:rsidRPr="00227176">
        <w:rPr>
          <w:lang w:val="fr-BE"/>
        </w:rPr>
        <w:t xml:space="preserve"> </w:t>
      </w:r>
      <w:r w:rsidR="00CD3C42">
        <w:rPr>
          <w:lang w:val="fr-BE"/>
        </w:rPr>
        <w:t>"</w:t>
      </w:r>
      <w:r w:rsidR="008F5D9B">
        <w:rPr>
          <w:lang w:val="fr-BE"/>
        </w:rPr>
        <w:fldChar w:fldCharType="begin"/>
      </w:r>
      <w:r w:rsidR="008F5D9B">
        <w:rPr>
          <w:lang w:val="fr-BE"/>
        </w:rPr>
        <w:instrText xml:space="preserve"> REF _Ref170220557 \r \h </w:instrText>
      </w:r>
      <w:r w:rsidR="008F5D9B">
        <w:rPr>
          <w:lang w:val="fr-BE"/>
        </w:rPr>
      </w:r>
      <w:r w:rsidR="008F5D9B">
        <w:rPr>
          <w:lang w:val="fr-BE"/>
        </w:rPr>
        <w:fldChar w:fldCharType="separate"/>
      </w:r>
      <w:r w:rsidR="00FC362F">
        <w:rPr>
          <w:lang w:val="fr-BE"/>
        </w:rPr>
        <w:t>5.1.9</w:t>
      </w:r>
      <w:r w:rsidR="008F5D9B">
        <w:rPr>
          <w:lang w:val="fr-BE"/>
        </w:rPr>
        <w:fldChar w:fldCharType="end"/>
      </w:r>
      <w:r w:rsidR="00227176" w:rsidRPr="00227176">
        <w:rPr>
          <w:lang w:val="fr-BE"/>
        </w:rPr>
        <w:t xml:space="preserve"> </w:t>
      </w:r>
      <w:r w:rsidR="008F5D9B">
        <w:rPr>
          <w:lang w:val="fr-BE"/>
        </w:rPr>
        <w:fldChar w:fldCharType="begin"/>
      </w:r>
      <w:r w:rsidR="008F5D9B">
        <w:rPr>
          <w:lang w:val="fr-BE"/>
        </w:rPr>
        <w:instrText xml:space="preserve"> REF _Ref170220557 \h </w:instrText>
      </w:r>
      <w:r w:rsidR="008F5D9B">
        <w:rPr>
          <w:lang w:val="fr-BE"/>
        </w:rPr>
      </w:r>
      <w:r w:rsidR="008F5D9B">
        <w:rPr>
          <w:lang w:val="fr-BE"/>
        </w:rPr>
        <w:fldChar w:fldCharType="separate"/>
      </w:r>
      <w:r w:rsidR="00FC362F" w:rsidRPr="000B6785">
        <w:rPr>
          <w:rStyle w:val="Heading3Char"/>
        </w:rPr>
        <w:t>Diversions</w:t>
      </w:r>
      <w:r w:rsidR="008F5D9B">
        <w:rPr>
          <w:lang w:val="fr-BE"/>
        </w:rPr>
        <w:fldChar w:fldCharType="end"/>
      </w:r>
      <w:r w:rsidR="00CD3C42" w:rsidRPr="00CD3C42">
        <w:rPr>
          <w:lang w:val="fr-BE"/>
        </w:rPr>
        <w:t>"</w:t>
      </w:r>
      <w:r w:rsidR="00227176" w:rsidRPr="00227176">
        <w:rPr>
          <w:lang w:val="fr-BE"/>
        </w:rPr>
        <w:t>)</w:t>
      </w:r>
    </w:p>
    <w:p w14:paraId="2A151D9E" w14:textId="4A2AA2D7" w:rsidR="00667902" w:rsidRPr="0096030A" w:rsidRDefault="00EE16FC" w:rsidP="00EE16FC">
      <w:pPr>
        <w:pStyle w:val="ListParagraph"/>
        <w:numPr>
          <w:ilvl w:val="1"/>
          <w:numId w:val="45"/>
        </w:numPr>
        <w:rPr>
          <w:lang w:val="en-US"/>
        </w:rPr>
      </w:pPr>
      <w:r w:rsidRPr="0096030A">
        <w:rPr>
          <w:lang w:val="en-US"/>
        </w:rPr>
        <w:t>CC547C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chapter</w:t>
      </w:r>
      <w:r w:rsidR="003D3535" w:rsidRPr="0096030A">
        <w:rPr>
          <w:lang w:val="en-US"/>
        </w:rPr>
        <w:t>s</w:t>
      </w:r>
      <w:r w:rsidR="00227176" w:rsidRPr="0096030A">
        <w:rPr>
          <w:lang w:val="en-US"/>
        </w:rPr>
        <w:t xml:space="preserve"> </w:t>
      </w:r>
      <w:r w:rsidR="00CD3C42" w:rsidRPr="0096030A">
        <w:rPr>
          <w:lang w:val="en-US"/>
        </w:rPr>
        <w:t>"</w:t>
      </w:r>
      <w:r w:rsidR="003D3535">
        <w:rPr>
          <w:lang w:val="fr-BE"/>
        </w:rPr>
        <w:fldChar w:fldCharType="begin"/>
      </w:r>
      <w:r w:rsidR="003D3535" w:rsidRPr="0096030A">
        <w:rPr>
          <w:lang w:val="en-US"/>
        </w:rPr>
        <w:instrText xml:space="preserve"> REF _Ref158636992 \r \h </w:instrText>
      </w:r>
      <w:r w:rsidR="003D3535">
        <w:rPr>
          <w:lang w:val="fr-BE"/>
        </w:rPr>
      </w:r>
      <w:r w:rsidR="003D3535">
        <w:rPr>
          <w:lang w:val="fr-BE"/>
        </w:rPr>
        <w:fldChar w:fldCharType="separate"/>
      </w:r>
      <w:r w:rsidR="00FC362F">
        <w:rPr>
          <w:lang w:val="en-US"/>
        </w:rPr>
        <w:t>5.1.7.2</w:t>
      </w:r>
      <w:r w:rsidR="003D3535">
        <w:rPr>
          <w:lang w:val="fr-BE"/>
        </w:rPr>
        <w:fldChar w:fldCharType="end"/>
      </w:r>
      <w:r w:rsidR="00227176" w:rsidRPr="0096030A">
        <w:rPr>
          <w:lang w:val="en-US"/>
        </w:rPr>
        <w:t xml:space="preserve"> </w:t>
      </w:r>
      <w:r w:rsidR="003D3535">
        <w:rPr>
          <w:lang w:val="fr-BE"/>
        </w:rPr>
        <w:fldChar w:fldCharType="begin"/>
      </w:r>
      <w:r w:rsidR="003D3535" w:rsidRPr="0096030A">
        <w:rPr>
          <w:lang w:val="en-US"/>
        </w:rPr>
        <w:instrText xml:space="preserve"> REF _Ref158636992 \h </w:instrText>
      </w:r>
      <w:r w:rsidR="003D3535">
        <w:rPr>
          <w:lang w:val="fr-BE"/>
        </w:rPr>
      </w:r>
      <w:r w:rsidR="003D3535">
        <w:rPr>
          <w:lang w:val="fr-BE"/>
        </w:rPr>
        <w:fldChar w:fldCharType="separate"/>
      </w:r>
      <w:r w:rsidR="00FC362F">
        <w:t>Exit after storing</w:t>
      </w:r>
      <w:r w:rsidR="003D3535">
        <w:rPr>
          <w:lang w:val="fr-BE"/>
        </w:rPr>
        <w:fldChar w:fldCharType="end"/>
      </w:r>
      <w:r w:rsidR="00CD3C42" w:rsidRPr="0096030A">
        <w:rPr>
          <w:lang w:val="en-US"/>
        </w:rPr>
        <w:t>"</w:t>
      </w:r>
      <w:r w:rsidR="003D3535" w:rsidRPr="0096030A">
        <w:rPr>
          <w:lang w:val="en-US"/>
        </w:rPr>
        <w:t xml:space="preserve"> and "</w:t>
      </w:r>
      <w:r w:rsidR="003D3535">
        <w:rPr>
          <w:lang w:val="en-US"/>
        </w:rPr>
        <w:fldChar w:fldCharType="begin"/>
      </w:r>
      <w:r w:rsidR="003D3535">
        <w:rPr>
          <w:lang w:val="en-US"/>
        </w:rPr>
        <w:instrText xml:space="preserve"> REF _Ref170220554 \r \h </w:instrText>
      </w:r>
      <w:r w:rsidR="003D3535">
        <w:rPr>
          <w:lang w:val="en-US"/>
        </w:rPr>
      </w:r>
      <w:r w:rsidR="003D3535">
        <w:rPr>
          <w:lang w:val="en-US"/>
        </w:rPr>
        <w:fldChar w:fldCharType="separate"/>
      </w:r>
      <w:r w:rsidR="00FC362F">
        <w:rPr>
          <w:lang w:val="en-US"/>
        </w:rPr>
        <w:t>5.1.7.3</w:t>
      </w:r>
      <w:r w:rsidR="003D3535">
        <w:rPr>
          <w:lang w:val="en-US"/>
        </w:rPr>
        <w:fldChar w:fldCharType="end"/>
      </w:r>
      <w:r w:rsidR="003D3535" w:rsidRPr="0096030A">
        <w:rPr>
          <w:lang w:val="en-US"/>
        </w:rPr>
        <w:t xml:space="preserve"> </w:t>
      </w:r>
      <w:r w:rsidR="003D3535">
        <w:rPr>
          <w:lang w:val="en-US"/>
        </w:rPr>
        <w:fldChar w:fldCharType="begin"/>
      </w:r>
      <w:r w:rsidR="003D3535">
        <w:rPr>
          <w:lang w:val="en-US"/>
        </w:rPr>
        <w:instrText xml:space="preserve"> REF _Ref170220554 \h </w:instrText>
      </w:r>
      <w:r w:rsidR="003D3535">
        <w:rPr>
          <w:lang w:val="en-US"/>
        </w:rPr>
      </w:r>
      <w:r w:rsidR="003D3535">
        <w:rPr>
          <w:lang w:val="en-US"/>
        </w:rPr>
        <w:fldChar w:fldCharType="separate"/>
      </w:r>
      <w:r w:rsidR="00FC362F">
        <w:t>Exit after reception of multiple manifests</w:t>
      </w:r>
      <w:r w:rsidR="003D3535">
        <w:rPr>
          <w:lang w:val="en-US"/>
        </w:rPr>
        <w:fldChar w:fldCharType="end"/>
      </w:r>
      <w:r w:rsidR="003D3535" w:rsidRPr="0096030A">
        <w:rPr>
          <w:lang w:val="en-US"/>
        </w:rPr>
        <w:t>"</w:t>
      </w:r>
      <w:r w:rsidR="00227176" w:rsidRPr="0096030A">
        <w:rPr>
          <w:lang w:val="en-US"/>
        </w:rPr>
        <w:t>)</w:t>
      </w:r>
    </w:p>
    <w:p w14:paraId="40EF42E4" w14:textId="77777777" w:rsidR="00667902" w:rsidRPr="0096030A" w:rsidRDefault="00EE16FC" w:rsidP="00667902">
      <w:pPr>
        <w:pStyle w:val="ListParagraph"/>
        <w:numPr>
          <w:ilvl w:val="0"/>
          <w:numId w:val="45"/>
        </w:numPr>
        <w:rPr>
          <w:lang w:val="en-US"/>
        </w:rPr>
      </w:pPr>
      <w:r>
        <w:t xml:space="preserve">“nctypes.xsd” and “nstypes.xsd” for </w:t>
      </w:r>
      <w:r w:rsidR="00667902">
        <w:t>message:</w:t>
      </w:r>
    </w:p>
    <w:p w14:paraId="39862A7A" w14:textId="670192AE" w:rsidR="00EE16FC" w:rsidRPr="0096030A" w:rsidRDefault="00EE16FC" w:rsidP="0096030A">
      <w:pPr>
        <w:pStyle w:val="ListParagraph"/>
        <w:numPr>
          <w:ilvl w:val="1"/>
          <w:numId w:val="45"/>
        </w:numPr>
        <w:rPr>
          <w:lang w:val="en-US"/>
        </w:rPr>
      </w:pPr>
      <w:r>
        <w:t>CCX17C</w:t>
      </w:r>
      <w:r w:rsidR="00227176" w:rsidRPr="0096030A">
        <w:rPr>
          <w:lang w:val="en-US"/>
        </w:rPr>
        <w:t xml:space="preserve"> (</w:t>
      </w:r>
      <w:proofErr w:type="spellStart"/>
      <w:r w:rsidR="00227176" w:rsidRPr="0096030A">
        <w:rPr>
          <w:lang w:val="en-US"/>
        </w:rPr>
        <w:t>cf</w:t>
      </w:r>
      <w:proofErr w:type="spellEnd"/>
      <w:r w:rsidR="00227176" w:rsidRPr="0096030A">
        <w:rPr>
          <w:lang w:val="en-US"/>
        </w:rPr>
        <w:t xml:space="preserve"> chapter </w:t>
      </w:r>
      <w:r w:rsidR="00CD3C42" w:rsidRPr="0096030A">
        <w:rPr>
          <w:lang w:val="en-US"/>
        </w:rPr>
        <w:t>"</w:t>
      </w:r>
      <w:r w:rsidR="00C44B69">
        <w:rPr>
          <w:lang w:val="fr-BE"/>
        </w:rPr>
        <w:fldChar w:fldCharType="begin"/>
      </w:r>
      <w:r w:rsidR="00C44B69" w:rsidRPr="0096030A">
        <w:rPr>
          <w:lang w:val="en-US"/>
        </w:rPr>
        <w:instrText xml:space="preserve"> REF _Ref157435436 \r \h </w:instrText>
      </w:r>
      <w:r w:rsidR="00C44B69">
        <w:rPr>
          <w:lang w:val="fr-BE"/>
        </w:rPr>
      </w:r>
      <w:r w:rsidR="00C44B69">
        <w:rPr>
          <w:lang w:val="fr-BE"/>
        </w:rPr>
        <w:fldChar w:fldCharType="separate"/>
      </w:r>
      <w:r w:rsidR="00FC362F">
        <w:rPr>
          <w:lang w:val="en-US"/>
        </w:rPr>
        <w:t>5.1.2.1.1</w:t>
      </w:r>
      <w:r w:rsidR="00C44B69">
        <w:rPr>
          <w:lang w:val="fr-BE"/>
        </w:rPr>
        <w:fldChar w:fldCharType="end"/>
      </w:r>
      <w:r w:rsidR="00227176" w:rsidRPr="0096030A">
        <w:rPr>
          <w:lang w:val="en-US"/>
        </w:rPr>
        <w:t xml:space="preserve"> </w:t>
      </w:r>
      <w:r w:rsidR="00C44B69">
        <w:rPr>
          <w:lang w:val="fr-BE"/>
        </w:rPr>
        <w:fldChar w:fldCharType="begin"/>
      </w:r>
      <w:r w:rsidR="00C44B69" w:rsidRPr="0096030A">
        <w:rPr>
          <w:lang w:val="en-US"/>
        </w:rPr>
        <w:instrText xml:space="preserve"> REF _Ref157435436 \h </w:instrText>
      </w:r>
      <w:r w:rsidR="00C44B69">
        <w:rPr>
          <w:lang w:val="fr-BE"/>
        </w:rPr>
      </w:r>
      <w:r w:rsidR="00C44B69">
        <w:rPr>
          <w:lang w:val="fr-BE"/>
        </w:rPr>
        <w:fldChar w:fldCharType="separate"/>
      </w:r>
      <w:r w:rsidR="00FC362F">
        <w:t>Handle right to be heard</w:t>
      </w:r>
      <w:r w:rsidR="00C44B69">
        <w:rPr>
          <w:lang w:val="fr-BE"/>
        </w:rPr>
        <w:fldChar w:fldCharType="end"/>
      </w:r>
      <w:r w:rsidR="00CD3C42" w:rsidRPr="0096030A">
        <w:rPr>
          <w:lang w:val="en-US"/>
        </w:rPr>
        <w:t>"</w:t>
      </w:r>
      <w:r w:rsidR="00227176" w:rsidRPr="0096030A">
        <w:rPr>
          <w:lang w:val="en-US"/>
        </w:rPr>
        <w:t>)</w:t>
      </w:r>
    </w:p>
    <w:p w14:paraId="70159E43" w14:textId="79E8FC39" w:rsidR="00C2687A" w:rsidRPr="00C2687A" w:rsidRDefault="00C2687A" w:rsidP="0096030A">
      <w:pPr>
        <w:pStyle w:val="Heading3"/>
      </w:pPr>
      <w:bookmarkStart w:id="377" w:name="_Ref229032060"/>
      <w:bookmarkStart w:id="378" w:name="_Toc238212290"/>
      <w:r w:rsidRPr="00C2687A">
        <w:lastRenderedPageBreak/>
        <w:t>Upload documents</w:t>
      </w:r>
      <w:bookmarkEnd w:id="377"/>
      <w:bookmarkEnd w:id="378"/>
    </w:p>
    <w:p w14:paraId="7C24C46E" w14:textId="44F0B571" w:rsidR="00AF5A65" w:rsidRPr="00D375AE" w:rsidRDefault="00AF5A65" w:rsidP="00AF5A65">
      <w:r w:rsidRPr="00D375AE">
        <w:t>The following table details all the activities and the messages involved in the “</w:t>
      </w:r>
      <w:r w:rsidR="00452A2A">
        <w:t>Upload d</w:t>
      </w:r>
      <w:r w:rsidR="00534B6E" w:rsidRPr="00D375AE">
        <w:t>ocument</w:t>
      </w:r>
      <w:r w:rsidRPr="00D375AE">
        <w:t xml:space="preserve">” subprocess which occurs when </w:t>
      </w:r>
      <w:r w:rsidR="00DC506F" w:rsidRPr="00D375AE">
        <w:t>a Document attachment message</w:t>
      </w:r>
      <w:r w:rsidRPr="00D375AE">
        <w:t xml:space="preserve"> is received </w:t>
      </w:r>
      <w:r w:rsidR="003F2737" w:rsidRPr="00D375AE">
        <w:t xml:space="preserve">from </w:t>
      </w:r>
      <w:r w:rsidRPr="00D375AE">
        <w:t xml:space="preserve">an </w:t>
      </w:r>
      <w:r w:rsidR="00F57198">
        <w:t>Economic Operator</w:t>
      </w:r>
      <w:r w:rsidR="00AD5E39">
        <w:t xml:space="preserve"> via a dedicated message</w:t>
      </w:r>
      <w:r w:rsidR="003407FD" w:rsidRPr="00D375AE">
        <w:t>.</w:t>
      </w:r>
    </w:p>
    <w:p w14:paraId="039A38F1" w14:textId="77777777" w:rsidR="00F2455C" w:rsidRPr="00D375AE" w:rsidRDefault="00F2455C" w:rsidP="00F2455C">
      <w:pPr>
        <w:tabs>
          <w:tab w:val="left" w:pos="851"/>
        </w:tabs>
        <w:spacing w:after="0" w:line="240" w:lineRule="auto"/>
        <w:rPr>
          <w:rFonts w:eastAsiaTheme="majorEastAsia"/>
          <w:b/>
          <w:caps/>
        </w:rPr>
      </w:pPr>
    </w:p>
    <w:p w14:paraId="4E873A1C" w14:textId="77777777" w:rsidR="00F2455C" w:rsidRPr="00D375AE" w:rsidRDefault="00F2455C" w:rsidP="00F2455C">
      <w:pPr>
        <w:tabs>
          <w:tab w:val="left" w:pos="851"/>
        </w:tabs>
        <w:spacing w:after="0" w:line="240" w:lineRule="auto"/>
        <w:rPr>
          <w:rFonts w:eastAsiaTheme="majorEastAsia"/>
          <w:b/>
          <w:caps/>
        </w:rPr>
      </w:pPr>
    </w:p>
    <w:p w14:paraId="34CD25BB" w14:textId="10E3CCF1" w:rsidR="00F2455C" w:rsidRPr="00D375AE" w:rsidRDefault="00D42B33" w:rsidP="00F2455C">
      <w:pPr>
        <w:keepNext/>
        <w:tabs>
          <w:tab w:val="left" w:pos="851"/>
        </w:tabs>
        <w:spacing w:after="0" w:line="240" w:lineRule="auto"/>
      </w:pPr>
      <w:r w:rsidRPr="00D375AE">
        <w:rPr>
          <w:noProof/>
        </w:rPr>
        <w:drawing>
          <wp:inline distT="0" distB="0" distL="0" distR="0" wp14:anchorId="0E39FF9D" wp14:editId="412F0706">
            <wp:extent cx="6479540" cy="5086985"/>
            <wp:effectExtent l="0" t="0" r="0" b="0"/>
            <wp:docPr id="1304988546" name="Picture 130498854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88546" name="Picture 1" descr="A diagram of a flow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479540" cy="5086985"/>
                    </a:xfrm>
                    <a:prstGeom prst="rect">
                      <a:avLst/>
                    </a:prstGeom>
                  </pic:spPr>
                </pic:pic>
              </a:graphicData>
            </a:graphic>
          </wp:inline>
        </w:drawing>
      </w:r>
    </w:p>
    <w:p w14:paraId="3D2D3D71" w14:textId="4027DA55" w:rsidR="00F2455C" w:rsidRPr="00D375AE" w:rsidRDefault="00F2455C" w:rsidP="00F2455C">
      <w:pPr>
        <w:pStyle w:val="Caption"/>
        <w:rPr>
          <w:rFonts w:eastAsiaTheme="majorEastAsia"/>
          <w:b/>
          <w:caps/>
        </w:rPr>
      </w:pPr>
      <w:r w:rsidRPr="00D375AE">
        <w:t xml:space="preserve">Figure </w:t>
      </w:r>
      <w:r w:rsidR="00240714">
        <w:rPr>
          <w:noProof/>
          <w:lang w:val="fr-BE"/>
        </w:rPr>
        <w:t>29</w:t>
      </w:r>
      <w:r w:rsidRPr="00D375AE">
        <w:t xml:space="preserve">: </w:t>
      </w:r>
      <w:r w:rsidR="00452A2A">
        <w:t>Upload d</w:t>
      </w:r>
      <w:r w:rsidR="00452A2A" w:rsidRPr="00D375AE">
        <w:t>ocuments</w:t>
      </w:r>
      <w:r w:rsidRPr="00D375AE">
        <w:t>.</w:t>
      </w:r>
    </w:p>
    <w:p w14:paraId="0B9AEEF9" w14:textId="77777777" w:rsidR="00F2455C" w:rsidRPr="00D375AE" w:rsidRDefault="00F2455C" w:rsidP="00F2455C">
      <w:pPr>
        <w:pStyle w:val="Caption"/>
        <w:keepNext/>
        <w:jc w:val="both"/>
      </w:pPr>
    </w:p>
    <w:tbl>
      <w:tblPr>
        <w:tblStyle w:val="GridTable5Dark-Accent1"/>
        <w:tblW w:w="0" w:type="auto"/>
        <w:tblLook w:val="04A0" w:firstRow="1" w:lastRow="0" w:firstColumn="1" w:lastColumn="0" w:noHBand="0" w:noVBand="1"/>
      </w:tblPr>
      <w:tblGrid>
        <w:gridCol w:w="2144"/>
        <w:gridCol w:w="4526"/>
        <w:gridCol w:w="3524"/>
      </w:tblGrid>
      <w:tr w:rsidR="004837D8" w:rsidRPr="00CE726C" w14:paraId="0F01E1EC" w14:textId="77777777" w:rsidTr="0096030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742" w:type="dxa"/>
          </w:tcPr>
          <w:p w14:paraId="51CE6E8B" w14:textId="77777777" w:rsidR="00F2455C" w:rsidRPr="00D375AE" w:rsidRDefault="00F2455C" w:rsidP="00E8213F">
            <w:r w:rsidRPr="00D375AE">
              <w:t>Activity</w:t>
            </w:r>
          </w:p>
        </w:tc>
        <w:tc>
          <w:tcPr>
            <w:tcW w:w="3267" w:type="dxa"/>
          </w:tcPr>
          <w:p w14:paraId="7773AB27"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Description</w:t>
            </w:r>
          </w:p>
        </w:tc>
        <w:tc>
          <w:tcPr>
            <w:tcW w:w="5185" w:type="dxa"/>
          </w:tcPr>
          <w:p w14:paraId="2B79DD26"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AC1C47" w:rsidRPr="00CE726C" w14:paraId="687D6043" w14:textId="77777777" w:rsidTr="00F53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22D96A4" w14:textId="54D216B0" w:rsidR="00EF0829" w:rsidRPr="00D375AE" w:rsidRDefault="00EF0829" w:rsidP="00E8213F">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w:t>
            </w:r>
            <w:r w:rsidR="007C1CE4"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8FCE0" w14:textId="18C0EB83"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2B73F3"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D04D91" w:rsidRPr="00D375AE">
              <w:rPr>
                <w:rFonts w:asciiTheme="majorHAnsi" w:hAnsiTheme="majorHAnsi" w:cstheme="majorHAnsi"/>
                <w:szCs w:val="20"/>
              </w:rPr>
              <w:t>CC100A</w:t>
            </w:r>
            <w:r w:rsidRPr="00D375AE">
              <w:rPr>
                <w:rFonts w:asciiTheme="majorHAnsi" w:hAnsiTheme="majorHAnsi" w:cstheme="majorHAnsi"/>
                <w:szCs w:val="20"/>
              </w:rPr>
              <w:t xml:space="preserve">) is received by </w:t>
            </w:r>
            <w:r w:rsidR="002270FB" w:rsidRPr="00D375AE">
              <w:rPr>
                <w:rFonts w:asciiTheme="majorHAnsi" w:hAnsiTheme="majorHAnsi" w:cstheme="majorHAnsi"/>
                <w:szCs w:val="20"/>
              </w:rPr>
              <w:t>AES</w:t>
            </w:r>
            <w:r w:rsidRPr="00D375AE">
              <w:rPr>
                <w:rFonts w:asciiTheme="majorHAnsi" w:hAnsiTheme="majorHAnsi" w:cstheme="majorHAnsi"/>
                <w:szCs w:val="20"/>
              </w:rPr>
              <w:t>.</w:t>
            </w:r>
          </w:p>
          <w:p w14:paraId="2009FB6A" w14:textId="4CCB587B"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EB08C9" w:rsidRPr="00D375AE">
              <w:rPr>
                <w:rFonts w:asciiTheme="majorHAnsi" w:hAnsiTheme="majorHAnsi" w:cstheme="majorHAnsi"/>
                <w:szCs w:val="20"/>
              </w:rPr>
              <w:t xml:space="preserve">document attachment </w:t>
            </w:r>
            <w:r w:rsidRPr="00D375AE">
              <w:rPr>
                <w:rFonts w:asciiTheme="majorHAnsi" w:hAnsiTheme="majorHAnsi" w:cstheme="majorHAnsi"/>
                <w:szCs w:val="20"/>
              </w:rPr>
              <w:t xml:space="preserve">is rejected with </w:t>
            </w:r>
            <w:r w:rsidR="00A64A08" w:rsidRPr="00D375AE">
              <w:rPr>
                <w:rFonts w:asciiTheme="majorHAnsi" w:hAnsiTheme="majorHAnsi" w:cstheme="majorHAnsi"/>
                <w:szCs w:val="20"/>
              </w:rPr>
              <w:t xml:space="preserve">CC17A </w:t>
            </w:r>
            <w:r w:rsidRPr="00D375AE">
              <w:rPr>
                <w:rFonts w:asciiTheme="majorHAnsi" w:hAnsiTheme="majorHAnsi" w:cstheme="majorHAnsi"/>
                <w:szCs w:val="20"/>
              </w:rPr>
              <w:t xml:space="preserve">error 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EC369" w14:textId="18CD2B33" w:rsidR="00EF0829" w:rsidRPr="00D375AE" w:rsidRDefault="00577D2F"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CC100A</w:t>
            </w:r>
            <w:r w:rsidR="00EF0829" w:rsidRPr="00D375AE">
              <w:rPr>
                <w:rFonts w:asciiTheme="majorHAnsi" w:hAnsiTheme="majorHAnsi" w:cstheme="majorHAnsi"/>
                <w:b/>
                <w:szCs w:val="20"/>
              </w:rPr>
              <w:t xml:space="preserve">: </w:t>
            </w:r>
            <w:r w:rsidRPr="00D375AE">
              <w:rPr>
                <w:rFonts w:asciiTheme="majorHAnsi" w:hAnsiTheme="majorHAnsi" w:cstheme="majorHAnsi"/>
                <w:b/>
                <w:szCs w:val="20"/>
              </w:rPr>
              <w:t>Document</w:t>
            </w:r>
            <w:r w:rsidR="004875B1" w:rsidRPr="00D375AE">
              <w:rPr>
                <w:rFonts w:asciiTheme="majorHAnsi" w:hAnsiTheme="majorHAnsi" w:cstheme="majorHAnsi"/>
                <w:b/>
                <w:szCs w:val="20"/>
              </w:rPr>
              <w:t xml:space="preserve"> </w:t>
            </w:r>
            <w:r w:rsidR="00DD72C9" w:rsidRPr="00D375AE">
              <w:rPr>
                <w:rFonts w:asciiTheme="majorHAnsi" w:hAnsiTheme="majorHAnsi" w:cstheme="majorHAnsi"/>
                <w:b/>
                <w:szCs w:val="20"/>
              </w:rPr>
              <w:t>attachment [</w:t>
            </w:r>
            <w:r w:rsidR="00EF0829" w:rsidRPr="00D375AE">
              <w:rPr>
                <w:rFonts w:asciiTheme="majorHAnsi" w:hAnsiTheme="majorHAnsi" w:cstheme="majorHAnsi"/>
                <w:b/>
                <w:szCs w:val="20"/>
              </w:rPr>
              <w:t>EO to LUCCS]</w:t>
            </w:r>
          </w:p>
          <w:p w14:paraId="7D9B6BEE" w14:textId="4209F4AC"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361DC6" w:rsidRPr="00D375AE">
              <w:rPr>
                <w:rFonts w:asciiTheme="majorHAnsi" w:hAnsiTheme="majorHAnsi" w:cstheme="majorHAnsi"/>
                <w:szCs w:val="20"/>
              </w:rPr>
              <w:t xml:space="preserve">document </w:t>
            </w:r>
            <w:r w:rsidR="006267C1" w:rsidRPr="00D375AE">
              <w:rPr>
                <w:rFonts w:asciiTheme="majorHAnsi" w:hAnsiTheme="majorHAnsi" w:cstheme="majorHAnsi"/>
                <w:szCs w:val="20"/>
              </w:rPr>
              <w:t>attachment</w:t>
            </w:r>
            <w:r w:rsidR="00361DC6" w:rsidRPr="00D375AE">
              <w:rPr>
                <w:rFonts w:asciiTheme="majorHAnsi" w:hAnsiTheme="majorHAnsi" w:cstheme="majorHAnsi"/>
                <w:szCs w:val="20"/>
              </w:rPr>
              <w:t xml:space="preserve"> in AES</w:t>
            </w:r>
            <w:r w:rsidRPr="00D375AE">
              <w:rPr>
                <w:rFonts w:asciiTheme="majorHAnsi" w:hAnsiTheme="majorHAnsi" w:cstheme="majorHAnsi"/>
                <w:szCs w:val="20"/>
              </w:rPr>
              <w:t>.</w:t>
            </w:r>
          </w:p>
          <w:p w14:paraId="2236FC29"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9422AE" w:rsidRPr="00D375AE">
              <w:rPr>
                <w:rFonts w:asciiTheme="majorHAnsi" w:hAnsiTheme="majorHAnsi" w:cstheme="majorHAnsi"/>
                <w:szCs w:val="20"/>
              </w:rPr>
              <w:t>CC100A</w:t>
            </w:r>
            <w:r w:rsidRPr="00D375AE">
              <w:rPr>
                <w:rFonts w:asciiTheme="majorHAnsi" w:hAnsiTheme="majorHAnsi" w:cstheme="majorHAnsi"/>
                <w:szCs w:val="20"/>
              </w:rPr>
              <w:t>.xsd”.</w:t>
            </w:r>
          </w:p>
          <w:p w14:paraId="52B1333A" w14:textId="77777777" w:rsidR="004875B1" w:rsidRPr="00D375AE" w:rsidRDefault="004875B1"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1B8B54C1" w14:textId="7D20157D"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CC17A: </w:t>
            </w:r>
            <w:r w:rsidR="00217D85" w:rsidRPr="00D375AE">
              <w:rPr>
                <w:rFonts w:asciiTheme="majorHAnsi" w:hAnsiTheme="majorHAnsi" w:cstheme="majorHAnsi"/>
                <w:b/>
                <w:szCs w:val="20"/>
              </w:rPr>
              <w:t xml:space="preserve">Technical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22BB237F" w14:textId="300E33DC" w:rsidR="00217D85" w:rsidRPr="00D375AE" w:rsidRDefault="00217D85"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AC1C47" w:rsidRPr="00D375AE">
              <w:rPr>
                <w:rFonts w:asciiTheme="majorHAnsi" w:hAnsiTheme="majorHAnsi" w:cstheme="majorHAnsi"/>
                <w:szCs w:val="20"/>
              </w:rPr>
              <w:t xml:space="preserve">document attachment message contains technical </w:t>
            </w:r>
            <w:r w:rsidR="00DC0E1F" w:rsidRPr="00D375AE">
              <w:rPr>
                <w:rFonts w:asciiTheme="majorHAnsi" w:hAnsiTheme="majorHAnsi" w:cstheme="majorHAnsi"/>
                <w:szCs w:val="20"/>
              </w:rPr>
              <w:t>errors</w:t>
            </w:r>
            <w:r w:rsidRPr="00D375AE">
              <w:rPr>
                <w:rFonts w:asciiTheme="majorHAnsi" w:hAnsiTheme="majorHAnsi" w:cstheme="majorHAnsi"/>
                <w:szCs w:val="20"/>
              </w:rPr>
              <w:t xml:space="preserve">. </w:t>
            </w:r>
          </w:p>
          <w:p w14:paraId="4E889307" w14:textId="4EE42DBA"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217D85" w:rsidRPr="00D375AE">
              <w:rPr>
                <w:rFonts w:asciiTheme="majorHAnsi" w:hAnsiTheme="majorHAnsi" w:cstheme="majorHAnsi"/>
                <w:szCs w:val="20"/>
              </w:rPr>
              <w:t>17</w:t>
            </w:r>
            <w:r w:rsidRPr="00D375AE">
              <w:rPr>
                <w:rFonts w:asciiTheme="majorHAnsi" w:hAnsiTheme="majorHAnsi" w:cstheme="majorHAnsi"/>
                <w:szCs w:val="20"/>
              </w:rPr>
              <w:t>A.xsd”.</w:t>
            </w:r>
          </w:p>
        </w:tc>
      </w:tr>
      <w:tr w:rsidR="00AC1C47" w:rsidRPr="00CE726C" w14:paraId="5D766D27" w14:textId="77777777" w:rsidTr="00F538F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CE2D9AF" w14:textId="4F21EBEE"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34C81"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5C5E545" w14:textId="3048809B" w:rsidR="00EF0829" w:rsidRPr="00D375AE" w:rsidRDefault="00EF0829"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AB2B88"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AB2B88" w:rsidRPr="00D375AE">
              <w:rPr>
                <w:rFonts w:asciiTheme="majorHAnsi" w:hAnsiTheme="majorHAnsi" w:cstheme="majorHAnsi"/>
                <w:szCs w:val="20"/>
              </w:rPr>
              <w:t>CC100A</w:t>
            </w:r>
            <w:r w:rsidRPr="00D375AE">
              <w:rPr>
                <w:rFonts w:asciiTheme="majorHAnsi" w:hAnsiTheme="majorHAnsi" w:cstheme="majorHAnsi"/>
                <w:szCs w:val="20"/>
              </w:rPr>
              <w:t>) is validated functionally.</w:t>
            </w:r>
          </w:p>
          <w:p w14:paraId="63F9419C" w14:textId="31EE3BF3" w:rsidR="00EF0829" w:rsidRPr="00D375AE" w:rsidRDefault="00EF0829" w:rsidP="00E8213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4837D8" w:rsidRPr="00D375AE">
              <w:rPr>
                <w:rFonts w:asciiTheme="majorHAnsi" w:hAnsiTheme="majorHAnsi" w:cstheme="majorHAnsi"/>
                <w:szCs w:val="20"/>
              </w:rPr>
              <w:t xml:space="preserve">document attachment message </w:t>
            </w:r>
            <w:r w:rsidR="00EC3885" w:rsidRPr="00D375AE">
              <w:rPr>
                <w:rFonts w:asciiTheme="majorHAnsi" w:hAnsiTheme="majorHAnsi" w:cstheme="majorHAnsi"/>
                <w:szCs w:val="20"/>
              </w:rPr>
              <w:t>is</w:t>
            </w:r>
            <w:r w:rsidRPr="00D375AE">
              <w:rPr>
                <w:rFonts w:asciiTheme="majorHAnsi" w:hAnsiTheme="majorHAnsi" w:cstheme="majorHAnsi"/>
                <w:szCs w:val="20"/>
              </w:rPr>
              <w:t xml:space="preserve"> rejected via </w:t>
            </w:r>
            <w:r w:rsidR="00A64A08" w:rsidRPr="00D375AE">
              <w:rPr>
                <w:rFonts w:asciiTheme="majorHAnsi" w:hAnsiTheme="majorHAnsi" w:cstheme="majorHAnsi"/>
                <w:szCs w:val="20"/>
              </w:rPr>
              <w:t xml:space="preserve">CC16B error </w:t>
            </w:r>
            <w:r w:rsidRPr="00D375AE">
              <w:rPr>
                <w:rFonts w:asciiTheme="majorHAnsi" w:hAnsiTheme="majorHAnsi" w:cstheme="majorHAnsi"/>
                <w:szCs w:val="20"/>
              </w:rPr>
              <w:t xml:space="preserve">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5E45B6" w14:textId="52E55DBC" w:rsidR="00217D85"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w:t>
            </w:r>
            <w:r w:rsidR="00920AE9" w:rsidRPr="00D375AE">
              <w:rPr>
                <w:rFonts w:asciiTheme="majorHAnsi" w:hAnsiTheme="majorHAnsi" w:cstheme="majorHAnsi"/>
                <w:b/>
                <w:szCs w:val="20"/>
              </w:rPr>
              <w:t>16B</w:t>
            </w:r>
            <w:r w:rsidRPr="00D375AE">
              <w:rPr>
                <w:rFonts w:asciiTheme="majorHAnsi" w:hAnsiTheme="majorHAnsi" w:cstheme="majorHAnsi"/>
                <w:b/>
                <w:szCs w:val="20"/>
              </w:rPr>
              <w:t xml:space="preserve">: </w:t>
            </w:r>
            <w:r w:rsidR="00C36E4F" w:rsidRPr="00D375AE">
              <w:rPr>
                <w:rFonts w:asciiTheme="majorHAnsi" w:hAnsiTheme="majorHAnsi" w:cstheme="majorHAnsi"/>
                <w:b/>
                <w:szCs w:val="20"/>
              </w:rPr>
              <w:t>Functional</w:t>
            </w:r>
            <w:r w:rsidRPr="00D375AE">
              <w:rPr>
                <w:rFonts w:asciiTheme="majorHAnsi" w:hAnsiTheme="majorHAnsi" w:cstheme="majorHAnsi"/>
                <w:b/>
                <w:szCs w:val="20"/>
              </w:rPr>
              <w:t xml:space="preserve">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7BE993B7" w14:textId="6193213E" w:rsidR="00E90EC1" w:rsidRPr="00D375AE" w:rsidRDefault="00E90EC1" w:rsidP="00E90EC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document attachment message contains </w:t>
            </w:r>
            <w:r w:rsidR="00DD72C9" w:rsidRPr="00D375AE">
              <w:rPr>
                <w:rFonts w:asciiTheme="majorHAnsi" w:hAnsiTheme="majorHAnsi" w:cstheme="majorHAnsi"/>
                <w:szCs w:val="20"/>
              </w:rPr>
              <w:t>functional errors</w:t>
            </w:r>
            <w:r w:rsidRPr="00D375AE">
              <w:rPr>
                <w:rFonts w:asciiTheme="majorHAnsi" w:hAnsiTheme="majorHAnsi" w:cstheme="majorHAnsi"/>
                <w:szCs w:val="20"/>
              </w:rPr>
              <w:t xml:space="preserve">. </w:t>
            </w:r>
          </w:p>
          <w:p w14:paraId="6C56EAB1" w14:textId="75CABFAB" w:rsidR="00EF0829"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“CC1</w:t>
            </w:r>
            <w:r w:rsidR="00DC0E1F" w:rsidRPr="00D375AE">
              <w:rPr>
                <w:rFonts w:asciiTheme="majorHAnsi" w:hAnsiTheme="majorHAnsi" w:cstheme="majorHAnsi"/>
                <w:szCs w:val="20"/>
              </w:rPr>
              <w:t>6B</w:t>
            </w:r>
            <w:r w:rsidRPr="00D375AE">
              <w:rPr>
                <w:rFonts w:asciiTheme="majorHAnsi" w:hAnsiTheme="majorHAnsi" w:cstheme="majorHAnsi"/>
                <w:szCs w:val="20"/>
              </w:rPr>
              <w:t>.xsd”.</w:t>
            </w:r>
          </w:p>
        </w:tc>
      </w:tr>
      <w:tr w:rsidR="00AC1C47" w:rsidRPr="00CE726C" w14:paraId="7319225C" w14:textId="77777777" w:rsidTr="00F53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3465DE4" w14:textId="059FB4B3"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95C72" w:rsidRPr="00D375AE">
              <w:rPr>
                <w:rFonts w:asciiTheme="majorHAnsi" w:hAnsiTheme="majorHAnsi" w:cstheme="majorHAnsi"/>
                <w:szCs w:val="20"/>
              </w:rPr>
              <w:t xml:space="preserve">document attachment </w:t>
            </w:r>
            <w:r w:rsidRPr="00D375AE">
              <w:rPr>
                <w:rFonts w:asciiTheme="majorHAnsi" w:hAnsiTheme="majorHAnsi" w:cstheme="majorHAnsi"/>
                <w:szCs w:val="20"/>
              </w:rPr>
              <w:t>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8CBCCF" w14:textId="6781EDD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955708" w:rsidRPr="00D375AE">
              <w:rPr>
                <w:rFonts w:asciiTheme="majorHAnsi" w:hAnsiTheme="majorHAnsi" w:cstheme="majorHAnsi"/>
                <w:szCs w:val="20"/>
              </w:rPr>
              <w:t xml:space="preserve">document attachment message </w:t>
            </w:r>
            <w:r w:rsidRPr="00D375AE">
              <w:rPr>
                <w:rFonts w:asciiTheme="majorHAnsi" w:hAnsiTheme="majorHAnsi" w:cstheme="majorHAnsi"/>
                <w:szCs w:val="20"/>
              </w:rPr>
              <w:t>is correct, the message ‘</w:t>
            </w:r>
            <w:r w:rsidRPr="00D375AE">
              <w:t>Acknowledgement’ (</w:t>
            </w:r>
            <w:r w:rsidR="00050E4A" w:rsidRPr="00D375AE">
              <w:t>CC11B</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B3427E3"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EB35BD" w14:textId="42B2C209" w:rsidR="00EF0829" w:rsidRPr="00D375AE" w:rsidRDefault="001C0E97"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CC11B</w:t>
            </w:r>
            <w:r w:rsidR="00EF0829" w:rsidRPr="00D375AE">
              <w:rPr>
                <w:rFonts w:asciiTheme="majorHAnsi" w:hAnsiTheme="majorHAnsi" w:cstheme="majorHAnsi"/>
                <w:b/>
                <w:szCs w:val="20"/>
              </w:rPr>
              <w:t>: Acknowledgement [LUCCS to EO]</w:t>
            </w:r>
          </w:p>
          <w:p w14:paraId="4C795A51" w14:textId="7E8F5B3A"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w:t>
            </w:r>
            <w:r w:rsidR="001C5282" w:rsidRPr="00D375AE">
              <w:rPr>
                <w:rFonts w:asciiTheme="majorHAnsi" w:hAnsiTheme="majorHAnsi" w:cstheme="majorHAnsi"/>
                <w:szCs w:val="20"/>
              </w:rPr>
              <w:t xml:space="preserve"> document attachment</w:t>
            </w:r>
            <w:r w:rsidR="00A16185" w:rsidRPr="00D375AE">
              <w:rPr>
                <w:rFonts w:asciiTheme="majorHAnsi" w:hAnsiTheme="majorHAnsi" w:cstheme="majorHAnsi"/>
                <w:szCs w:val="20"/>
              </w:rPr>
              <w:t xml:space="preserve"> </w:t>
            </w:r>
            <w:r w:rsidRPr="00D375AE">
              <w:rPr>
                <w:rFonts w:asciiTheme="majorHAnsi" w:hAnsiTheme="majorHAnsi" w:cstheme="majorHAnsi"/>
                <w:szCs w:val="20"/>
              </w:rPr>
              <w:t>is correct.</w:t>
            </w:r>
          </w:p>
          <w:p w14:paraId="668ABA47" w14:textId="084EEA5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00FE3" w:rsidRPr="00D375AE">
              <w:rPr>
                <w:rFonts w:asciiTheme="majorHAnsi" w:hAnsiTheme="majorHAnsi" w:cstheme="majorHAnsi"/>
                <w:szCs w:val="20"/>
              </w:rPr>
              <w:t>11B</w:t>
            </w:r>
            <w:r w:rsidRPr="00D375AE">
              <w:rPr>
                <w:rFonts w:asciiTheme="majorHAnsi" w:hAnsiTheme="majorHAnsi" w:cstheme="majorHAnsi"/>
                <w:szCs w:val="20"/>
              </w:rPr>
              <w:t>.xsd”.</w:t>
            </w:r>
          </w:p>
        </w:tc>
      </w:tr>
    </w:tbl>
    <w:p w14:paraId="2B8BFEDB" w14:textId="60241F76" w:rsidR="00F2455C" w:rsidRPr="00D375AE" w:rsidRDefault="00F2455C" w:rsidP="004C0926">
      <w:pPr>
        <w:pStyle w:val="Tablecaption"/>
      </w:pPr>
      <w:bookmarkStart w:id="379" w:name="_Toc238212355"/>
      <w:r w:rsidRPr="00D375AE">
        <w:t xml:space="preserve">Table </w:t>
      </w:r>
      <w:r>
        <w:fldChar w:fldCharType="begin"/>
      </w:r>
      <w:r w:rsidRPr="00881C03">
        <w:instrText xml:space="preserve"> SEQ Table \* ARABIC </w:instrText>
      </w:r>
      <w:r>
        <w:fldChar w:fldCharType="separate"/>
      </w:r>
      <w:r w:rsidR="00FC362F">
        <w:rPr>
          <w:noProof/>
        </w:rPr>
        <w:t>52</w:t>
      </w:r>
      <w:r>
        <w:fldChar w:fldCharType="end"/>
      </w:r>
      <w:r w:rsidRPr="00D375AE">
        <w:t xml:space="preserve">: </w:t>
      </w:r>
      <w:r w:rsidR="00452A2A">
        <w:t xml:space="preserve">Upload </w:t>
      </w:r>
      <w:r w:rsidR="005F77B7" w:rsidRPr="00D375AE">
        <w:t>Documents</w:t>
      </w:r>
      <w:r w:rsidRPr="00D375AE">
        <w:t>.</w:t>
      </w:r>
      <w:bookmarkEnd w:id="379"/>
    </w:p>
    <w:p w14:paraId="09991050" w14:textId="05B9AA00" w:rsidR="006672DD" w:rsidRPr="00D375AE" w:rsidRDefault="006672DD" w:rsidP="00EE00B8">
      <w:pPr>
        <w:pStyle w:val="Heading1"/>
      </w:pPr>
      <w:bookmarkStart w:id="380" w:name="_Toc148340972"/>
      <w:bookmarkStart w:id="381" w:name="_Toc148358580"/>
      <w:bookmarkStart w:id="382" w:name="_Toc133416733"/>
      <w:bookmarkStart w:id="383" w:name="_Toc133416734"/>
      <w:bookmarkStart w:id="384" w:name="_Toc238212291"/>
      <w:bookmarkEnd w:id="380"/>
      <w:bookmarkEnd w:id="381"/>
      <w:bookmarkEnd w:id="382"/>
      <w:bookmarkEnd w:id="383"/>
      <w:r w:rsidRPr="00D375AE">
        <w:t>Appendix</w:t>
      </w:r>
      <w:bookmarkEnd w:id="384"/>
    </w:p>
    <w:p w14:paraId="254446F8" w14:textId="1F7D8143" w:rsidR="001960F7" w:rsidRPr="00D375AE" w:rsidRDefault="00967AEB" w:rsidP="00967AEB">
      <w:r w:rsidRPr="00D375AE">
        <w:t xml:space="preserve">Messages exchanged with the </w:t>
      </w:r>
      <w:r w:rsidR="00F57198">
        <w:t>Economic Operator</w:t>
      </w:r>
      <w:r w:rsidRPr="00D375AE">
        <w:t xml:space="preserve">s are validated regarding their technical structure and their content. </w:t>
      </w:r>
      <w:r w:rsidR="007F61C9" w:rsidRPr="00D375AE">
        <w:t>Technical</w:t>
      </w:r>
      <w:r w:rsidRPr="00D375AE">
        <w:t xml:space="preserve"> validation is thus related to the format of the message, while the functional validation is rather related to the content of the message, and particularly the value of several fields that are built from existing and well-defined code lists. </w:t>
      </w:r>
    </w:p>
    <w:p w14:paraId="05F89A6A" w14:textId="637D55ED" w:rsidR="00967AEB" w:rsidRPr="00D375AE" w:rsidRDefault="00967AEB" w:rsidP="00967AEB">
      <w:r w:rsidRPr="00D375AE">
        <w:t xml:space="preserve">Besides, several </w:t>
      </w:r>
      <w:r w:rsidR="00FE61D2" w:rsidRPr="00D375AE">
        <w:t>business</w:t>
      </w:r>
      <w:r w:rsidRPr="00D375AE">
        <w:t xml:space="preserve"> rules</w:t>
      </w:r>
      <w:r w:rsidR="00FE61D2" w:rsidRPr="00D375AE">
        <w:t xml:space="preserve"> and conditions</w:t>
      </w:r>
      <w:r w:rsidRPr="00D375AE">
        <w:t xml:space="preserve"> have been added to the system </w:t>
      </w:r>
      <w:r w:rsidR="0098526D" w:rsidRPr="00D375AE">
        <w:t>to</w:t>
      </w:r>
      <w:r w:rsidRPr="00D375AE">
        <w:t xml:space="preserve"> validate a perfect integration of the message with the business of </w:t>
      </w:r>
      <w:r w:rsidR="00FE61D2" w:rsidRPr="00D375AE">
        <w:t>AES P1</w:t>
      </w:r>
      <w:r w:rsidRPr="00D375AE">
        <w:t xml:space="preserve">. </w:t>
      </w:r>
    </w:p>
    <w:p w14:paraId="3D11E852" w14:textId="4E94D6B7" w:rsidR="00FE61D2" w:rsidRPr="00D375AE" w:rsidRDefault="00FE61D2" w:rsidP="00AB5031">
      <w:pPr>
        <w:pStyle w:val="Heading2"/>
      </w:pPr>
      <w:bookmarkStart w:id="385" w:name="_Toc238212292"/>
      <w:bookmarkStart w:id="386" w:name="_Ref27489364"/>
      <w:r w:rsidRPr="00D375AE">
        <w:lastRenderedPageBreak/>
        <w:t>EU Specifications</w:t>
      </w:r>
      <w:bookmarkEnd w:id="385"/>
    </w:p>
    <w:p w14:paraId="637DFD04" w14:textId="77777777" w:rsidR="00FE61D2" w:rsidRPr="00D375AE" w:rsidRDefault="00FE61D2" w:rsidP="00FE61D2">
      <w:pPr>
        <w:pStyle w:val="Heading3"/>
      </w:pPr>
      <w:bookmarkStart w:id="387" w:name="_Toc118981674"/>
      <w:bookmarkStart w:id="388" w:name="_Toc238212293"/>
      <w:r>
        <w:t>Description</w:t>
      </w:r>
      <w:bookmarkEnd w:id="387"/>
      <w:bookmarkEnd w:id="388"/>
    </w:p>
    <w:p w14:paraId="1E19ED60" w14:textId="2D2E06EE" w:rsidR="005D70A5" w:rsidRPr="00D375AE" w:rsidRDefault="00FE61D2" w:rsidP="00FE61D2">
      <w:r w:rsidRPr="00D375AE">
        <w:t xml:space="preserve">This appendix contains </w:t>
      </w:r>
      <w:r w:rsidR="00CA62F2" w:rsidRPr="00D375AE">
        <w:t>the</w:t>
      </w:r>
      <w:r w:rsidRPr="00D375AE">
        <w:t xml:space="preserve"> set of documents elaborated by DG TAXUD. </w:t>
      </w:r>
      <w:r w:rsidR="00CA62F2" w:rsidRPr="00D375AE">
        <w:t xml:space="preserve">These documents </w:t>
      </w:r>
      <w:r w:rsidR="007F61C9" w:rsidRPr="00D375AE">
        <w:t>describe</w:t>
      </w:r>
      <w:r w:rsidR="00632F75" w:rsidRPr="00D375AE">
        <w:t xml:space="preserve"> the information exchanges in the Common Domain (between National Administrations), in the National Domain (local to a National Administration), and in the External Domain (between National Administration and Traders). </w:t>
      </w:r>
    </w:p>
    <w:p w14:paraId="187FA661" w14:textId="3F493F8E" w:rsidR="00CA62F2" w:rsidRPr="00D375AE" w:rsidRDefault="005D70A5" w:rsidP="00FE61D2">
      <w:r w:rsidRPr="00D375AE">
        <w:t>It should be noted that t</w:t>
      </w:r>
      <w:r w:rsidR="00632F75" w:rsidRPr="00D375AE">
        <w:t>he messages</w:t>
      </w:r>
      <w:r w:rsidRPr="00D375AE">
        <w:t xml:space="preserve"> (</w:t>
      </w:r>
      <w:r w:rsidR="00FF2C07" w:rsidRPr="00D375AE">
        <w:t xml:space="preserve">as well as </w:t>
      </w:r>
      <w:r w:rsidR="00E625CA" w:rsidRPr="00D375AE">
        <w:t xml:space="preserve">the </w:t>
      </w:r>
      <w:r w:rsidR="00FF2C07" w:rsidRPr="00D375AE">
        <w:t xml:space="preserve">associated </w:t>
      </w:r>
      <w:r w:rsidR="00196719" w:rsidRPr="00D375AE">
        <w:t>business</w:t>
      </w:r>
      <w:r w:rsidRPr="00D375AE">
        <w:t xml:space="preserve"> rule</w:t>
      </w:r>
      <w:r w:rsidR="00196719" w:rsidRPr="00D375AE">
        <w:t>s</w:t>
      </w:r>
      <w:r w:rsidR="00FF2C07" w:rsidRPr="00D375AE">
        <w:t xml:space="preserve"> and</w:t>
      </w:r>
      <w:r w:rsidRPr="00D375AE">
        <w:t xml:space="preserve"> code lists) of </w:t>
      </w:r>
      <w:r w:rsidR="00632F75" w:rsidRPr="00D375AE">
        <w:t>the External Domain</w:t>
      </w:r>
      <w:r w:rsidR="00FF2C07" w:rsidRPr="00D375AE">
        <w:t>, provided in this appendix</w:t>
      </w:r>
      <w:r w:rsidR="00632F75" w:rsidRPr="00D375AE">
        <w:t xml:space="preserve"> </w:t>
      </w:r>
      <w:r w:rsidR="00FF2C07" w:rsidRPr="00D375AE">
        <w:t>are provided for information</w:t>
      </w:r>
      <w:r w:rsidR="00196719" w:rsidRPr="00D375AE">
        <w:t xml:space="preserve"> purposes</w:t>
      </w:r>
      <w:r w:rsidR="00FF2C07" w:rsidRPr="00D375AE">
        <w:t xml:space="preserve">. </w:t>
      </w:r>
      <w:r w:rsidR="00FF2C07" w:rsidRPr="00D375AE">
        <w:rPr>
          <w:b/>
        </w:rPr>
        <w:t xml:space="preserve">The </w:t>
      </w:r>
      <w:r w:rsidR="00196719" w:rsidRPr="00D375AE">
        <w:rPr>
          <w:b/>
        </w:rPr>
        <w:t>actual messages, code lists and validation rules</w:t>
      </w:r>
      <w:r w:rsidR="00FF2C07" w:rsidRPr="00D375AE">
        <w:rPr>
          <w:b/>
        </w:rPr>
        <w:t xml:space="preserve"> to be used as </w:t>
      </w:r>
      <w:r w:rsidR="00196719" w:rsidRPr="00D375AE">
        <w:rPr>
          <w:b/>
        </w:rPr>
        <w:t>reference</w:t>
      </w:r>
      <w:r w:rsidR="00FF2C07" w:rsidRPr="00D375AE">
        <w:rPr>
          <w:b/>
        </w:rPr>
        <w:t xml:space="preserve"> for </w:t>
      </w:r>
      <w:r w:rsidR="00E625CA" w:rsidRPr="00D375AE">
        <w:rPr>
          <w:b/>
        </w:rPr>
        <w:t xml:space="preserve">the </w:t>
      </w:r>
      <w:r w:rsidR="00FF2C07" w:rsidRPr="00D375AE">
        <w:rPr>
          <w:b/>
        </w:rPr>
        <w:t xml:space="preserve">implementation are those </w:t>
      </w:r>
      <w:r w:rsidR="00196719" w:rsidRPr="00D375AE">
        <w:rPr>
          <w:b/>
        </w:rPr>
        <w:t>provided</w:t>
      </w:r>
      <w:r w:rsidR="00FF2C07" w:rsidRPr="00D375AE">
        <w:rPr>
          <w:b/>
        </w:rPr>
        <w:t xml:space="preserve"> in </w:t>
      </w:r>
      <w:r w:rsidR="00196719" w:rsidRPr="00D375AE">
        <w:rPr>
          <w:b/>
        </w:rPr>
        <w:t>s</w:t>
      </w:r>
      <w:r w:rsidR="00FF2C07" w:rsidRPr="00D375AE">
        <w:rPr>
          <w:b/>
        </w:rPr>
        <w:t>ections 6.2, 6.3 and 6.4.</w:t>
      </w:r>
    </w:p>
    <w:p w14:paraId="73606DE6" w14:textId="7BBCE3E4" w:rsidR="00FE61D2" w:rsidRPr="00D375AE" w:rsidRDefault="00FE61D2" w:rsidP="00FE61D2">
      <w:r w:rsidRPr="00D375AE">
        <w:t>This set of documents is composed of:</w:t>
      </w:r>
    </w:p>
    <w:p w14:paraId="1E389725" w14:textId="26586427" w:rsidR="00FE61D2" w:rsidRPr="00D375AE" w:rsidRDefault="00FE61D2" w:rsidP="00E93047">
      <w:pPr>
        <w:pStyle w:val="ListParagraph"/>
        <w:numPr>
          <w:ilvl w:val="0"/>
          <w:numId w:val="9"/>
        </w:numPr>
      </w:pPr>
      <w:r w:rsidRPr="00D375AE">
        <w:t>Design Document for National Export Application</w:t>
      </w:r>
      <w:r w:rsidR="00FA15E9" w:rsidRPr="00B95996">
        <w:rPr>
          <w:rStyle w:val="FootnoteReference"/>
        </w:rPr>
        <w:t>(</w:t>
      </w:r>
      <w:r w:rsidR="00FA15E9">
        <w:rPr>
          <w:rStyle w:val="FootnoteReference"/>
        </w:rPr>
        <w:footnoteReference w:id="3"/>
      </w:r>
      <w:r w:rsidR="00FA15E9" w:rsidRPr="00B95996">
        <w:rPr>
          <w:rStyle w:val="FootnoteReference"/>
        </w:rPr>
        <w:t>)</w:t>
      </w:r>
      <w:r w:rsidRPr="00B95996">
        <w:rPr>
          <w:rStyle w:val="FootnoteReference"/>
        </w:rPr>
        <w:t xml:space="preserve"> </w:t>
      </w:r>
      <w:r w:rsidRPr="00D375AE">
        <w:t xml:space="preserve">- The purpose of the DDNXA document is: </w:t>
      </w:r>
    </w:p>
    <w:p w14:paraId="7C0B2095" w14:textId="77777777" w:rsidR="00FE61D2" w:rsidRPr="00D375AE" w:rsidRDefault="00FE61D2" w:rsidP="00E93047">
      <w:pPr>
        <w:pStyle w:val="ListParagraph"/>
        <w:numPr>
          <w:ilvl w:val="1"/>
          <w:numId w:val="9"/>
        </w:numPr>
      </w:pPr>
      <w:r w:rsidRPr="00D375AE">
        <w:t>To state unambiguously what needs to be developed. This will be achieved by specifying the sequences of Information Exchanges to be supported, as a number of message exchange protocols, the State Transition Diagrams and the detailed structure and building rules of these Information Exchanges.</w:t>
      </w:r>
    </w:p>
    <w:p w14:paraId="51EDF288" w14:textId="024BE0E9" w:rsidR="00FE61D2" w:rsidRPr="00D375AE" w:rsidRDefault="00FE61D2" w:rsidP="00E93047">
      <w:pPr>
        <w:pStyle w:val="ListParagraph"/>
        <w:numPr>
          <w:ilvl w:val="1"/>
          <w:numId w:val="9"/>
        </w:numPr>
      </w:pPr>
      <w:r w:rsidRPr="00D375AE">
        <w:t>Regarding the Message Exchange Protocols and the State Transition Diagrams, this volume will also define any Transitional Message Exchange Protocols (Transitional scenarios) for AES in case they are different from Message Exchange Protocols in Post Transitional phase.</w:t>
      </w:r>
    </w:p>
    <w:p w14:paraId="307E35BB" w14:textId="3280E4AB" w:rsidR="00FE61D2" w:rsidRPr="00D375AE" w:rsidRDefault="00FE61D2" w:rsidP="00E93047">
      <w:pPr>
        <w:pStyle w:val="ListParagraph"/>
        <w:numPr>
          <w:ilvl w:val="1"/>
          <w:numId w:val="9"/>
        </w:numPr>
      </w:pPr>
      <w:r w:rsidRPr="00D375AE">
        <w:t>To define how the Information Exchanges, have to be performed and transported between the National Export Applications. The message formatting as well as the transport mechanisms are described in the DDCOM volume.</w:t>
      </w:r>
    </w:p>
    <w:p w14:paraId="74E0171B" w14:textId="522E3841" w:rsidR="00FE61D2" w:rsidRPr="00D375AE" w:rsidRDefault="00FE61D2" w:rsidP="00E93047">
      <w:pPr>
        <w:pStyle w:val="ListParagraph"/>
        <w:numPr>
          <w:ilvl w:val="0"/>
          <w:numId w:val="9"/>
        </w:numPr>
      </w:pPr>
      <w:r w:rsidRPr="00D375AE">
        <w:t>Design Document for Common Operations and Methods – This document defines:</w:t>
      </w:r>
    </w:p>
    <w:p w14:paraId="53E34E49" w14:textId="51D1E14B" w:rsidR="00FE61D2" w:rsidRPr="00D375AE" w:rsidRDefault="00FE61D2" w:rsidP="00E93047">
      <w:pPr>
        <w:pStyle w:val="ListParagraph"/>
        <w:numPr>
          <w:ilvl w:val="1"/>
          <w:numId w:val="9"/>
        </w:numPr>
      </w:pPr>
      <w:r w:rsidRPr="00D375AE">
        <w:t>How a National Customs Application can exchange information with Central Services via a manual (web browser) mode;</w:t>
      </w:r>
    </w:p>
    <w:p w14:paraId="523F1A83" w14:textId="77777777" w:rsidR="00FE61D2" w:rsidRPr="00D375AE" w:rsidRDefault="00FE61D2" w:rsidP="00E93047">
      <w:pPr>
        <w:pStyle w:val="ListParagraph"/>
        <w:numPr>
          <w:ilvl w:val="1"/>
          <w:numId w:val="9"/>
        </w:numPr>
      </w:pPr>
      <w:r w:rsidRPr="00D375AE">
        <w:t>A number of principles for the NCAs that are common regardless of the transportation mechanism;</w:t>
      </w:r>
    </w:p>
    <w:p w14:paraId="59E9052E" w14:textId="77777777" w:rsidR="00FE61D2" w:rsidRPr="00D375AE" w:rsidRDefault="00FE61D2" w:rsidP="00E93047">
      <w:pPr>
        <w:pStyle w:val="ListParagraph"/>
        <w:numPr>
          <w:ilvl w:val="1"/>
          <w:numId w:val="9"/>
        </w:numPr>
      </w:pPr>
      <w:r w:rsidRPr="00D375AE">
        <w:t>The format of messages (EDIFACT and XML);</w:t>
      </w:r>
    </w:p>
    <w:p w14:paraId="6E8048EC" w14:textId="0DD19A27" w:rsidR="00FA15E9" w:rsidRDefault="00FE61D2" w:rsidP="001E37E7">
      <w:pPr>
        <w:pStyle w:val="ListParagraph"/>
        <w:numPr>
          <w:ilvl w:val="1"/>
          <w:numId w:val="9"/>
        </w:numPr>
      </w:pPr>
      <w:r>
        <w:t>How the messages need to be transported across the CCN/CSI.</w:t>
      </w:r>
    </w:p>
    <w:p w14:paraId="5626D343" w14:textId="53E7F1D5" w:rsidR="001E37E7" w:rsidRPr="00D375AE" w:rsidRDefault="001E37E7" w:rsidP="001E37E7"/>
    <w:p w14:paraId="00611F08" w14:textId="77777777" w:rsidR="00FE61D2" w:rsidRPr="00D375AE" w:rsidRDefault="00FE61D2" w:rsidP="00FE61D2">
      <w:pPr>
        <w:pStyle w:val="Heading3"/>
      </w:pPr>
      <w:bookmarkStart w:id="389" w:name="_Toc118981675"/>
      <w:bookmarkStart w:id="390" w:name="_Toc238212294"/>
      <w:r w:rsidRPr="00D375AE">
        <w:lastRenderedPageBreak/>
        <w:t>Location</w:t>
      </w:r>
      <w:bookmarkEnd w:id="389"/>
      <w:bookmarkEnd w:id="390"/>
    </w:p>
    <w:p w14:paraId="28F0177A" w14:textId="3E1032ED" w:rsidR="00FE61D2" w:rsidRPr="00D375AE" w:rsidRDefault="00FE61D2" w:rsidP="00FE61D2">
      <w:r w:rsidRPr="00D375AE">
        <w:t xml:space="preserve">The current version of the EU specifications related to </w:t>
      </w:r>
      <w:r w:rsidR="00CA62F2" w:rsidRPr="00D375AE">
        <w:t>AES P1</w:t>
      </w:r>
      <w:r w:rsidRPr="00D375AE">
        <w:t xml:space="preserve"> are published on the ADA public web portal along with this document.</w:t>
      </w:r>
    </w:p>
    <w:p w14:paraId="1AFAE69B" w14:textId="581C3305" w:rsidR="000F6090" w:rsidRPr="00D375AE" w:rsidRDefault="000F6090" w:rsidP="00AB5031">
      <w:pPr>
        <w:pStyle w:val="Heading2"/>
      </w:pPr>
      <w:bookmarkStart w:id="391" w:name="_Toc238212295"/>
      <w:r w:rsidRPr="00D375AE">
        <w:t xml:space="preserve">XSD </w:t>
      </w:r>
      <w:bookmarkEnd w:id="386"/>
      <w:r w:rsidRPr="00D375AE">
        <w:t>Schemas</w:t>
      </w:r>
      <w:r w:rsidR="004F092E" w:rsidRPr="00D375AE">
        <w:t xml:space="preserve"> (LUCCS)</w:t>
      </w:r>
      <w:bookmarkEnd w:id="391"/>
    </w:p>
    <w:p w14:paraId="19931CAA" w14:textId="35C6F4C5" w:rsidR="009A4913" w:rsidRPr="00D375AE" w:rsidRDefault="009A4913" w:rsidP="009A4913">
      <w:r w:rsidRPr="00D375AE">
        <w:t>The AES P1-specific messages follow the CC[nnn]C.XSD pattern.</w:t>
      </w:r>
    </w:p>
    <w:p w14:paraId="3BBF6992" w14:textId="77777777" w:rsidR="009A4913" w:rsidRPr="00D375AE" w:rsidRDefault="009A4913" w:rsidP="009A4913">
      <w:pPr>
        <w:pStyle w:val="Heading3"/>
      </w:pPr>
      <w:bookmarkStart w:id="392" w:name="_Toc116285347"/>
      <w:bookmarkStart w:id="393" w:name="_Toc238212296"/>
      <w:r w:rsidRPr="00D375AE">
        <w:t>Location</w:t>
      </w:r>
      <w:bookmarkEnd w:id="392"/>
      <w:bookmarkEnd w:id="393"/>
    </w:p>
    <w:p w14:paraId="3941C847" w14:textId="67D74CCA" w:rsidR="009A4913" w:rsidRPr="00D375AE" w:rsidRDefault="009A4913" w:rsidP="009A4913">
      <w:r w:rsidRPr="00D375AE">
        <w:t xml:space="preserve">The XSD schemas specific to AES P1 are located in subfolder ‘2. Messages &gt; XSD </w:t>
      </w:r>
      <w:proofErr w:type="gramStart"/>
      <w:r w:rsidRPr="00D375AE">
        <w:t>Schemas’</w:t>
      </w:r>
      <w:proofErr w:type="gramEnd"/>
      <w:r w:rsidRPr="00D375AE">
        <w:t xml:space="preserve"> under the Appendix folder. </w:t>
      </w:r>
    </w:p>
    <w:p w14:paraId="2BAD1526" w14:textId="77777777" w:rsidR="009A4913" w:rsidRPr="00D375AE" w:rsidRDefault="009A4913" w:rsidP="009A4913">
      <w:r w:rsidRPr="00D375AE">
        <w:rPr>
          <w:u w:val="single"/>
        </w:rPr>
        <w:t>Notes</w:t>
      </w:r>
      <w:r w:rsidRPr="00D375AE">
        <w:t xml:space="preserve">: XSD present in this folder may be slightly different from the ones provided in the EU specifications (in the subfolder ‘0. EU </w:t>
      </w:r>
      <w:proofErr w:type="gramStart"/>
      <w:r w:rsidRPr="00D375AE">
        <w:t>specifications’</w:t>
      </w:r>
      <w:proofErr w:type="gramEnd"/>
      <w:r w:rsidRPr="00D375AE">
        <w:t>. Those XSD should be used over the EU ones.</w:t>
      </w:r>
    </w:p>
    <w:p w14:paraId="64B96B51" w14:textId="1DF915F6" w:rsidR="00A0722F" w:rsidRPr="00D375AE" w:rsidRDefault="009A4913" w:rsidP="00A0722F">
      <w:r w:rsidRPr="00D375AE">
        <w:t>Sample messages are also provided. They are in the subfolder ‘2. Messages &gt; XML Samples’.</w:t>
      </w:r>
    </w:p>
    <w:p w14:paraId="77608E10" w14:textId="744D5629" w:rsidR="000F6090" w:rsidRPr="00D375AE" w:rsidRDefault="000F6090" w:rsidP="00EE00B8">
      <w:pPr>
        <w:pStyle w:val="Heading2"/>
      </w:pPr>
      <w:bookmarkStart w:id="394" w:name="_Toc170220503"/>
      <w:bookmarkStart w:id="395" w:name="_Toc170474699"/>
      <w:bookmarkStart w:id="396" w:name="_Toc134607462"/>
      <w:bookmarkStart w:id="397" w:name="_Toc134607535"/>
      <w:bookmarkStart w:id="398" w:name="_Toc129357060"/>
      <w:bookmarkStart w:id="399" w:name="_Toc133410319"/>
      <w:bookmarkStart w:id="400" w:name="_Toc133410524"/>
      <w:bookmarkStart w:id="401" w:name="_Toc133410618"/>
      <w:bookmarkStart w:id="402" w:name="_Toc133416741"/>
      <w:bookmarkStart w:id="403" w:name="_Toc238212297"/>
      <w:bookmarkEnd w:id="394"/>
      <w:bookmarkEnd w:id="395"/>
      <w:bookmarkEnd w:id="396"/>
      <w:bookmarkEnd w:id="397"/>
      <w:bookmarkEnd w:id="398"/>
      <w:bookmarkEnd w:id="399"/>
      <w:bookmarkEnd w:id="400"/>
      <w:bookmarkEnd w:id="401"/>
      <w:bookmarkEnd w:id="402"/>
      <w:r w:rsidRPr="00D375AE">
        <w:t>Codes lists</w:t>
      </w:r>
      <w:r w:rsidR="004F092E" w:rsidRPr="00D375AE">
        <w:t xml:space="preserve"> (LUCCS)</w:t>
      </w:r>
      <w:bookmarkEnd w:id="403"/>
    </w:p>
    <w:p w14:paraId="51438D90" w14:textId="77777777" w:rsidR="007F0956" w:rsidRPr="00D375AE" w:rsidRDefault="007F0956" w:rsidP="007F0956">
      <w:pPr>
        <w:pStyle w:val="Heading3"/>
      </w:pPr>
      <w:bookmarkStart w:id="404" w:name="_Toc116285349"/>
      <w:bookmarkStart w:id="405" w:name="_Toc238212298"/>
      <w:r w:rsidRPr="00D375AE">
        <w:t>Description</w:t>
      </w:r>
      <w:bookmarkEnd w:id="404"/>
      <w:bookmarkEnd w:id="405"/>
    </w:p>
    <w:p w14:paraId="279A9E50" w14:textId="25464084" w:rsidR="007F0956" w:rsidRPr="00D375AE" w:rsidRDefault="009A4913" w:rsidP="007F0956">
      <w:r w:rsidRPr="00D375AE">
        <w:t>The</w:t>
      </w:r>
      <w:r w:rsidR="007F0956" w:rsidRPr="00D375AE">
        <w:t xml:space="preserve"> code lists are used to validate the content of specific fields of the messages. </w:t>
      </w:r>
    </w:p>
    <w:p w14:paraId="71B82419" w14:textId="77777777" w:rsidR="007F0956" w:rsidRPr="00D375AE" w:rsidRDefault="007F0956" w:rsidP="007F0956">
      <w:pPr>
        <w:pStyle w:val="Heading3"/>
      </w:pPr>
      <w:bookmarkStart w:id="406" w:name="_Toc116285350"/>
      <w:bookmarkStart w:id="407" w:name="_Ref220929935"/>
      <w:bookmarkStart w:id="408" w:name="_Toc238212299"/>
      <w:r w:rsidRPr="00D375AE">
        <w:t>Location</w:t>
      </w:r>
      <w:bookmarkEnd w:id="406"/>
      <w:bookmarkEnd w:id="407"/>
      <w:bookmarkEnd w:id="408"/>
    </w:p>
    <w:p w14:paraId="404DC666" w14:textId="32DCEAEC" w:rsidR="007F0956" w:rsidRPr="00D375AE" w:rsidRDefault="00E26AE0" w:rsidP="007F0956">
      <w:r>
        <w:t xml:space="preserve">The </w:t>
      </w:r>
      <w:r w:rsidR="00E44242">
        <w:t xml:space="preserve">instructions </w:t>
      </w:r>
      <w:r w:rsidR="004277AA">
        <w:t xml:space="preserve">on </w:t>
      </w:r>
      <w:r w:rsidR="00E44242">
        <w:t>how</w:t>
      </w:r>
      <w:r>
        <w:t xml:space="preserve"> to </w:t>
      </w:r>
      <w:r w:rsidR="004277AA">
        <w:t xml:space="preserve">access </w:t>
      </w:r>
      <w:r w:rsidR="00A35DCB">
        <w:t>the latest version of a</w:t>
      </w:r>
      <w:r w:rsidR="004277AA">
        <w:t xml:space="preserve"> c</w:t>
      </w:r>
      <w:r w:rsidR="00A35DCB">
        <w:t xml:space="preserve">ode list </w:t>
      </w:r>
      <w:r w:rsidR="004277AA">
        <w:t>are</w:t>
      </w:r>
      <w:r w:rsidR="00A35DCB">
        <w:t xml:space="preserve"> </w:t>
      </w:r>
      <w:r w:rsidR="0066672F">
        <w:t xml:space="preserve">described </w:t>
      </w:r>
      <w:r w:rsidR="00A35DCB">
        <w:t>in the</w:t>
      </w:r>
      <w:r w:rsidR="00600F73">
        <w:t xml:space="preserve"> </w:t>
      </w:r>
      <w:r w:rsidR="00600F73" w:rsidRPr="00600F73">
        <w:t>Code Lists Inventory file</w:t>
      </w:r>
      <w:r w:rsidR="00600F73">
        <w:t xml:space="preserve"> </w:t>
      </w:r>
      <w:r w:rsidR="0066672F">
        <w:t>located in the</w:t>
      </w:r>
      <w:r w:rsidR="00A35DCB">
        <w:t xml:space="preserve"> subfolder </w:t>
      </w:r>
      <w:r w:rsidR="007F0956" w:rsidRPr="00D375AE">
        <w:t xml:space="preserve">‘3. Code </w:t>
      </w:r>
      <w:proofErr w:type="gramStart"/>
      <w:r w:rsidR="007F0956" w:rsidRPr="00D375AE">
        <w:t>Lists’</w:t>
      </w:r>
      <w:proofErr w:type="gramEnd"/>
      <w:r w:rsidR="007F0956" w:rsidRPr="00D375AE">
        <w:t xml:space="preserve"> of the ‘’Appendix National’ folder.</w:t>
      </w:r>
    </w:p>
    <w:p w14:paraId="59724AE1" w14:textId="26D30771" w:rsidR="00E44242" w:rsidRDefault="00055548" w:rsidP="007F0956">
      <w:r>
        <w:t>This file contains exclusively the National Code List</w:t>
      </w:r>
      <w:r w:rsidR="0066672F">
        <w:t>s</w:t>
      </w:r>
      <w:r w:rsidR="00580C58">
        <w:t xml:space="preserve"> (NCL)</w:t>
      </w:r>
      <w:r>
        <w:t xml:space="preserve"> and the EU Code List</w:t>
      </w:r>
      <w:r w:rsidR="0066672F">
        <w:t>s</w:t>
      </w:r>
      <w:r>
        <w:t xml:space="preserve"> including</w:t>
      </w:r>
      <w:r w:rsidR="00DA1A26">
        <w:t xml:space="preserve"> only</w:t>
      </w:r>
      <w:r>
        <w:t xml:space="preserve"> </w:t>
      </w:r>
      <w:r w:rsidR="00C62EA1">
        <w:t>Luxemb</w:t>
      </w:r>
      <w:r w:rsidR="00DA1A26">
        <w:t>o</w:t>
      </w:r>
      <w:r w:rsidR="00C62EA1">
        <w:t>urgis</w:t>
      </w:r>
      <w:r w:rsidR="00551DBD">
        <w:t>h</w:t>
      </w:r>
      <w:r w:rsidR="00C62EA1">
        <w:t xml:space="preserve"> national codes. </w:t>
      </w:r>
      <w:r w:rsidR="0026323A">
        <w:t>The pure</w:t>
      </w:r>
      <w:r w:rsidR="00615FA6">
        <w:t xml:space="preserve"> </w:t>
      </w:r>
      <w:r w:rsidR="00C62EA1">
        <w:t>EU Code List</w:t>
      </w:r>
      <w:r w:rsidR="00DA1A26">
        <w:t>s</w:t>
      </w:r>
      <w:r w:rsidR="0026323A">
        <w:t xml:space="preserve"> without Luxemburgish codes</w:t>
      </w:r>
      <w:r w:rsidR="00C62EA1">
        <w:t xml:space="preserve"> </w:t>
      </w:r>
      <w:r w:rsidR="00615FA6">
        <w:t xml:space="preserve">must </w:t>
      </w:r>
      <w:r w:rsidR="00C62EA1">
        <w:t xml:space="preserve">be </w:t>
      </w:r>
      <w:r w:rsidR="00DA1A26">
        <w:t xml:space="preserve">consulted </w:t>
      </w:r>
      <w:r w:rsidR="00C62EA1">
        <w:t xml:space="preserve">directly </w:t>
      </w:r>
      <w:r w:rsidR="006B4547">
        <w:t>on the EU website</w:t>
      </w:r>
      <w:r w:rsidR="0026323A">
        <w:t>.</w:t>
      </w:r>
    </w:p>
    <w:p w14:paraId="334D76DE" w14:textId="1BD26E03" w:rsidR="0026323A" w:rsidRPr="00E112B7" w:rsidRDefault="0026323A" w:rsidP="007F0956">
      <w:pPr>
        <w:rPr>
          <w:lang w:val="en-US"/>
        </w:rPr>
      </w:pPr>
      <w:r w:rsidRPr="00E112B7">
        <w:rPr>
          <w:lang w:val="en-US"/>
        </w:rPr>
        <w:t>Please note</w:t>
      </w:r>
      <w:r w:rsidR="00220548" w:rsidRPr="00E112B7">
        <w:rPr>
          <w:lang w:val="en-US"/>
        </w:rPr>
        <w:t xml:space="preserve"> </w:t>
      </w:r>
      <w:r w:rsidRPr="00E112B7">
        <w:rPr>
          <w:lang w:val="en-US"/>
        </w:rPr>
        <w:t>that</w:t>
      </w:r>
      <w:r w:rsidR="00220548" w:rsidRPr="00E112B7">
        <w:rPr>
          <w:lang w:val="en-US"/>
        </w:rPr>
        <w:t xml:space="preserve"> EU Code List (</w:t>
      </w:r>
      <w:r w:rsidR="007E6774">
        <w:rPr>
          <w:lang w:val="en-US"/>
        </w:rPr>
        <w:t xml:space="preserve">whether </w:t>
      </w:r>
      <w:r w:rsidR="004A765F" w:rsidRPr="00E112B7">
        <w:rPr>
          <w:lang w:val="en-US"/>
        </w:rPr>
        <w:t xml:space="preserve">containing </w:t>
      </w:r>
      <w:r w:rsidR="004A765F">
        <w:rPr>
          <w:lang w:val="en-US"/>
        </w:rPr>
        <w:t>Luxemb</w:t>
      </w:r>
      <w:r w:rsidR="007E6774">
        <w:rPr>
          <w:lang w:val="en-US"/>
        </w:rPr>
        <w:t>o</w:t>
      </w:r>
      <w:r w:rsidR="004A765F">
        <w:rPr>
          <w:lang w:val="en-US"/>
        </w:rPr>
        <w:t>urgish codes</w:t>
      </w:r>
      <w:r w:rsidR="007E6774">
        <w:rPr>
          <w:lang w:val="en-US"/>
        </w:rPr>
        <w:t xml:space="preserve"> </w:t>
      </w:r>
      <w:r w:rsidR="007E6774" w:rsidRPr="007E6774">
        <w:rPr>
          <w:lang w:val="en-US"/>
        </w:rPr>
        <w:t>or not</w:t>
      </w:r>
      <w:r w:rsidR="004A765F">
        <w:rPr>
          <w:lang w:val="en-US"/>
        </w:rPr>
        <w:t xml:space="preserve">) can </w:t>
      </w:r>
      <w:r w:rsidR="007E6774">
        <w:rPr>
          <w:lang w:val="en-US"/>
        </w:rPr>
        <w:t xml:space="preserve">also </w:t>
      </w:r>
      <w:r w:rsidR="004A765F">
        <w:rPr>
          <w:lang w:val="en-US"/>
        </w:rPr>
        <w:t xml:space="preserve">be </w:t>
      </w:r>
      <w:r w:rsidR="007E6774">
        <w:rPr>
          <w:lang w:val="en-US"/>
        </w:rPr>
        <w:t xml:space="preserve">consulted </w:t>
      </w:r>
      <w:r w:rsidR="000A0E1F">
        <w:rPr>
          <w:lang w:val="en-US"/>
        </w:rPr>
        <w:t xml:space="preserve">via </w:t>
      </w:r>
      <w:r w:rsidR="004A765F">
        <w:rPr>
          <w:lang w:val="en-US"/>
        </w:rPr>
        <w:t>the National Trader Portal (NTP)</w:t>
      </w:r>
      <w:r w:rsidR="00580C58">
        <w:rPr>
          <w:lang w:val="en-US"/>
        </w:rPr>
        <w:t>.</w:t>
      </w:r>
    </w:p>
    <w:p w14:paraId="2A9FF548" w14:textId="49869B46" w:rsidR="00904BB9" w:rsidRPr="00D375AE" w:rsidRDefault="0095519E" w:rsidP="0095519E">
      <w:pPr>
        <w:pStyle w:val="Heading2"/>
      </w:pPr>
      <w:bookmarkStart w:id="409" w:name="_Toc129357064"/>
      <w:bookmarkStart w:id="410" w:name="_Toc133410323"/>
      <w:bookmarkStart w:id="411" w:name="_Toc133410528"/>
      <w:bookmarkStart w:id="412" w:name="_Toc133410622"/>
      <w:bookmarkStart w:id="413" w:name="_Toc133416745"/>
      <w:bookmarkStart w:id="414" w:name="_Toc238212300"/>
      <w:bookmarkEnd w:id="409"/>
      <w:bookmarkEnd w:id="410"/>
      <w:bookmarkEnd w:id="411"/>
      <w:bookmarkEnd w:id="412"/>
      <w:bookmarkEnd w:id="413"/>
      <w:r w:rsidRPr="00D375AE">
        <w:t>Validation rules</w:t>
      </w:r>
      <w:r w:rsidR="004F092E" w:rsidRPr="00D375AE">
        <w:t xml:space="preserve"> (LUCCS)</w:t>
      </w:r>
      <w:bookmarkEnd w:id="414"/>
    </w:p>
    <w:p w14:paraId="70621E5B" w14:textId="77777777" w:rsidR="007F0956" w:rsidRPr="00D375AE" w:rsidRDefault="007F0956" w:rsidP="007F0956">
      <w:pPr>
        <w:pStyle w:val="Heading3"/>
      </w:pPr>
      <w:bookmarkStart w:id="415" w:name="_Toc116285352"/>
      <w:bookmarkStart w:id="416" w:name="_Toc238212301"/>
      <w:r w:rsidRPr="00D375AE">
        <w:t>Description</w:t>
      </w:r>
      <w:bookmarkEnd w:id="415"/>
      <w:bookmarkEnd w:id="416"/>
    </w:p>
    <w:p w14:paraId="7F337ACC" w14:textId="77777777" w:rsidR="007F0956" w:rsidRPr="00D375AE" w:rsidRDefault="007F0956" w:rsidP="007F0956">
      <w:r w:rsidRPr="00D375AE">
        <w:t xml:space="preserve">The content of the messages must also be validated according to a set of business rules, that are provided as an attachment to this document. </w:t>
      </w:r>
    </w:p>
    <w:p w14:paraId="74FADA1E" w14:textId="77777777" w:rsidR="007F0956" w:rsidRPr="00D375AE" w:rsidRDefault="007F0956" w:rsidP="007F0956">
      <w:pPr>
        <w:pStyle w:val="Heading3"/>
      </w:pPr>
      <w:bookmarkStart w:id="417" w:name="_Toc116285353"/>
      <w:bookmarkStart w:id="418" w:name="_Toc238212302"/>
      <w:r w:rsidRPr="00D375AE">
        <w:lastRenderedPageBreak/>
        <w:t>Location</w:t>
      </w:r>
      <w:bookmarkEnd w:id="417"/>
      <w:bookmarkEnd w:id="418"/>
    </w:p>
    <w:p w14:paraId="0826CBA5" w14:textId="77777777" w:rsidR="007F0956" w:rsidRPr="00D375AE" w:rsidRDefault="007F0956" w:rsidP="007F0956">
      <w:r w:rsidRPr="00D375AE">
        <w:t>The validation rules are stored:</w:t>
      </w:r>
    </w:p>
    <w:p w14:paraId="17550A29" w14:textId="541B55C4" w:rsidR="007F0956" w:rsidRPr="00D375AE" w:rsidRDefault="007F0956" w:rsidP="005649C7">
      <w:pPr>
        <w:pStyle w:val="ListParagraph"/>
        <w:numPr>
          <w:ilvl w:val="0"/>
          <w:numId w:val="16"/>
        </w:numPr>
      </w:pPr>
      <w:r w:rsidRPr="00D375AE">
        <w:t>For business rules defined by the EU commission in the appendices of the DDNXA, in the folder ‘Appendix EU’</w:t>
      </w:r>
    </w:p>
    <w:p w14:paraId="568EB466" w14:textId="24683EDA" w:rsidR="007F0956" w:rsidRDefault="007F0956" w:rsidP="005649C7">
      <w:pPr>
        <w:pStyle w:val="ListParagraph"/>
        <w:numPr>
          <w:ilvl w:val="0"/>
          <w:numId w:val="16"/>
        </w:numPr>
      </w:pPr>
      <w:r w:rsidRPr="00D375AE">
        <w:t xml:space="preserve">For business rules defined nationally in the subfolder ‘4. Validation </w:t>
      </w:r>
      <w:proofErr w:type="gramStart"/>
      <w:r w:rsidRPr="00D375AE">
        <w:t>Rules’</w:t>
      </w:r>
      <w:proofErr w:type="gramEnd"/>
      <w:r w:rsidRPr="00D375AE">
        <w:t xml:space="preserve"> of the ‘Appendix National’ folder.</w:t>
      </w:r>
    </w:p>
    <w:p w14:paraId="4C386E8F" w14:textId="77777777" w:rsidR="007F0956" w:rsidRPr="00D375AE" w:rsidRDefault="007F0956" w:rsidP="007F0956">
      <w:pPr>
        <w:pStyle w:val="Heading2"/>
      </w:pPr>
      <w:bookmarkStart w:id="419" w:name="_Toc116285354"/>
      <w:bookmarkStart w:id="420" w:name="_Toc238212303"/>
      <w:r w:rsidRPr="00D375AE">
        <w:t>LRN pattern</w:t>
      </w:r>
      <w:bookmarkEnd w:id="419"/>
      <w:bookmarkEnd w:id="420"/>
    </w:p>
    <w:p w14:paraId="2BF63ADE" w14:textId="46EC6008" w:rsidR="007F0956" w:rsidRPr="00D375AE" w:rsidRDefault="007F0956" w:rsidP="007F0956">
      <w:pPr>
        <w:rPr>
          <w:rFonts w:cs="Arial"/>
        </w:rPr>
      </w:pPr>
      <w:r w:rsidRPr="00D375AE">
        <w:rPr>
          <w:rFonts w:cs="Arial"/>
        </w:rPr>
        <w:t xml:space="preserve">The LRN that is provided in the </w:t>
      </w:r>
      <w:r w:rsidR="00A73AE1" w:rsidRPr="00D375AE">
        <w:rPr>
          <w:rFonts w:cs="Arial"/>
        </w:rPr>
        <w:t>e</w:t>
      </w:r>
      <w:r w:rsidR="00D038C9" w:rsidRPr="00D375AE">
        <w:rPr>
          <w:rFonts w:cs="Arial"/>
        </w:rPr>
        <w:t>xport</w:t>
      </w:r>
      <w:r w:rsidRPr="00D375AE">
        <w:rPr>
          <w:rFonts w:cs="Arial"/>
        </w:rPr>
        <w:t xml:space="preserve"> declaration should follow the structure below:</w:t>
      </w:r>
    </w:p>
    <w:p w14:paraId="203D251A" w14:textId="77777777" w:rsidR="007F0956" w:rsidRPr="00D375AE" w:rsidRDefault="007F0956" w:rsidP="007F0956">
      <w:r w:rsidRPr="00D375AE">
        <w:rPr>
          <w:noProof/>
        </w:rPr>
        <w:drawing>
          <wp:inline distT="0" distB="0" distL="0" distR="0" wp14:anchorId="41D13CFA" wp14:editId="131D0E5A">
            <wp:extent cx="6479540" cy="497205"/>
            <wp:effectExtent l="0" t="0" r="0" b="0"/>
            <wp:docPr id="27" name="Picture 27"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clock&#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79540" cy="497205"/>
                    </a:xfrm>
                    <a:prstGeom prst="rect">
                      <a:avLst/>
                    </a:prstGeom>
                    <a:noFill/>
                    <a:ln>
                      <a:noFill/>
                    </a:ln>
                  </pic:spPr>
                </pic:pic>
              </a:graphicData>
            </a:graphic>
          </wp:inline>
        </w:drawing>
      </w:r>
    </w:p>
    <w:p w14:paraId="64C510BD" w14:textId="77777777" w:rsidR="007F0956" w:rsidRPr="00FC4952" w:rsidRDefault="007F0956" w:rsidP="007F0956">
      <w:pPr>
        <w:rPr>
          <w:rFonts w:cs="Arial"/>
        </w:rPr>
      </w:pPr>
      <w:r w:rsidRPr="00FC4952">
        <w:rPr>
          <w:rFonts w:cs="Arial"/>
        </w:rPr>
        <w:t>Where:</w:t>
      </w:r>
    </w:p>
    <w:p w14:paraId="2714C088" w14:textId="77777777" w:rsidR="00A80D59" w:rsidRDefault="007F0956" w:rsidP="005649C7">
      <w:pPr>
        <w:pStyle w:val="ListParagraph"/>
        <w:numPr>
          <w:ilvl w:val="0"/>
          <w:numId w:val="26"/>
        </w:numPr>
        <w:rPr>
          <w:rFonts w:cs="Arial"/>
        </w:rPr>
      </w:pPr>
      <w:r w:rsidRPr="00FC4952">
        <w:rPr>
          <w:rFonts w:cs="Arial"/>
        </w:rPr>
        <w:t>1st and 2nd characters = current year</w:t>
      </w:r>
    </w:p>
    <w:p w14:paraId="651E5F24" w14:textId="77777777" w:rsidR="00A80D59" w:rsidRDefault="007F0956" w:rsidP="005649C7">
      <w:pPr>
        <w:pStyle w:val="ListParagraph"/>
        <w:numPr>
          <w:ilvl w:val="0"/>
          <w:numId w:val="26"/>
        </w:numPr>
        <w:rPr>
          <w:rFonts w:cs="Arial"/>
        </w:rPr>
      </w:pPr>
      <w:r w:rsidRPr="00A80D59">
        <w:rPr>
          <w:rFonts w:cs="Arial"/>
        </w:rPr>
        <w:t>3rd = procedure code</w:t>
      </w:r>
    </w:p>
    <w:p w14:paraId="597D1315" w14:textId="77777777" w:rsidR="00A80D59" w:rsidRDefault="007F0956" w:rsidP="005649C7">
      <w:pPr>
        <w:pStyle w:val="ListParagraph"/>
        <w:numPr>
          <w:ilvl w:val="0"/>
          <w:numId w:val="26"/>
        </w:numPr>
        <w:rPr>
          <w:rFonts w:cs="Arial"/>
        </w:rPr>
      </w:pPr>
      <w:r w:rsidRPr="00A80D59">
        <w:rPr>
          <w:rFonts w:cs="Arial"/>
        </w:rPr>
        <w:t xml:space="preserve">4th to 6th character = unique identifier that is provided by Customs when you grant access to LUCCS </w:t>
      </w:r>
    </w:p>
    <w:p w14:paraId="5ADBEAF2" w14:textId="60A5F38B" w:rsidR="007F0956" w:rsidRDefault="007F0956" w:rsidP="005649C7">
      <w:pPr>
        <w:pStyle w:val="ListParagraph"/>
        <w:numPr>
          <w:ilvl w:val="0"/>
          <w:numId w:val="26"/>
        </w:numPr>
        <w:rPr>
          <w:rFonts w:cs="Arial"/>
        </w:rPr>
      </w:pPr>
      <w:r w:rsidRPr="00A80D59">
        <w:rPr>
          <w:rFonts w:cs="Arial"/>
        </w:rPr>
        <w:t>7th to 22nd characters = free</w:t>
      </w:r>
    </w:p>
    <w:p w14:paraId="166DE1FE" w14:textId="77777777" w:rsidR="00A80D59" w:rsidRPr="00A80D59" w:rsidRDefault="00A80D59" w:rsidP="00A80D59">
      <w:pPr>
        <w:rPr>
          <w:rFonts w:cs="Arial"/>
        </w:rPr>
      </w:pPr>
    </w:p>
    <w:p w14:paraId="3E435B22" w14:textId="727DCA97" w:rsidR="007F0956" w:rsidRPr="00FC4952" w:rsidRDefault="007F0956" w:rsidP="00FC4952">
      <w:pPr>
        <w:rPr>
          <w:rFonts w:cs="Arial"/>
        </w:rPr>
      </w:pPr>
      <w:r w:rsidRPr="00FC4952">
        <w:rPr>
          <w:rFonts w:cs="Arial"/>
        </w:rPr>
        <w:t>Procedure codes to be used for an export declaration:</w:t>
      </w:r>
    </w:p>
    <w:tbl>
      <w:tblPr>
        <w:tblW w:w="0" w:type="auto"/>
        <w:tblCellMar>
          <w:left w:w="0" w:type="dxa"/>
          <w:right w:w="0" w:type="dxa"/>
        </w:tblCellMar>
        <w:tblLook w:val="04A0" w:firstRow="1" w:lastRow="0" w:firstColumn="1" w:lastColumn="0" w:noHBand="0" w:noVBand="1"/>
      </w:tblPr>
      <w:tblGrid>
        <w:gridCol w:w="875"/>
        <w:gridCol w:w="4479"/>
        <w:gridCol w:w="4834"/>
      </w:tblGrid>
      <w:tr w:rsidR="007F0956" w:rsidRPr="003A25A7" w14:paraId="3DBF4BAE" w14:textId="77777777" w:rsidTr="003A25A7">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1164B1" w:themeFill="accent3" w:themeFillShade="80"/>
            <w:tcMar>
              <w:top w:w="105" w:type="dxa"/>
              <w:left w:w="150" w:type="dxa"/>
              <w:bottom w:w="105" w:type="dxa"/>
              <w:right w:w="225" w:type="dxa"/>
            </w:tcMar>
            <w:hideMark/>
          </w:tcPr>
          <w:p w14:paraId="2C6B200E" w14:textId="77777777" w:rsidR="007F0956" w:rsidRPr="003A25A7" w:rsidRDefault="007F0956" w:rsidP="007F0956">
            <w:pPr>
              <w:spacing w:before="3" w:after="0" w:line="240" w:lineRule="auto"/>
              <w:rPr>
                <w:rFonts w:asciiTheme="majorHAnsi" w:eastAsia="Times New Roman" w:hAnsiTheme="majorHAnsi" w:cstheme="majorHAnsi"/>
                <w:b/>
                <w:color w:val="FFFFFF" w:themeColor="background1"/>
                <w:szCs w:val="20"/>
                <w:lang w:eastAsia="fr-BE"/>
              </w:rPr>
            </w:pPr>
            <w:r w:rsidRPr="003A25A7">
              <w:rPr>
                <w:rFonts w:asciiTheme="majorHAnsi" w:eastAsia="Times New Roman" w:hAnsiTheme="majorHAnsi" w:cstheme="majorHAnsi"/>
                <w:b/>
                <w:color w:val="FFFFFF" w:themeColor="background1"/>
                <w:szCs w:val="20"/>
                <w:lang w:eastAsia="fr-BE"/>
              </w:rPr>
              <w:t>Code</w:t>
            </w:r>
          </w:p>
        </w:tc>
        <w:tc>
          <w:tcPr>
            <w:tcW w:w="0" w:type="auto"/>
            <w:tcBorders>
              <w:top w:val="single" w:sz="6" w:space="0" w:color="C1C7D0"/>
              <w:left w:val="single" w:sz="6" w:space="0" w:color="C1C7D0"/>
              <w:bottom w:val="single" w:sz="6" w:space="0" w:color="C1C7D0"/>
              <w:right w:val="single" w:sz="6" w:space="0" w:color="C1C7D0"/>
            </w:tcBorders>
            <w:shd w:val="clear" w:color="auto" w:fill="1164B1" w:themeFill="accent3" w:themeFillShade="80"/>
            <w:tcMar>
              <w:top w:w="105" w:type="dxa"/>
              <w:left w:w="150" w:type="dxa"/>
              <w:bottom w:w="105" w:type="dxa"/>
              <w:right w:w="225" w:type="dxa"/>
            </w:tcMar>
            <w:hideMark/>
          </w:tcPr>
          <w:p w14:paraId="24B98E5B" w14:textId="77777777" w:rsidR="007F0956" w:rsidRPr="003A25A7" w:rsidRDefault="007F0956" w:rsidP="007F0956">
            <w:pPr>
              <w:spacing w:before="3" w:after="0" w:line="240" w:lineRule="auto"/>
              <w:rPr>
                <w:rFonts w:asciiTheme="majorHAnsi" w:eastAsia="Times New Roman" w:hAnsiTheme="majorHAnsi" w:cstheme="majorHAnsi"/>
                <w:b/>
                <w:color w:val="FFFFFF" w:themeColor="background1"/>
                <w:szCs w:val="20"/>
                <w:lang w:eastAsia="fr-BE"/>
              </w:rPr>
            </w:pPr>
            <w:r w:rsidRPr="003A25A7">
              <w:rPr>
                <w:rFonts w:asciiTheme="majorHAnsi" w:eastAsia="Times New Roman" w:hAnsiTheme="majorHAnsi" w:cstheme="majorHAnsi"/>
                <w:b/>
                <w:color w:val="FFFFFF" w:themeColor="background1"/>
                <w:szCs w:val="20"/>
                <w:lang w:eastAsia="fr-BE"/>
              </w:rPr>
              <w:t>Procedure</w:t>
            </w:r>
          </w:p>
        </w:tc>
        <w:tc>
          <w:tcPr>
            <w:tcW w:w="0" w:type="auto"/>
            <w:tcBorders>
              <w:top w:val="single" w:sz="6" w:space="0" w:color="C1C7D0"/>
              <w:left w:val="single" w:sz="6" w:space="0" w:color="C1C7D0"/>
              <w:bottom w:val="single" w:sz="6" w:space="0" w:color="C1C7D0"/>
              <w:right w:val="single" w:sz="6" w:space="0" w:color="C1C7D0"/>
            </w:tcBorders>
            <w:shd w:val="clear" w:color="auto" w:fill="1164B1" w:themeFill="accent3" w:themeFillShade="80"/>
            <w:tcMar>
              <w:top w:w="105" w:type="dxa"/>
              <w:left w:w="150" w:type="dxa"/>
              <w:bottom w:w="105" w:type="dxa"/>
              <w:right w:w="225" w:type="dxa"/>
            </w:tcMar>
            <w:hideMark/>
          </w:tcPr>
          <w:p w14:paraId="7D9707A8" w14:textId="0C85F493" w:rsidR="007F0956" w:rsidRPr="003A25A7" w:rsidRDefault="007F0956" w:rsidP="00904164">
            <w:pPr>
              <w:spacing w:before="3" w:after="0" w:line="240" w:lineRule="auto"/>
              <w:rPr>
                <w:rFonts w:asciiTheme="majorHAnsi" w:eastAsia="Times New Roman" w:hAnsiTheme="majorHAnsi" w:cstheme="majorHAnsi"/>
                <w:b/>
                <w:color w:val="FFFFFF" w:themeColor="background1"/>
                <w:szCs w:val="20"/>
                <w:lang w:eastAsia="fr-BE"/>
              </w:rPr>
            </w:pPr>
            <w:r w:rsidRPr="003A25A7">
              <w:rPr>
                <w:rFonts w:asciiTheme="majorHAnsi" w:eastAsia="Times New Roman" w:hAnsiTheme="majorHAnsi" w:cstheme="majorHAnsi"/>
                <w:b/>
                <w:color w:val="FFFFFF" w:themeColor="background1"/>
                <w:szCs w:val="20"/>
                <w:lang w:eastAsia="fr-BE"/>
              </w:rPr>
              <w:t xml:space="preserve">Corresponding columns in the table of </w:t>
            </w:r>
            <w:hyperlink r:id="rId65" w:history="1">
              <w:r w:rsidR="000D7C70" w:rsidRPr="003A25A7">
                <w:rPr>
                  <w:rStyle w:val="Hyperlink"/>
                  <w:rFonts w:asciiTheme="majorHAnsi" w:eastAsia="Times New Roman" w:hAnsiTheme="majorHAnsi" w:cstheme="majorHAnsi"/>
                  <w:b/>
                  <w:color w:val="FFFFFF" w:themeColor="background1"/>
                  <w:szCs w:val="20"/>
                  <w:lang w:eastAsia="fr-BE"/>
                </w:rPr>
                <w:t>Title I, Chapter 1</w:t>
              </w:r>
            </w:hyperlink>
          </w:p>
        </w:tc>
      </w:tr>
      <w:tr w:rsidR="007F0956" w:rsidRPr="00B97A4E" w14:paraId="1FA0F232"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46F654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08DFAB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1D8EE51"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B1, B2, B3 or C1</w:t>
            </w:r>
          </w:p>
        </w:tc>
      </w:tr>
      <w:tr w:rsidR="007F0956" w:rsidRPr="00B97A4E" w14:paraId="65E3487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782DB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97DF516"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and exit summary declaration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30045D"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Combinations of A1 or A2, with B1, B2, B3 or C1</w:t>
            </w:r>
          </w:p>
        </w:tc>
      </w:tr>
      <w:tr w:rsidR="007F0956" w:rsidRPr="00B97A4E" w14:paraId="05A357F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B60B7DA"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87A1B3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Exit summary declaration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F739BFE"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A1 or A2</w:t>
            </w:r>
          </w:p>
        </w:tc>
      </w:tr>
      <w:tr w:rsidR="007F0956" w:rsidRPr="00B97A4E" w14:paraId="3D2378C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73785F"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6DDD130"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Re-export notification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6AF283B"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A3</w:t>
            </w:r>
          </w:p>
        </w:tc>
      </w:tr>
      <w:tr w:rsidR="007F0956" w:rsidRPr="00B97A4E" w14:paraId="284A4DB7"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4DE0DC4"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5C2E20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Dispatch of goods in relation with special fiscal territories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653D58"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B4</w:t>
            </w:r>
          </w:p>
        </w:tc>
      </w:tr>
      <w:tr w:rsidR="00CC665C" w:rsidRPr="00B97A4E" w14:paraId="3F3AFE6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B3BF661" w14:textId="410C2966"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F</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667DBE7" w14:textId="22EFF1B3"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International convention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96BFFA3" w14:textId="77777777" w:rsidR="00CC665C" w:rsidRPr="00D375AE" w:rsidRDefault="00CC665C" w:rsidP="007F0956">
            <w:pPr>
              <w:spacing w:before="0" w:after="0" w:line="240" w:lineRule="auto"/>
              <w:rPr>
                <w:rFonts w:asciiTheme="majorHAnsi" w:eastAsia="Times New Roman" w:hAnsiTheme="majorHAnsi" w:cstheme="majorHAnsi"/>
                <w:szCs w:val="20"/>
                <w:lang w:eastAsia="fr-BE"/>
              </w:rPr>
            </w:pPr>
          </w:p>
        </w:tc>
      </w:tr>
    </w:tbl>
    <w:p w14:paraId="7BBC46A2" w14:textId="77777777" w:rsidR="007F0956" w:rsidRPr="008406A4" w:rsidRDefault="007F0956" w:rsidP="00B95996">
      <w:pPr>
        <w:rPr>
          <w:lang w:val="en-US"/>
        </w:rPr>
      </w:pPr>
    </w:p>
    <w:sectPr w:rsidR="007F0956" w:rsidRPr="008406A4" w:rsidSect="007A0E52">
      <w:headerReference w:type="default" r:id="rId66"/>
      <w:footerReference w:type="default" r:id="rId67"/>
      <w:headerReference w:type="first" r:id="rId68"/>
      <w:footerReference w:type="first" r:id="rId69"/>
      <w:endnotePr>
        <w:numFmt w:val="decimal"/>
      </w:endnotePr>
      <w:pgSz w:w="11906" w:h="16838"/>
      <w:pgMar w:top="851" w:right="851" w:bottom="851" w:left="851" w:header="709"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1F074" w14:textId="77777777" w:rsidR="006F682F" w:rsidRPr="00CE726C" w:rsidRDefault="006F682F" w:rsidP="00467BFB">
      <w:pPr>
        <w:spacing w:before="0" w:after="0"/>
      </w:pPr>
      <w:r w:rsidRPr="00CE726C">
        <w:separator/>
      </w:r>
    </w:p>
    <w:p w14:paraId="2AD25FB1" w14:textId="77777777" w:rsidR="006F682F" w:rsidRPr="00CE726C" w:rsidRDefault="006F682F"/>
  </w:endnote>
  <w:endnote w:type="continuationSeparator" w:id="0">
    <w:p w14:paraId="20ECCDE2" w14:textId="77777777" w:rsidR="006F682F" w:rsidRPr="00CE726C" w:rsidRDefault="006F682F" w:rsidP="00467BFB">
      <w:pPr>
        <w:spacing w:before="0" w:after="0"/>
      </w:pPr>
      <w:r w:rsidRPr="00CE726C">
        <w:continuationSeparator/>
      </w:r>
    </w:p>
    <w:p w14:paraId="37A30E40" w14:textId="77777777" w:rsidR="006F682F" w:rsidRPr="00CE726C" w:rsidRDefault="006F682F"/>
  </w:endnote>
  <w:endnote w:type="continuationNotice" w:id="1">
    <w:p w14:paraId="478D63B8" w14:textId="77777777" w:rsidR="006F682F" w:rsidRPr="00CE726C" w:rsidRDefault="006F682F">
      <w:pPr>
        <w:spacing w:before="0" w:after="0" w:line="240" w:lineRule="auto"/>
      </w:pPr>
    </w:p>
    <w:p w14:paraId="16376A6E" w14:textId="77777777" w:rsidR="006F682F" w:rsidRPr="00CE726C" w:rsidRDefault="006F68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00A1DE"/>
      </w:tblBorders>
      <w:tblLook w:val="04A0" w:firstRow="1" w:lastRow="0" w:firstColumn="1" w:lastColumn="0" w:noHBand="0" w:noVBand="1"/>
    </w:tblPr>
    <w:tblGrid>
      <w:gridCol w:w="5031"/>
      <w:gridCol w:w="5173"/>
    </w:tblGrid>
    <w:tr w:rsidR="000507A3" w:rsidRPr="00CE726C" w14:paraId="198B2915" w14:textId="77777777" w:rsidTr="009052BF">
      <w:trPr>
        <w:trHeight w:val="1068"/>
      </w:trPr>
      <w:tc>
        <w:tcPr>
          <w:tcW w:w="2465" w:type="pct"/>
        </w:tcPr>
        <w:p w14:paraId="59F12E9D" w14:textId="4C9D2238" w:rsidR="000507A3" w:rsidRPr="00CE726C" w:rsidRDefault="00000000" w:rsidP="00143CE0">
          <w:pPr>
            <w:pStyle w:val="Header"/>
            <w:tabs>
              <w:tab w:val="clear" w:pos="4513"/>
              <w:tab w:val="clear" w:pos="9026"/>
              <w:tab w:val="center" w:pos="2443"/>
            </w:tabs>
          </w:pPr>
          <w:sdt>
            <w:sdtPr>
              <w:id w:val="98381352"/>
              <w:docPartObj>
                <w:docPartGallery w:val="Page Numbers (Top of Page)"/>
                <w:docPartUnique/>
              </w:docPartObj>
            </w:sdtPr>
            <w:sdtContent>
              <w:r w:rsidR="000507A3" w:rsidRPr="00CE726C">
                <w:t xml:space="preserve">Page </w:t>
              </w:r>
              <w:r w:rsidR="000507A3" w:rsidRPr="00CE726C">
                <w:rPr>
                  <w:b/>
                  <w:bCs/>
                  <w:sz w:val="24"/>
                  <w:szCs w:val="24"/>
                </w:rPr>
                <w:fldChar w:fldCharType="begin"/>
              </w:r>
              <w:r w:rsidR="000507A3" w:rsidRPr="00CE726C">
                <w:rPr>
                  <w:b/>
                  <w:bCs/>
                </w:rPr>
                <w:instrText xml:space="preserve"> PAGE </w:instrText>
              </w:r>
              <w:r w:rsidR="000507A3" w:rsidRPr="00CE726C">
                <w:rPr>
                  <w:b/>
                  <w:bCs/>
                  <w:sz w:val="24"/>
                  <w:szCs w:val="24"/>
                </w:rPr>
                <w:fldChar w:fldCharType="separate"/>
              </w:r>
              <w:r w:rsidR="000507A3" w:rsidRPr="00D375AE">
                <w:rPr>
                  <w:b/>
                </w:rPr>
                <w:t>2</w:t>
              </w:r>
              <w:r w:rsidR="000507A3" w:rsidRPr="00CE726C">
                <w:rPr>
                  <w:b/>
                  <w:bCs/>
                  <w:sz w:val="24"/>
                  <w:szCs w:val="24"/>
                </w:rPr>
                <w:fldChar w:fldCharType="end"/>
              </w:r>
              <w:r w:rsidR="000507A3" w:rsidRPr="00CE726C">
                <w:t xml:space="preserve"> of </w:t>
              </w:r>
              <w:r w:rsidR="000507A3" w:rsidRPr="00CE726C">
                <w:rPr>
                  <w:b/>
                  <w:bCs/>
                  <w:sz w:val="24"/>
                  <w:szCs w:val="24"/>
                </w:rPr>
                <w:fldChar w:fldCharType="begin"/>
              </w:r>
              <w:r w:rsidR="000507A3" w:rsidRPr="00CE726C">
                <w:rPr>
                  <w:b/>
                  <w:bCs/>
                </w:rPr>
                <w:instrText xml:space="preserve"> NUMPAGES  </w:instrText>
              </w:r>
              <w:r w:rsidR="000507A3" w:rsidRPr="00CE726C">
                <w:rPr>
                  <w:b/>
                  <w:bCs/>
                  <w:sz w:val="24"/>
                  <w:szCs w:val="24"/>
                </w:rPr>
                <w:fldChar w:fldCharType="separate"/>
              </w:r>
              <w:r w:rsidR="000507A3" w:rsidRPr="00D375AE">
                <w:rPr>
                  <w:b/>
                </w:rPr>
                <w:t>4</w:t>
              </w:r>
              <w:r w:rsidR="000507A3" w:rsidRPr="00CE726C">
                <w:rPr>
                  <w:b/>
                  <w:bCs/>
                  <w:sz w:val="24"/>
                  <w:szCs w:val="24"/>
                </w:rPr>
                <w:fldChar w:fldCharType="end"/>
              </w:r>
            </w:sdtContent>
          </w:sdt>
          <w:r w:rsidR="000507A3" w:rsidRPr="00CE726C">
            <w:tab/>
          </w:r>
        </w:p>
        <w:p w14:paraId="149629FC" w14:textId="77777777" w:rsidR="000507A3" w:rsidRPr="00CE726C" w:rsidRDefault="000507A3" w:rsidP="00143CE0">
          <w:pPr>
            <w:pStyle w:val="NormalText"/>
          </w:pPr>
        </w:p>
      </w:tc>
      <w:tc>
        <w:tcPr>
          <w:tcW w:w="2535" w:type="pct"/>
          <w:vAlign w:val="center"/>
        </w:tcPr>
        <w:p w14:paraId="5ED20E79" w14:textId="77777777" w:rsidR="000507A3" w:rsidRPr="00D375AE" w:rsidRDefault="000507A3" w:rsidP="00143CE0">
          <w:pPr>
            <w:pStyle w:val="Header"/>
            <w:tabs>
              <w:tab w:val="clear" w:pos="9026"/>
            </w:tabs>
            <w:jc w:val="right"/>
            <w:rPr>
              <w:rFonts w:cs="Arial"/>
              <w:b/>
              <w:color w:val="4F227A"/>
              <w:sz w:val="4"/>
              <w:szCs w:val="4"/>
            </w:rPr>
          </w:pPr>
        </w:p>
        <w:p w14:paraId="65FAED8E" w14:textId="3B8228CD" w:rsidR="000507A3" w:rsidRPr="00D375AE" w:rsidRDefault="000507A3" w:rsidP="009052BF">
          <w:pPr>
            <w:pStyle w:val="NormalText"/>
            <w:jc w:val="right"/>
          </w:pPr>
          <w:r w:rsidRPr="0054615F">
            <w:rPr>
              <w:rFonts w:cs="Arial"/>
              <w:b/>
              <w:noProof/>
              <w:color w:val="4F227A"/>
            </w:rPr>
            <w:drawing>
              <wp:inline distT="0" distB="0" distL="0" distR="0" wp14:anchorId="0B640915" wp14:editId="1F3F1BF2">
                <wp:extent cx="1340575" cy="4073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40575" cy="407357"/>
                        </a:xfrm>
                        <a:prstGeom prst="rect">
                          <a:avLst/>
                        </a:prstGeom>
                        <a:noFill/>
                        <a:ln>
                          <a:noFill/>
                        </a:ln>
                      </pic:spPr>
                    </pic:pic>
                  </a:graphicData>
                </a:graphic>
              </wp:inline>
            </w:drawing>
          </w:r>
        </w:p>
      </w:tc>
    </w:tr>
  </w:tbl>
  <w:p w14:paraId="0AB3DAF5" w14:textId="77777777" w:rsidR="000507A3" w:rsidRPr="00CE726C" w:rsidRDefault="000507A3" w:rsidP="009052BF">
    <w:pPr>
      <w:pStyle w:val="Footer"/>
    </w:pPr>
    <w:bookmarkStart w:id="421" w:name="_Toc27729030"/>
    <w:bookmarkEnd w:id="42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779" w:type="dxa"/>
      <w:tblInd w:w="-431" w:type="dxa"/>
      <w:tblBorders>
        <w:top w:val="single" w:sz="4" w:space="0" w:color="00A1D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3983"/>
    </w:tblGrid>
    <w:tr w:rsidR="000507A3" w:rsidRPr="00CE726C" w14:paraId="7759D632" w14:textId="77777777" w:rsidTr="00DE2A8E">
      <w:tc>
        <w:tcPr>
          <w:tcW w:w="3398" w:type="dxa"/>
          <w:vAlign w:val="center"/>
        </w:tcPr>
        <w:p w14:paraId="3FDB1D76" w14:textId="77777777" w:rsidR="000507A3" w:rsidRPr="00D375AE" w:rsidRDefault="000507A3" w:rsidP="00431418">
          <w:pPr>
            <w:pStyle w:val="Header"/>
            <w:tabs>
              <w:tab w:val="clear" w:pos="9026"/>
            </w:tabs>
            <w:rPr>
              <w:rFonts w:cs="Arial"/>
              <w:b/>
              <w:color w:val="4F227A"/>
            </w:rPr>
          </w:pPr>
        </w:p>
      </w:tc>
      <w:tc>
        <w:tcPr>
          <w:tcW w:w="3398" w:type="dxa"/>
          <w:vAlign w:val="center"/>
        </w:tcPr>
        <w:p w14:paraId="5406032B" w14:textId="77777777" w:rsidR="000507A3" w:rsidRPr="00D375AE" w:rsidRDefault="000507A3" w:rsidP="00431418">
          <w:pPr>
            <w:pStyle w:val="Header"/>
            <w:tabs>
              <w:tab w:val="clear" w:pos="9026"/>
            </w:tabs>
            <w:jc w:val="center"/>
            <w:rPr>
              <w:rFonts w:cs="Arial"/>
              <w:b/>
              <w:color w:val="4F227A"/>
            </w:rPr>
          </w:pPr>
        </w:p>
      </w:tc>
      <w:tc>
        <w:tcPr>
          <w:tcW w:w="3983" w:type="dxa"/>
          <w:vAlign w:val="center"/>
        </w:tcPr>
        <w:p w14:paraId="685DAA45" w14:textId="77777777" w:rsidR="000507A3" w:rsidRPr="00D375AE" w:rsidRDefault="000507A3" w:rsidP="00431418">
          <w:pPr>
            <w:pStyle w:val="Header"/>
            <w:tabs>
              <w:tab w:val="clear" w:pos="9026"/>
            </w:tabs>
            <w:jc w:val="right"/>
            <w:rPr>
              <w:rFonts w:cs="Arial"/>
              <w:b/>
              <w:color w:val="4F227A"/>
              <w:sz w:val="4"/>
              <w:szCs w:val="4"/>
            </w:rPr>
          </w:pPr>
        </w:p>
        <w:p w14:paraId="05B47785" w14:textId="751EA2F9" w:rsidR="000507A3" w:rsidRPr="00D375AE" w:rsidRDefault="000507A3" w:rsidP="00431418">
          <w:pPr>
            <w:pStyle w:val="Header"/>
            <w:tabs>
              <w:tab w:val="clear" w:pos="9026"/>
            </w:tabs>
            <w:jc w:val="right"/>
            <w:rPr>
              <w:rFonts w:cs="Arial"/>
              <w:b/>
              <w:color w:val="4F227A"/>
            </w:rPr>
          </w:pPr>
          <w:r w:rsidRPr="0054615F">
            <w:rPr>
              <w:rFonts w:cs="Arial"/>
              <w:b/>
              <w:noProof/>
              <w:color w:val="4F227A"/>
            </w:rPr>
            <w:drawing>
              <wp:inline distT="0" distB="0" distL="0" distR="0" wp14:anchorId="38AFDD60" wp14:editId="69F78C2D">
                <wp:extent cx="1295400" cy="391547"/>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705" cy="407357"/>
                        </a:xfrm>
                        <a:prstGeom prst="rect">
                          <a:avLst/>
                        </a:prstGeom>
                        <a:noFill/>
                        <a:ln>
                          <a:noFill/>
                        </a:ln>
                      </pic:spPr>
                    </pic:pic>
                  </a:graphicData>
                </a:graphic>
              </wp:inline>
            </w:drawing>
          </w:r>
        </w:p>
      </w:tc>
    </w:tr>
  </w:tbl>
  <w:p w14:paraId="4C7B34CC" w14:textId="77777777" w:rsidR="000507A3" w:rsidRPr="00CE726C" w:rsidRDefault="000507A3" w:rsidP="00431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E36DA" w14:textId="77777777" w:rsidR="006F682F" w:rsidRPr="00CE726C" w:rsidRDefault="006F682F" w:rsidP="00467BFB">
      <w:pPr>
        <w:spacing w:before="0" w:after="0"/>
      </w:pPr>
      <w:r w:rsidRPr="00CE726C">
        <w:separator/>
      </w:r>
    </w:p>
    <w:p w14:paraId="206AFA93" w14:textId="77777777" w:rsidR="006F682F" w:rsidRPr="00CE726C" w:rsidRDefault="006F682F"/>
  </w:footnote>
  <w:footnote w:type="continuationSeparator" w:id="0">
    <w:p w14:paraId="170056FC" w14:textId="77777777" w:rsidR="006F682F" w:rsidRPr="00CE726C" w:rsidRDefault="006F682F" w:rsidP="00467BFB">
      <w:pPr>
        <w:spacing w:before="0" w:after="0"/>
      </w:pPr>
      <w:r w:rsidRPr="00CE726C">
        <w:continuationSeparator/>
      </w:r>
    </w:p>
    <w:p w14:paraId="0315C549" w14:textId="77777777" w:rsidR="006F682F" w:rsidRPr="00CE726C" w:rsidRDefault="006F682F"/>
  </w:footnote>
  <w:footnote w:type="continuationNotice" w:id="1">
    <w:p w14:paraId="6FAEDEDC" w14:textId="77777777" w:rsidR="006F682F" w:rsidRPr="00CE726C" w:rsidRDefault="006F682F">
      <w:pPr>
        <w:spacing w:before="0" w:after="0" w:line="240" w:lineRule="auto"/>
      </w:pPr>
    </w:p>
    <w:p w14:paraId="22A887CC" w14:textId="77777777" w:rsidR="006F682F" w:rsidRPr="00CE726C" w:rsidRDefault="006F682F"/>
  </w:footnote>
  <w:footnote w:id="2">
    <w:p w14:paraId="031CD54E" w14:textId="4451A2BC" w:rsidR="000E53DF" w:rsidRPr="00342375" w:rsidRDefault="000E53DF" w:rsidP="00342375">
      <w:pPr>
        <w:autoSpaceDE w:val="0"/>
        <w:autoSpaceDN w:val="0"/>
        <w:adjustRightInd w:val="0"/>
        <w:spacing w:before="0" w:after="0" w:line="240" w:lineRule="auto"/>
        <w:jc w:val="left"/>
        <w:rPr>
          <w:rFonts w:ascii="Segoe UI" w:hAnsi="Segoe UI" w:cs="Segoe UI"/>
          <w:sz w:val="21"/>
          <w:szCs w:val="21"/>
          <w:lang w:val="en-US"/>
        </w:rPr>
      </w:pPr>
      <w:r w:rsidRPr="00CE726C">
        <w:rPr>
          <w:rStyle w:val="FootnoteReference"/>
        </w:rPr>
        <w:footnoteRef/>
      </w:r>
      <w:r w:rsidRPr="00CE726C">
        <w:t xml:space="preserve"> </w:t>
      </w:r>
      <w:r w:rsidR="00A70C54" w:rsidRPr="00CE726C">
        <w:rPr>
          <w:rStyle w:val="FootnoteChar"/>
          <w:rFonts w:eastAsiaTheme="minorHAnsi"/>
        </w:rPr>
        <w:t>the enquiry procedure is initiated by the Customs Office of Export as foreseen in Article 335(1) of the UCC IA, i.e., when, after 90 days from the release of the goods for export, the Customs Office of Export has not been informed of the exit of the goods (the ‘Exit Results’ message was not received at the Customs Office of Export).</w:t>
      </w:r>
    </w:p>
  </w:footnote>
  <w:footnote w:id="3">
    <w:p w14:paraId="074008B3" w14:textId="77777777" w:rsidR="007E2A47" w:rsidRPr="007E2A47" w:rsidRDefault="007E2A47" w:rsidP="007E2A47">
      <w:pPr>
        <w:pStyle w:val="FootnoteText"/>
        <w:rPr>
          <w:i/>
          <w:iCs/>
          <w:lang w:val="en-IE"/>
        </w:rPr>
      </w:pPr>
      <w:r w:rsidRPr="007E2A47">
        <w:rPr>
          <w:i/>
          <w:iCs/>
          <w:vertAlign w:val="superscript"/>
        </w:rPr>
        <w:footnoteRef/>
      </w:r>
      <w:r w:rsidRPr="007E2A47">
        <w:rPr>
          <w:i/>
          <w:iCs/>
        </w:rPr>
        <w:t xml:space="preserve"> Applicable DDNXA version for Go Live of 27</w:t>
      </w:r>
      <w:r w:rsidRPr="007E2A47">
        <w:rPr>
          <w:i/>
          <w:iCs/>
          <w:vertAlign w:val="superscript"/>
        </w:rPr>
        <w:t>th</w:t>
      </w:r>
      <w:r w:rsidRPr="007E2A47">
        <w:rPr>
          <w:i/>
          <w:iCs/>
        </w:rPr>
        <w:t xml:space="preserve"> February 2026 is DDNXA 5.16.1-v2.00 without the following RFCs: </w:t>
      </w:r>
      <w:r w:rsidRPr="007E2A47">
        <w:rPr>
          <w:i/>
          <w:iCs/>
          <w:lang w:val="en-IE"/>
        </w:rPr>
        <w:t>RFC_AES_0176</w:t>
      </w:r>
      <w:r w:rsidRPr="007E2A47">
        <w:rPr>
          <w:i/>
          <w:iCs/>
        </w:rPr>
        <w:t xml:space="preserve">, </w:t>
      </w:r>
      <w:r w:rsidRPr="007E2A47">
        <w:rPr>
          <w:i/>
          <w:iCs/>
          <w:lang w:val="en-IE"/>
        </w:rPr>
        <w:t>RFC_AES_0177, RFC_AES_0178, RFC_AES_0179, RFC_AES_0201 and with the Appendix X provided in package DDNXA Appendix X Export 5.15.2-v2.01</w:t>
      </w:r>
    </w:p>
    <w:p w14:paraId="7DE3F427" w14:textId="77777777" w:rsidR="00B95996" w:rsidRPr="007E2A47" w:rsidRDefault="00B95996">
      <w:pPr>
        <w:pStyle w:val="FootnoteText"/>
        <w:rPr>
          <w:i/>
          <w:iCs/>
          <w:lang w:val="en-I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4120"/>
    </w:tblGrid>
    <w:tr w:rsidR="000507A3" w:rsidRPr="00CE726C" w14:paraId="7C9FFEC2" w14:textId="77777777" w:rsidTr="00737A55">
      <w:tc>
        <w:tcPr>
          <w:tcW w:w="3398" w:type="dxa"/>
          <w:vAlign w:val="center"/>
        </w:tcPr>
        <w:p w14:paraId="1E5D807B" w14:textId="4D787916" w:rsidR="000507A3" w:rsidRPr="00D375AE" w:rsidRDefault="000507A3" w:rsidP="00512815">
          <w:pPr>
            <w:pStyle w:val="Header"/>
            <w:tabs>
              <w:tab w:val="clear" w:pos="9026"/>
            </w:tabs>
            <w:rPr>
              <w:rFonts w:cs="Arial"/>
              <w:b/>
              <w:color w:val="4F227A"/>
            </w:rPr>
          </w:pPr>
        </w:p>
      </w:tc>
      <w:tc>
        <w:tcPr>
          <w:tcW w:w="3398" w:type="dxa"/>
          <w:vAlign w:val="center"/>
        </w:tcPr>
        <w:p w14:paraId="0416B63E" w14:textId="77777777" w:rsidR="000507A3" w:rsidRPr="00D375AE" w:rsidRDefault="000507A3" w:rsidP="00512815">
          <w:pPr>
            <w:pStyle w:val="Header"/>
            <w:tabs>
              <w:tab w:val="clear" w:pos="9026"/>
            </w:tabs>
            <w:jc w:val="center"/>
            <w:rPr>
              <w:rFonts w:cs="Arial"/>
              <w:b/>
              <w:color w:val="4F227A"/>
            </w:rPr>
          </w:pPr>
        </w:p>
      </w:tc>
      <w:tc>
        <w:tcPr>
          <w:tcW w:w="4120" w:type="dxa"/>
          <w:vAlign w:val="center"/>
        </w:tcPr>
        <w:p w14:paraId="765A2DE7" w14:textId="4B3EC296" w:rsidR="000507A3" w:rsidRPr="00D375AE" w:rsidRDefault="000507A3" w:rsidP="00512815">
          <w:pPr>
            <w:pStyle w:val="Header"/>
            <w:tabs>
              <w:tab w:val="clear" w:pos="9026"/>
            </w:tabs>
            <w:jc w:val="center"/>
            <w:rPr>
              <w:rFonts w:cs="Arial"/>
              <w:b/>
              <w:color w:val="4F227A"/>
            </w:rPr>
          </w:pPr>
        </w:p>
      </w:tc>
    </w:tr>
  </w:tbl>
  <w:p w14:paraId="3E453DB2" w14:textId="4AB0ED74" w:rsidR="000507A3" w:rsidRPr="00CE726C" w:rsidRDefault="000507A3" w:rsidP="00512815">
    <w:pPr>
      <w:tabs>
        <w:tab w:val="left" w:pos="3329"/>
        <w:tab w:val="left" w:pos="8714"/>
      </w:tabs>
      <w:jc w:val="left"/>
      <w:rPr>
        <w:sz w:val="8"/>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944"/>
      <w:gridCol w:w="2877"/>
      <w:gridCol w:w="4095"/>
    </w:tblGrid>
    <w:tr w:rsidR="000507A3" w:rsidRPr="00CE726C" w14:paraId="388366FB" w14:textId="77777777" w:rsidTr="00DE2A8E">
      <w:tc>
        <w:tcPr>
          <w:tcW w:w="3398" w:type="dxa"/>
          <w:vAlign w:val="center"/>
        </w:tcPr>
        <w:p w14:paraId="2558FEFB" w14:textId="77777777" w:rsidR="000507A3" w:rsidRPr="00D375AE" w:rsidRDefault="000507A3" w:rsidP="00CE409A">
          <w:pPr>
            <w:pStyle w:val="Header"/>
            <w:tabs>
              <w:tab w:val="clear" w:pos="9026"/>
            </w:tabs>
            <w:rPr>
              <w:rFonts w:cs="Arial"/>
              <w:b/>
              <w:color w:val="4F227A"/>
            </w:rPr>
          </w:pPr>
          <w:r w:rsidRPr="00D375AE">
            <w:rPr>
              <w:rFonts w:cs="Arial"/>
              <w:b/>
              <w:noProof/>
              <w:color w:val="4F227A"/>
            </w:rPr>
            <w:drawing>
              <wp:inline distT="0" distB="0" distL="0" distR="0" wp14:anchorId="0E952938" wp14:editId="0B5B03A4">
                <wp:extent cx="2367280"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1">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p>
      </w:tc>
      <w:tc>
        <w:tcPr>
          <w:tcW w:w="3398" w:type="dxa"/>
          <w:vAlign w:val="center"/>
        </w:tcPr>
        <w:p w14:paraId="623AA831" w14:textId="77777777" w:rsidR="000507A3" w:rsidRPr="00D375AE" w:rsidRDefault="000507A3" w:rsidP="00CE409A">
          <w:pPr>
            <w:pStyle w:val="Header"/>
            <w:tabs>
              <w:tab w:val="clear" w:pos="9026"/>
            </w:tabs>
            <w:jc w:val="center"/>
            <w:rPr>
              <w:rFonts w:cs="Arial"/>
              <w:b/>
              <w:color w:val="4F227A"/>
            </w:rPr>
          </w:pPr>
        </w:p>
      </w:tc>
      <w:tc>
        <w:tcPr>
          <w:tcW w:w="4120" w:type="dxa"/>
          <w:vAlign w:val="center"/>
        </w:tcPr>
        <w:p w14:paraId="7F5344CD" w14:textId="77777777" w:rsidR="000507A3" w:rsidRPr="00D375AE" w:rsidRDefault="000507A3" w:rsidP="00CE409A">
          <w:pPr>
            <w:pStyle w:val="Header"/>
            <w:tabs>
              <w:tab w:val="clear" w:pos="9026"/>
            </w:tabs>
            <w:jc w:val="right"/>
            <w:rPr>
              <w:rFonts w:cs="Arial"/>
              <w:b/>
              <w:color w:val="4F227A"/>
            </w:rPr>
          </w:pPr>
          <w:r w:rsidRPr="00D375AE">
            <w:rPr>
              <w:rFonts w:cs="Arial"/>
              <w:b/>
              <w:noProof/>
              <w:color w:val="4F227A"/>
            </w:rPr>
            <w:drawing>
              <wp:inline distT="0" distB="0" distL="0" distR="0" wp14:anchorId="3DA76A31" wp14:editId="5AA1BBCE">
                <wp:extent cx="2340000" cy="581917"/>
                <wp:effectExtent l="19050" t="19050" r="22225" b="279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340000" cy="581917"/>
                        </a:xfrm>
                        <a:prstGeom prst="rect">
                          <a:avLst/>
                        </a:prstGeom>
                        <a:solidFill>
                          <a:schemeClr val="bg1"/>
                        </a:solidFill>
                        <a:ln>
                          <a:solidFill>
                            <a:schemeClr val="bg1"/>
                          </a:solidFill>
                        </a:ln>
                      </pic:spPr>
                    </pic:pic>
                  </a:graphicData>
                </a:graphic>
              </wp:inline>
            </w:drawing>
          </w:r>
        </w:p>
      </w:tc>
    </w:tr>
  </w:tbl>
  <w:p w14:paraId="2412846D" w14:textId="77777777" w:rsidR="000507A3" w:rsidRPr="00CE726C" w:rsidRDefault="000507A3" w:rsidP="00CE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404E9"/>
    <w:multiLevelType w:val="hybridMultilevel"/>
    <w:tmpl w:val="41049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CB05F1"/>
    <w:multiLevelType w:val="hybridMultilevel"/>
    <w:tmpl w:val="466C0F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82A49"/>
    <w:multiLevelType w:val="hybridMultilevel"/>
    <w:tmpl w:val="F69ED1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4" w15:restartNumberingAfterBreak="0">
    <w:nsid w:val="06E23A00"/>
    <w:multiLevelType w:val="hybridMultilevel"/>
    <w:tmpl w:val="397CB1E4"/>
    <w:lvl w:ilvl="0" w:tplc="C5866376">
      <w:start w:val="5"/>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6" w15:restartNumberingAfterBreak="0">
    <w:nsid w:val="0C5845B6"/>
    <w:multiLevelType w:val="hybridMultilevel"/>
    <w:tmpl w:val="48C632A8"/>
    <w:lvl w:ilvl="0" w:tplc="4DE6D2BE">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pStyle w:val="2ListParagraph"/>
      <w:lvlText w:val="%1.%2"/>
      <w:lvlJc w:val="left"/>
      <w:pPr>
        <w:ind w:left="850" w:hanging="425"/>
      </w:pPr>
      <w:rPr>
        <w:rFonts w:hint="default"/>
      </w:rPr>
    </w:lvl>
    <w:lvl w:ilvl="2">
      <w:start w:val="1"/>
      <w:numFmt w:val="decimal"/>
      <w:pStyle w:val="3ListParagraph"/>
      <w:lvlText w:val="%1.%2.%3"/>
      <w:lvlJc w:val="left"/>
      <w:pPr>
        <w:ind w:left="1275" w:hanging="425"/>
      </w:pPr>
      <w:rPr>
        <w:rFonts w:hint="default"/>
      </w:rPr>
    </w:lvl>
    <w:lvl w:ilvl="3">
      <w:start w:val="1"/>
      <w:numFmt w:val="decimal"/>
      <w:pStyle w:val="4ListParagraph"/>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8" w15:restartNumberingAfterBreak="0">
    <w:nsid w:val="0ED94D03"/>
    <w:multiLevelType w:val="hybridMultilevel"/>
    <w:tmpl w:val="A5E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C34EAF"/>
    <w:multiLevelType w:val="hybridMultilevel"/>
    <w:tmpl w:val="CBFACA0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0" w15:restartNumberingAfterBreak="0">
    <w:nsid w:val="1D742F5C"/>
    <w:multiLevelType w:val="hybridMultilevel"/>
    <w:tmpl w:val="334435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48F2BB1"/>
    <w:multiLevelType w:val="hybridMultilevel"/>
    <w:tmpl w:val="0864254C"/>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2" w15:restartNumberingAfterBreak="0">
    <w:nsid w:val="2EFB0D52"/>
    <w:multiLevelType w:val="hybridMultilevel"/>
    <w:tmpl w:val="65249B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15:restartNumberingAfterBreak="0">
    <w:nsid w:val="30020915"/>
    <w:multiLevelType w:val="hybridMultilevel"/>
    <w:tmpl w:val="C0F86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9B4CBE"/>
    <w:multiLevelType w:val="hybridMultilevel"/>
    <w:tmpl w:val="D13A2E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66A4273"/>
    <w:multiLevelType w:val="hybridMultilevel"/>
    <w:tmpl w:val="00C015E2"/>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16"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17" w15:restartNumberingAfterBreak="0">
    <w:nsid w:val="37846EC7"/>
    <w:multiLevelType w:val="hybridMultilevel"/>
    <w:tmpl w:val="70700B2E"/>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CAD7456"/>
    <w:multiLevelType w:val="hybridMultilevel"/>
    <w:tmpl w:val="D1AEA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11C0F7C"/>
    <w:multiLevelType w:val="hybridMultilevel"/>
    <w:tmpl w:val="C30AD7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22"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23" w15:restartNumberingAfterBreak="0">
    <w:nsid w:val="4AC079B6"/>
    <w:multiLevelType w:val="hybridMultilevel"/>
    <w:tmpl w:val="404AC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25" w15:restartNumberingAfterBreak="0">
    <w:nsid w:val="4DEB6723"/>
    <w:multiLevelType w:val="hybridMultilevel"/>
    <w:tmpl w:val="E7AA0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15400D"/>
    <w:multiLevelType w:val="hybridMultilevel"/>
    <w:tmpl w:val="8C6C7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7D55A3"/>
    <w:multiLevelType w:val="hybridMultilevel"/>
    <w:tmpl w:val="40F2F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E01B37"/>
    <w:multiLevelType w:val="hybridMultilevel"/>
    <w:tmpl w:val="6E286480"/>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9" w15:restartNumberingAfterBreak="0">
    <w:nsid w:val="59590705"/>
    <w:multiLevelType w:val="hybridMultilevel"/>
    <w:tmpl w:val="D3DE9F34"/>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30" w15:restartNumberingAfterBreak="0">
    <w:nsid w:val="5D031825"/>
    <w:multiLevelType w:val="hybridMultilevel"/>
    <w:tmpl w:val="CB68DFE0"/>
    <w:lvl w:ilvl="0" w:tplc="28000001">
      <w:start w:val="1"/>
      <w:numFmt w:val="bullet"/>
      <w:lvlText w:val=""/>
      <w:lvlJc w:val="left"/>
      <w:pPr>
        <w:ind w:left="720" w:hanging="360"/>
      </w:pPr>
      <w:rPr>
        <w:rFonts w:ascii="Symbol" w:hAnsi="Symbol" w:hint="default"/>
      </w:rPr>
    </w:lvl>
    <w:lvl w:ilvl="1" w:tplc="28000003">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31" w15:restartNumberingAfterBreak="0">
    <w:nsid w:val="62550FBF"/>
    <w:multiLevelType w:val="multilevel"/>
    <w:tmpl w:val="FA08B7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15:restartNumberingAfterBreak="0">
    <w:nsid w:val="68B10A85"/>
    <w:multiLevelType w:val="hybridMultilevel"/>
    <w:tmpl w:val="5D3059B8"/>
    <w:lvl w:ilvl="0" w:tplc="064C0DBC">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699A1964"/>
    <w:multiLevelType w:val="hybridMultilevel"/>
    <w:tmpl w:val="5C1AA51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71BB5DAB"/>
    <w:multiLevelType w:val="hybridMultilevel"/>
    <w:tmpl w:val="8B442E2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15:restartNumberingAfterBreak="0">
    <w:nsid w:val="726146E9"/>
    <w:multiLevelType w:val="hybridMultilevel"/>
    <w:tmpl w:val="4C04B8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36F2EFB"/>
    <w:multiLevelType w:val="hybridMultilevel"/>
    <w:tmpl w:val="2098B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9EC374E"/>
    <w:multiLevelType w:val="hybridMultilevel"/>
    <w:tmpl w:val="D80E2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D51F4D"/>
    <w:multiLevelType w:val="hybridMultilevel"/>
    <w:tmpl w:val="6B309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D9354C8"/>
    <w:multiLevelType w:val="hybridMultilevel"/>
    <w:tmpl w:val="67E095D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018510996">
    <w:abstractNumId w:val="31"/>
  </w:num>
  <w:num w:numId="2" w16cid:durableId="1332559150">
    <w:abstractNumId w:val="5"/>
  </w:num>
  <w:num w:numId="3" w16cid:durableId="227231997">
    <w:abstractNumId w:val="22"/>
  </w:num>
  <w:num w:numId="4" w16cid:durableId="2125689630">
    <w:abstractNumId w:val="7"/>
  </w:num>
  <w:num w:numId="5" w16cid:durableId="1291205670">
    <w:abstractNumId w:val="24"/>
  </w:num>
  <w:num w:numId="6" w16cid:durableId="1644459346">
    <w:abstractNumId w:val="16"/>
  </w:num>
  <w:num w:numId="7" w16cid:durableId="1108159450">
    <w:abstractNumId w:val="21"/>
  </w:num>
  <w:num w:numId="8" w16cid:durableId="1791314741">
    <w:abstractNumId w:val="34"/>
  </w:num>
  <w:num w:numId="9" w16cid:durableId="1311864983">
    <w:abstractNumId w:val="13"/>
  </w:num>
  <w:num w:numId="10" w16cid:durableId="1443528052">
    <w:abstractNumId w:val="3"/>
  </w:num>
  <w:num w:numId="11" w16cid:durableId="1886021658">
    <w:abstractNumId w:val="36"/>
  </w:num>
  <w:num w:numId="12" w16cid:durableId="537162800">
    <w:abstractNumId w:val="11"/>
  </w:num>
  <w:num w:numId="13" w16cid:durableId="2123718776">
    <w:abstractNumId w:val="15"/>
  </w:num>
  <w:num w:numId="14" w16cid:durableId="2000840161">
    <w:abstractNumId w:val="34"/>
  </w:num>
  <w:num w:numId="15" w16cid:durableId="1754282980">
    <w:abstractNumId w:val="19"/>
  </w:num>
  <w:num w:numId="16" w16cid:durableId="358749714">
    <w:abstractNumId w:val="28"/>
  </w:num>
  <w:num w:numId="17" w16cid:durableId="424226676">
    <w:abstractNumId w:val="12"/>
  </w:num>
  <w:num w:numId="18" w16cid:durableId="425729879">
    <w:abstractNumId w:val="32"/>
  </w:num>
  <w:num w:numId="19" w16cid:durableId="849223729">
    <w:abstractNumId w:val="33"/>
  </w:num>
  <w:num w:numId="20" w16cid:durableId="102966647">
    <w:abstractNumId w:val="35"/>
  </w:num>
  <w:num w:numId="21" w16cid:durableId="1386877850">
    <w:abstractNumId w:val="20"/>
  </w:num>
  <w:num w:numId="22" w16cid:durableId="1652707108">
    <w:abstractNumId w:val="39"/>
  </w:num>
  <w:num w:numId="23" w16cid:durableId="349917360">
    <w:abstractNumId w:val="17"/>
  </w:num>
  <w:num w:numId="24" w16cid:durableId="1522744149">
    <w:abstractNumId w:val="4"/>
  </w:num>
  <w:num w:numId="25" w16cid:durableId="1856338359">
    <w:abstractNumId w:val="6"/>
  </w:num>
  <w:num w:numId="26" w16cid:durableId="1770396302">
    <w:abstractNumId w:val="30"/>
  </w:num>
  <w:num w:numId="27" w16cid:durableId="232858267">
    <w:abstractNumId w:val="29"/>
  </w:num>
  <w:num w:numId="28" w16cid:durableId="834028639">
    <w:abstractNumId w:val="18"/>
  </w:num>
  <w:num w:numId="29" w16cid:durableId="1193346743">
    <w:abstractNumId w:val="25"/>
  </w:num>
  <w:num w:numId="30" w16cid:durableId="1157964291">
    <w:abstractNumId w:val="37"/>
  </w:num>
  <w:num w:numId="31" w16cid:durableId="603877093">
    <w:abstractNumId w:val="8"/>
  </w:num>
  <w:num w:numId="32" w16cid:durableId="56368988">
    <w:abstractNumId w:val="23"/>
  </w:num>
  <w:num w:numId="33" w16cid:durableId="1834249069">
    <w:abstractNumId w:val="38"/>
  </w:num>
  <w:num w:numId="34" w16cid:durableId="1592394873">
    <w:abstractNumId w:val="14"/>
  </w:num>
  <w:num w:numId="35" w16cid:durableId="1180466097">
    <w:abstractNumId w:val="2"/>
  </w:num>
  <w:num w:numId="36" w16cid:durableId="1376466000">
    <w:abstractNumId w:val="10"/>
  </w:num>
  <w:num w:numId="37" w16cid:durableId="711734654">
    <w:abstractNumId w:val="26"/>
  </w:num>
  <w:num w:numId="38" w16cid:durableId="390690374">
    <w:abstractNumId w:val="9"/>
  </w:num>
  <w:num w:numId="39" w16cid:durableId="20044351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74179131">
    <w:abstractNumId w:val="31"/>
  </w:num>
  <w:num w:numId="41" w16cid:durableId="654995705">
    <w:abstractNumId w:val="9"/>
  </w:num>
  <w:num w:numId="42" w16cid:durableId="1097365513">
    <w:abstractNumId w:val="31"/>
  </w:num>
  <w:num w:numId="43" w16cid:durableId="333605645">
    <w:abstractNumId w:val="10"/>
  </w:num>
  <w:num w:numId="44" w16cid:durableId="656033284">
    <w:abstractNumId w:val="27"/>
  </w:num>
  <w:num w:numId="45" w16cid:durableId="1590581356">
    <w:abstractNumId w:val="0"/>
  </w:num>
  <w:num w:numId="46" w16cid:durableId="392435546">
    <w:abstractNumId w:val="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B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LU" w:vendorID="64" w:dllVersion="0"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M0Nzc0MzY2tDA0MzJS0lEKTi0uzszPAykwrAUA2kWp/iwAAAA="/>
  </w:docVars>
  <w:rsids>
    <w:rsidRoot w:val="00D917FB"/>
    <w:rsid w:val="00000644"/>
    <w:rsid w:val="000007E5"/>
    <w:rsid w:val="000009F5"/>
    <w:rsid w:val="00000BDE"/>
    <w:rsid w:val="000019E4"/>
    <w:rsid w:val="00001BB0"/>
    <w:rsid w:val="00001E1A"/>
    <w:rsid w:val="000020A4"/>
    <w:rsid w:val="0000268B"/>
    <w:rsid w:val="00002C60"/>
    <w:rsid w:val="00002E3F"/>
    <w:rsid w:val="00002EEE"/>
    <w:rsid w:val="000031E6"/>
    <w:rsid w:val="0000435C"/>
    <w:rsid w:val="00004B84"/>
    <w:rsid w:val="00004C7D"/>
    <w:rsid w:val="00005173"/>
    <w:rsid w:val="00005787"/>
    <w:rsid w:val="00005EA1"/>
    <w:rsid w:val="000063D7"/>
    <w:rsid w:val="00006DA5"/>
    <w:rsid w:val="00006E37"/>
    <w:rsid w:val="00007691"/>
    <w:rsid w:val="0000777A"/>
    <w:rsid w:val="000077AE"/>
    <w:rsid w:val="00007A5A"/>
    <w:rsid w:val="00007B9F"/>
    <w:rsid w:val="00007E43"/>
    <w:rsid w:val="00010154"/>
    <w:rsid w:val="0001052F"/>
    <w:rsid w:val="00010805"/>
    <w:rsid w:val="00010CE9"/>
    <w:rsid w:val="00010FA2"/>
    <w:rsid w:val="00011202"/>
    <w:rsid w:val="00011490"/>
    <w:rsid w:val="00011989"/>
    <w:rsid w:val="000119C3"/>
    <w:rsid w:val="000121B2"/>
    <w:rsid w:val="0001255E"/>
    <w:rsid w:val="00012844"/>
    <w:rsid w:val="00012873"/>
    <w:rsid w:val="00013633"/>
    <w:rsid w:val="00013D9F"/>
    <w:rsid w:val="000144C0"/>
    <w:rsid w:val="00014B3F"/>
    <w:rsid w:val="00014CCD"/>
    <w:rsid w:val="000150B3"/>
    <w:rsid w:val="000152FA"/>
    <w:rsid w:val="00015400"/>
    <w:rsid w:val="00015BF3"/>
    <w:rsid w:val="00015F19"/>
    <w:rsid w:val="00015FD3"/>
    <w:rsid w:val="0001622C"/>
    <w:rsid w:val="00016D70"/>
    <w:rsid w:val="0001741E"/>
    <w:rsid w:val="00017438"/>
    <w:rsid w:val="0001779D"/>
    <w:rsid w:val="00020072"/>
    <w:rsid w:val="00020268"/>
    <w:rsid w:val="0002031B"/>
    <w:rsid w:val="00021213"/>
    <w:rsid w:val="00021CAA"/>
    <w:rsid w:val="00022455"/>
    <w:rsid w:val="000224A4"/>
    <w:rsid w:val="0002264B"/>
    <w:rsid w:val="0002294C"/>
    <w:rsid w:val="00022C0B"/>
    <w:rsid w:val="0002353A"/>
    <w:rsid w:val="00023DDF"/>
    <w:rsid w:val="00024553"/>
    <w:rsid w:val="00024C50"/>
    <w:rsid w:val="00024DA0"/>
    <w:rsid w:val="000253F0"/>
    <w:rsid w:val="0002557B"/>
    <w:rsid w:val="000255B5"/>
    <w:rsid w:val="0002568E"/>
    <w:rsid w:val="000258D8"/>
    <w:rsid w:val="00025907"/>
    <w:rsid w:val="00025C35"/>
    <w:rsid w:val="00025E8D"/>
    <w:rsid w:val="000260B8"/>
    <w:rsid w:val="0002660F"/>
    <w:rsid w:val="00026926"/>
    <w:rsid w:val="00026A94"/>
    <w:rsid w:val="00026AE3"/>
    <w:rsid w:val="00026E7D"/>
    <w:rsid w:val="00027407"/>
    <w:rsid w:val="0002742C"/>
    <w:rsid w:val="00027686"/>
    <w:rsid w:val="00027DA8"/>
    <w:rsid w:val="00027F53"/>
    <w:rsid w:val="00030090"/>
    <w:rsid w:val="000304EF"/>
    <w:rsid w:val="000310A4"/>
    <w:rsid w:val="0003145A"/>
    <w:rsid w:val="00031886"/>
    <w:rsid w:val="000319BD"/>
    <w:rsid w:val="00031E1F"/>
    <w:rsid w:val="00031E23"/>
    <w:rsid w:val="00031F40"/>
    <w:rsid w:val="000323D6"/>
    <w:rsid w:val="0003249C"/>
    <w:rsid w:val="00032BA0"/>
    <w:rsid w:val="00032C0E"/>
    <w:rsid w:val="00032EB8"/>
    <w:rsid w:val="00033AFD"/>
    <w:rsid w:val="00033BE3"/>
    <w:rsid w:val="000341D7"/>
    <w:rsid w:val="000341EA"/>
    <w:rsid w:val="000342F5"/>
    <w:rsid w:val="00034577"/>
    <w:rsid w:val="000345A7"/>
    <w:rsid w:val="00034659"/>
    <w:rsid w:val="00034782"/>
    <w:rsid w:val="00034D9D"/>
    <w:rsid w:val="00034EDD"/>
    <w:rsid w:val="0003502E"/>
    <w:rsid w:val="00035C1E"/>
    <w:rsid w:val="0003600C"/>
    <w:rsid w:val="00036780"/>
    <w:rsid w:val="000369D9"/>
    <w:rsid w:val="00036B55"/>
    <w:rsid w:val="00036C45"/>
    <w:rsid w:val="00036C5C"/>
    <w:rsid w:val="000370CE"/>
    <w:rsid w:val="0003720E"/>
    <w:rsid w:val="000376D3"/>
    <w:rsid w:val="00037957"/>
    <w:rsid w:val="00037CBB"/>
    <w:rsid w:val="00037DDC"/>
    <w:rsid w:val="00037F78"/>
    <w:rsid w:val="000401AC"/>
    <w:rsid w:val="000402E2"/>
    <w:rsid w:val="00040460"/>
    <w:rsid w:val="000405D3"/>
    <w:rsid w:val="00040A51"/>
    <w:rsid w:val="000410C8"/>
    <w:rsid w:val="000411E8"/>
    <w:rsid w:val="00041498"/>
    <w:rsid w:val="00042302"/>
    <w:rsid w:val="000428FC"/>
    <w:rsid w:val="000429C1"/>
    <w:rsid w:val="0004306A"/>
    <w:rsid w:val="0004306B"/>
    <w:rsid w:val="000432B5"/>
    <w:rsid w:val="00043542"/>
    <w:rsid w:val="0004354F"/>
    <w:rsid w:val="00043902"/>
    <w:rsid w:val="00043AC7"/>
    <w:rsid w:val="000444A0"/>
    <w:rsid w:val="00044573"/>
    <w:rsid w:val="00044935"/>
    <w:rsid w:val="00044ACD"/>
    <w:rsid w:val="000458D4"/>
    <w:rsid w:val="00046552"/>
    <w:rsid w:val="00046928"/>
    <w:rsid w:val="00046A00"/>
    <w:rsid w:val="00046DA3"/>
    <w:rsid w:val="000475BE"/>
    <w:rsid w:val="00047661"/>
    <w:rsid w:val="0004771A"/>
    <w:rsid w:val="00047787"/>
    <w:rsid w:val="000479DA"/>
    <w:rsid w:val="00047C6B"/>
    <w:rsid w:val="00047DEF"/>
    <w:rsid w:val="00047EF6"/>
    <w:rsid w:val="000500C3"/>
    <w:rsid w:val="00050207"/>
    <w:rsid w:val="00050282"/>
    <w:rsid w:val="000507A3"/>
    <w:rsid w:val="00050A12"/>
    <w:rsid w:val="00050B32"/>
    <w:rsid w:val="00050BFC"/>
    <w:rsid w:val="00050E4A"/>
    <w:rsid w:val="00050E7D"/>
    <w:rsid w:val="00050EF2"/>
    <w:rsid w:val="00051052"/>
    <w:rsid w:val="000519EB"/>
    <w:rsid w:val="00051B16"/>
    <w:rsid w:val="00051D35"/>
    <w:rsid w:val="00051EC2"/>
    <w:rsid w:val="000522C1"/>
    <w:rsid w:val="000523F1"/>
    <w:rsid w:val="00052576"/>
    <w:rsid w:val="00052637"/>
    <w:rsid w:val="00052CBA"/>
    <w:rsid w:val="0005303C"/>
    <w:rsid w:val="00053394"/>
    <w:rsid w:val="000538BD"/>
    <w:rsid w:val="000539B1"/>
    <w:rsid w:val="00053C36"/>
    <w:rsid w:val="00054012"/>
    <w:rsid w:val="00054675"/>
    <w:rsid w:val="0005488D"/>
    <w:rsid w:val="00055411"/>
    <w:rsid w:val="00055548"/>
    <w:rsid w:val="0005554F"/>
    <w:rsid w:val="00055EBD"/>
    <w:rsid w:val="00055ED5"/>
    <w:rsid w:val="000562AF"/>
    <w:rsid w:val="0005727C"/>
    <w:rsid w:val="00057393"/>
    <w:rsid w:val="000573EB"/>
    <w:rsid w:val="000574DC"/>
    <w:rsid w:val="000574E6"/>
    <w:rsid w:val="000579ED"/>
    <w:rsid w:val="00057BBB"/>
    <w:rsid w:val="00057E53"/>
    <w:rsid w:val="00057E82"/>
    <w:rsid w:val="00060348"/>
    <w:rsid w:val="00060433"/>
    <w:rsid w:val="00060CDD"/>
    <w:rsid w:val="00061618"/>
    <w:rsid w:val="00061671"/>
    <w:rsid w:val="0006176B"/>
    <w:rsid w:val="000617C8"/>
    <w:rsid w:val="0006192F"/>
    <w:rsid w:val="00062BA1"/>
    <w:rsid w:val="00062F6F"/>
    <w:rsid w:val="00063371"/>
    <w:rsid w:val="00063A7B"/>
    <w:rsid w:val="00063B3D"/>
    <w:rsid w:val="0006473A"/>
    <w:rsid w:val="00064F79"/>
    <w:rsid w:val="000650EA"/>
    <w:rsid w:val="000652AD"/>
    <w:rsid w:val="00065C25"/>
    <w:rsid w:val="0006604E"/>
    <w:rsid w:val="00066070"/>
    <w:rsid w:val="00066511"/>
    <w:rsid w:val="000669E9"/>
    <w:rsid w:val="00066DDA"/>
    <w:rsid w:val="00067518"/>
    <w:rsid w:val="000675A5"/>
    <w:rsid w:val="00067891"/>
    <w:rsid w:val="00067D08"/>
    <w:rsid w:val="00067DBB"/>
    <w:rsid w:val="000700AF"/>
    <w:rsid w:val="0007014C"/>
    <w:rsid w:val="000709E8"/>
    <w:rsid w:val="00072159"/>
    <w:rsid w:val="000722BC"/>
    <w:rsid w:val="000726BF"/>
    <w:rsid w:val="00072EB1"/>
    <w:rsid w:val="00072FD6"/>
    <w:rsid w:val="000732E2"/>
    <w:rsid w:val="0007369B"/>
    <w:rsid w:val="000738B8"/>
    <w:rsid w:val="000739E5"/>
    <w:rsid w:val="00073A86"/>
    <w:rsid w:val="00073BBD"/>
    <w:rsid w:val="00073C2D"/>
    <w:rsid w:val="00073D5C"/>
    <w:rsid w:val="00073EE0"/>
    <w:rsid w:val="00073F8D"/>
    <w:rsid w:val="00073FC8"/>
    <w:rsid w:val="00074173"/>
    <w:rsid w:val="000741CF"/>
    <w:rsid w:val="000743D7"/>
    <w:rsid w:val="000743ED"/>
    <w:rsid w:val="000746B0"/>
    <w:rsid w:val="00076161"/>
    <w:rsid w:val="0007672B"/>
    <w:rsid w:val="00076919"/>
    <w:rsid w:val="00076C2F"/>
    <w:rsid w:val="00076F64"/>
    <w:rsid w:val="00077597"/>
    <w:rsid w:val="00077778"/>
    <w:rsid w:val="000777A4"/>
    <w:rsid w:val="00077AC3"/>
    <w:rsid w:val="00077AEE"/>
    <w:rsid w:val="00077AFF"/>
    <w:rsid w:val="00077CBB"/>
    <w:rsid w:val="00077F3D"/>
    <w:rsid w:val="00080892"/>
    <w:rsid w:val="00080BB0"/>
    <w:rsid w:val="0008119F"/>
    <w:rsid w:val="000816FB"/>
    <w:rsid w:val="00081B09"/>
    <w:rsid w:val="00081DDA"/>
    <w:rsid w:val="00081E3A"/>
    <w:rsid w:val="00082136"/>
    <w:rsid w:val="00082183"/>
    <w:rsid w:val="00082A5C"/>
    <w:rsid w:val="00082C4B"/>
    <w:rsid w:val="000839A3"/>
    <w:rsid w:val="000839BE"/>
    <w:rsid w:val="000839EF"/>
    <w:rsid w:val="000846DF"/>
    <w:rsid w:val="00084920"/>
    <w:rsid w:val="00084AC0"/>
    <w:rsid w:val="00084C56"/>
    <w:rsid w:val="0008517A"/>
    <w:rsid w:val="00085CC2"/>
    <w:rsid w:val="00085D83"/>
    <w:rsid w:val="00085F0A"/>
    <w:rsid w:val="000860A3"/>
    <w:rsid w:val="00086416"/>
    <w:rsid w:val="000869B3"/>
    <w:rsid w:val="00086B1E"/>
    <w:rsid w:val="00086E78"/>
    <w:rsid w:val="000871AE"/>
    <w:rsid w:val="00087411"/>
    <w:rsid w:val="00087763"/>
    <w:rsid w:val="000905E8"/>
    <w:rsid w:val="00091145"/>
    <w:rsid w:val="000911E3"/>
    <w:rsid w:val="00092734"/>
    <w:rsid w:val="00092C96"/>
    <w:rsid w:val="00093661"/>
    <w:rsid w:val="00093809"/>
    <w:rsid w:val="00093A8B"/>
    <w:rsid w:val="00094439"/>
    <w:rsid w:val="00094578"/>
    <w:rsid w:val="0009464C"/>
    <w:rsid w:val="00094874"/>
    <w:rsid w:val="0009491A"/>
    <w:rsid w:val="00094A7D"/>
    <w:rsid w:val="00094B58"/>
    <w:rsid w:val="00094C78"/>
    <w:rsid w:val="00094F7D"/>
    <w:rsid w:val="00095A46"/>
    <w:rsid w:val="00095AAC"/>
    <w:rsid w:val="00095B2C"/>
    <w:rsid w:val="00095C72"/>
    <w:rsid w:val="00095DDF"/>
    <w:rsid w:val="000960FC"/>
    <w:rsid w:val="00096224"/>
    <w:rsid w:val="00096350"/>
    <w:rsid w:val="00096BC4"/>
    <w:rsid w:val="00096CC4"/>
    <w:rsid w:val="00096D80"/>
    <w:rsid w:val="00096EBA"/>
    <w:rsid w:val="00097213"/>
    <w:rsid w:val="000977BC"/>
    <w:rsid w:val="00097E5C"/>
    <w:rsid w:val="000A0253"/>
    <w:rsid w:val="000A0262"/>
    <w:rsid w:val="000A0640"/>
    <w:rsid w:val="000A06D6"/>
    <w:rsid w:val="000A085D"/>
    <w:rsid w:val="000A0920"/>
    <w:rsid w:val="000A0961"/>
    <w:rsid w:val="000A0977"/>
    <w:rsid w:val="000A09BC"/>
    <w:rsid w:val="000A0C0C"/>
    <w:rsid w:val="000A0C2E"/>
    <w:rsid w:val="000A0DDE"/>
    <w:rsid w:val="000A0E1F"/>
    <w:rsid w:val="000A11EC"/>
    <w:rsid w:val="000A15FF"/>
    <w:rsid w:val="000A18F7"/>
    <w:rsid w:val="000A1D0D"/>
    <w:rsid w:val="000A207F"/>
    <w:rsid w:val="000A25DE"/>
    <w:rsid w:val="000A2D1B"/>
    <w:rsid w:val="000A33B4"/>
    <w:rsid w:val="000A3457"/>
    <w:rsid w:val="000A39B3"/>
    <w:rsid w:val="000A3B1F"/>
    <w:rsid w:val="000A3CB9"/>
    <w:rsid w:val="000A3E08"/>
    <w:rsid w:val="000A446B"/>
    <w:rsid w:val="000A4598"/>
    <w:rsid w:val="000A471F"/>
    <w:rsid w:val="000A4973"/>
    <w:rsid w:val="000A49F9"/>
    <w:rsid w:val="000A4D38"/>
    <w:rsid w:val="000A56A6"/>
    <w:rsid w:val="000A570C"/>
    <w:rsid w:val="000A57A6"/>
    <w:rsid w:val="000A5CAE"/>
    <w:rsid w:val="000A5CBF"/>
    <w:rsid w:val="000A6478"/>
    <w:rsid w:val="000A6607"/>
    <w:rsid w:val="000A69AE"/>
    <w:rsid w:val="000A6AB5"/>
    <w:rsid w:val="000A7088"/>
    <w:rsid w:val="000A73D8"/>
    <w:rsid w:val="000A748F"/>
    <w:rsid w:val="000A7802"/>
    <w:rsid w:val="000A7BB3"/>
    <w:rsid w:val="000A7FAF"/>
    <w:rsid w:val="000B0104"/>
    <w:rsid w:val="000B04A8"/>
    <w:rsid w:val="000B0980"/>
    <w:rsid w:val="000B0E47"/>
    <w:rsid w:val="000B13EC"/>
    <w:rsid w:val="000B14CB"/>
    <w:rsid w:val="000B1558"/>
    <w:rsid w:val="000B1731"/>
    <w:rsid w:val="000B18E5"/>
    <w:rsid w:val="000B1BC8"/>
    <w:rsid w:val="000B1D00"/>
    <w:rsid w:val="000B2144"/>
    <w:rsid w:val="000B24DF"/>
    <w:rsid w:val="000B3595"/>
    <w:rsid w:val="000B36B6"/>
    <w:rsid w:val="000B3753"/>
    <w:rsid w:val="000B3793"/>
    <w:rsid w:val="000B37BB"/>
    <w:rsid w:val="000B3A5D"/>
    <w:rsid w:val="000B3DD1"/>
    <w:rsid w:val="000B4000"/>
    <w:rsid w:val="000B40FE"/>
    <w:rsid w:val="000B43D0"/>
    <w:rsid w:val="000B464F"/>
    <w:rsid w:val="000B467C"/>
    <w:rsid w:val="000B4689"/>
    <w:rsid w:val="000B4A50"/>
    <w:rsid w:val="000B4AB9"/>
    <w:rsid w:val="000B4CB4"/>
    <w:rsid w:val="000B50AE"/>
    <w:rsid w:val="000B52DD"/>
    <w:rsid w:val="000B5709"/>
    <w:rsid w:val="000B57B7"/>
    <w:rsid w:val="000B5ECF"/>
    <w:rsid w:val="000B6214"/>
    <w:rsid w:val="000B6660"/>
    <w:rsid w:val="000B66A0"/>
    <w:rsid w:val="000B66E1"/>
    <w:rsid w:val="000B675E"/>
    <w:rsid w:val="000B6785"/>
    <w:rsid w:val="000B6BD8"/>
    <w:rsid w:val="000B6CD8"/>
    <w:rsid w:val="000B6E79"/>
    <w:rsid w:val="000B7559"/>
    <w:rsid w:val="000B76B4"/>
    <w:rsid w:val="000B7738"/>
    <w:rsid w:val="000B7B89"/>
    <w:rsid w:val="000C00F1"/>
    <w:rsid w:val="000C01AF"/>
    <w:rsid w:val="000C0DB6"/>
    <w:rsid w:val="000C0E4D"/>
    <w:rsid w:val="000C1128"/>
    <w:rsid w:val="000C1674"/>
    <w:rsid w:val="000C16D5"/>
    <w:rsid w:val="000C19BA"/>
    <w:rsid w:val="000C1F17"/>
    <w:rsid w:val="000C2108"/>
    <w:rsid w:val="000C39C0"/>
    <w:rsid w:val="000C3B60"/>
    <w:rsid w:val="000C3DA2"/>
    <w:rsid w:val="000C3E87"/>
    <w:rsid w:val="000C3ECC"/>
    <w:rsid w:val="000C3ED1"/>
    <w:rsid w:val="000C428E"/>
    <w:rsid w:val="000C469E"/>
    <w:rsid w:val="000C514C"/>
    <w:rsid w:val="000C537E"/>
    <w:rsid w:val="000C53B2"/>
    <w:rsid w:val="000C54B7"/>
    <w:rsid w:val="000C551C"/>
    <w:rsid w:val="000C59CE"/>
    <w:rsid w:val="000C5A13"/>
    <w:rsid w:val="000C5FB9"/>
    <w:rsid w:val="000C68E3"/>
    <w:rsid w:val="000C697B"/>
    <w:rsid w:val="000C6A71"/>
    <w:rsid w:val="000C6B13"/>
    <w:rsid w:val="000C6C71"/>
    <w:rsid w:val="000C709C"/>
    <w:rsid w:val="000C7176"/>
    <w:rsid w:val="000C7248"/>
    <w:rsid w:val="000C7387"/>
    <w:rsid w:val="000C758F"/>
    <w:rsid w:val="000C76AD"/>
    <w:rsid w:val="000D0456"/>
    <w:rsid w:val="000D07C3"/>
    <w:rsid w:val="000D08BA"/>
    <w:rsid w:val="000D11D3"/>
    <w:rsid w:val="000D1F96"/>
    <w:rsid w:val="000D2036"/>
    <w:rsid w:val="000D2080"/>
    <w:rsid w:val="000D2633"/>
    <w:rsid w:val="000D294E"/>
    <w:rsid w:val="000D29B9"/>
    <w:rsid w:val="000D3351"/>
    <w:rsid w:val="000D3BB1"/>
    <w:rsid w:val="000D3E8C"/>
    <w:rsid w:val="000D3F1F"/>
    <w:rsid w:val="000D3FA6"/>
    <w:rsid w:val="000D5209"/>
    <w:rsid w:val="000D572A"/>
    <w:rsid w:val="000D5A70"/>
    <w:rsid w:val="000D6A2A"/>
    <w:rsid w:val="000D6E8A"/>
    <w:rsid w:val="000D75F0"/>
    <w:rsid w:val="000D7727"/>
    <w:rsid w:val="000D775E"/>
    <w:rsid w:val="000D78CC"/>
    <w:rsid w:val="000D7C70"/>
    <w:rsid w:val="000D7E86"/>
    <w:rsid w:val="000E027E"/>
    <w:rsid w:val="000E0332"/>
    <w:rsid w:val="000E05CB"/>
    <w:rsid w:val="000E0DD6"/>
    <w:rsid w:val="000E110E"/>
    <w:rsid w:val="000E1212"/>
    <w:rsid w:val="000E19D4"/>
    <w:rsid w:val="000E2106"/>
    <w:rsid w:val="000E24CE"/>
    <w:rsid w:val="000E2C8F"/>
    <w:rsid w:val="000E2F3D"/>
    <w:rsid w:val="000E3456"/>
    <w:rsid w:val="000E382B"/>
    <w:rsid w:val="000E440F"/>
    <w:rsid w:val="000E45C1"/>
    <w:rsid w:val="000E46FC"/>
    <w:rsid w:val="000E4B31"/>
    <w:rsid w:val="000E4C03"/>
    <w:rsid w:val="000E53DF"/>
    <w:rsid w:val="000E6154"/>
    <w:rsid w:val="000E6188"/>
    <w:rsid w:val="000E6926"/>
    <w:rsid w:val="000E6E13"/>
    <w:rsid w:val="000E72FA"/>
    <w:rsid w:val="000E7E8F"/>
    <w:rsid w:val="000F0696"/>
    <w:rsid w:val="000F08ED"/>
    <w:rsid w:val="000F0E44"/>
    <w:rsid w:val="000F14D4"/>
    <w:rsid w:val="000F17DC"/>
    <w:rsid w:val="000F1A0F"/>
    <w:rsid w:val="000F1D5C"/>
    <w:rsid w:val="000F1FF2"/>
    <w:rsid w:val="000F2589"/>
    <w:rsid w:val="000F26D0"/>
    <w:rsid w:val="000F297C"/>
    <w:rsid w:val="000F2B71"/>
    <w:rsid w:val="000F2CCF"/>
    <w:rsid w:val="000F32E5"/>
    <w:rsid w:val="000F4245"/>
    <w:rsid w:val="000F4645"/>
    <w:rsid w:val="000F467F"/>
    <w:rsid w:val="000F4A71"/>
    <w:rsid w:val="000F4ADB"/>
    <w:rsid w:val="000F5516"/>
    <w:rsid w:val="000F5679"/>
    <w:rsid w:val="000F57F4"/>
    <w:rsid w:val="000F5A4E"/>
    <w:rsid w:val="000F6090"/>
    <w:rsid w:val="000F63A8"/>
    <w:rsid w:val="000F716C"/>
    <w:rsid w:val="000F747D"/>
    <w:rsid w:val="000F7AB1"/>
    <w:rsid w:val="000F7E57"/>
    <w:rsid w:val="0010013C"/>
    <w:rsid w:val="001001CB"/>
    <w:rsid w:val="00100D35"/>
    <w:rsid w:val="00100DE7"/>
    <w:rsid w:val="00100FEB"/>
    <w:rsid w:val="00101482"/>
    <w:rsid w:val="0010148F"/>
    <w:rsid w:val="00101596"/>
    <w:rsid w:val="001016E4"/>
    <w:rsid w:val="001018CE"/>
    <w:rsid w:val="00102076"/>
    <w:rsid w:val="001026A1"/>
    <w:rsid w:val="001026FA"/>
    <w:rsid w:val="00102BB9"/>
    <w:rsid w:val="00102D54"/>
    <w:rsid w:val="00102D7D"/>
    <w:rsid w:val="00103709"/>
    <w:rsid w:val="00103907"/>
    <w:rsid w:val="00103909"/>
    <w:rsid w:val="001045E7"/>
    <w:rsid w:val="00104621"/>
    <w:rsid w:val="00104A2D"/>
    <w:rsid w:val="00105740"/>
    <w:rsid w:val="001058CB"/>
    <w:rsid w:val="00105AAB"/>
    <w:rsid w:val="00105E01"/>
    <w:rsid w:val="00106120"/>
    <w:rsid w:val="0010647C"/>
    <w:rsid w:val="00106722"/>
    <w:rsid w:val="00106A70"/>
    <w:rsid w:val="00106D47"/>
    <w:rsid w:val="00106F37"/>
    <w:rsid w:val="00106FA2"/>
    <w:rsid w:val="00107371"/>
    <w:rsid w:val="00107644"/>
    <w:rsid w:val="00107906"/>
    <w:rsid w:val="00107AE7"/>
    <w:rsid w:val="00107C9A"/>
    <w:rsid w:val="00110029"/>
    <w:rsid w:val="0011061C"/>
    <w:rsid w:val="0011085C"/>
    <w:rsid w:val="001108D6"/>
    <w:rsid w:val="00110A83"/>
    <w:rsid w:val="00110B8E"/>
    <w:rsid w:val="00110FA6"/>
    <w:rsid w:val="00111DD7"/>
    <w:rsid w:val="00112763"/>
    <w:rsid w:val="00113027"/>
    <w:rsid w:val="0011360D"/>
    <w:rsid w:val="00113874"/>
    <w:rsid w:val="00113954"/>
    <w:rsid w:val="00113DEC"/>
    <w:rsid w:val="00113E6F"/>
    <w:rsid w:val="001145BF"/>
    <w:rsid w:val="001149F4"/>
    <w:rsid w:val="00114C9B"/>
    <w:rsid w:val="0011532C"/>
    <w:rsid w:val="001154AC"/>
    <w:rsid w:val="0011556B"/>
    <w:rsid w:val="00115801"/>
    <w:rsid w:val="00115822"/>
    <w:rsid w:val="001158B8"/>
    <w:rsid w:val="00115E59"/>
    <w:rsid w:val="001160EE"/>
    <w:rsid w:val="001161DF"/>
    <w:rsid w:val="001162CA"/>
    <w:rsid w:val="00116627"/>
    <w:rsid w:val="001166F9"/>
    <w:rsid w:val="001167BF"/>
    <w:rsid w:val="001172D2"/>
    <w:rsid w:val="00117556"/>
    <w:rsid w:val="0011755C"/>
    <w:rsid w:val="0011784C"/>
    <w:rsid w:val="0011786F"/>
    <w:rsid w:val="00117BB6"/>
    <w:rsid w:val="00117D1E"/>
    <w:rsid w:val="0012079D"/>
    <w:rsid w:val="00121402"/>
    <w:rsid w:val="00121830"/>
    <w:rsid w:val="00121A43"/>
    <w:rsid w:val="00121A92"/>
    <w:rsid w:val="00121DF3"/>
    <w:rsid w:val="00121EBD"/>
    <w:rsid w:val="00122437"/>
    <w:rsid w:val="001227DB"/>
    <w:rsid w:val="00123443"/>
    <w:rsid w:val="00123A9A"/>
    <w:rsid w:val="00123FD7"/>
    <w:rsid w:val="001240EB"/>
    <w:rsid w:val="0012453C"/>
    <w:rsid w:val="00124740"/>
    <w:rsid w:val="0012475C"/>
    <w:rsid w:val="001248C1"/>
    <w:rsid w:val="00125114"/>
    <w:rsid w:val="0012537B"/>
    <w:rsid w:val="00125418"/>
    <w:rsid w:val="001254B4"/>
    <w:rsid w:val="00125853"/>
    <w:rsid w:val="00125B70"/>
    <w:rsid w:val="00125EB0"/>
    <w:rsid w:val="0012634C"/>
    <w:rsid w:val="00126377"/>
    <w:rsid w:val="00126F09"/>
    <w:rsid w:val="0012713C"/>
    <w:rsid w:val="001271FC"/>
    <w:rsid w:val="00127427"/>
    <w:rsid w:val="001274F4"/>
    <w:rsid w:val="00127547"/>
    <w:rsid w:val="00127D44"/>
    <w:rsid w:val="00130042"/>
    <w:rsid w:val="001305F7"/>
    <w:rsid w:val="0013060C"/>
    <w:rsid w:val="00130749"/>
    <w:rsid w:val="001307BA"/>
    <w:rsid w:val="001307BD"/>
    <w:rsid w:val="00130DF7"/>
    <w:rsid w:val="00130F48"/>
    <w:rsid w:val="00131097"/>
    <w:rsid w:val="0013249D"/>
    <w:rsid w:val="001325E7"/>
    <w:rsid w:val="00132740"/>
    <w:rsid w:val="00132A34"/>
    <w:rsid w:val="00132D0F"/>
    <w:rsid w:val="00132FFB"/>
    <w:rsid w:val="0013309A"/>
    <w:rsid w:val="001331FE"/>
    <w:rsid w:val="00133287"/>
    <w:rsid w:val="001334F2"/>
    <w:rsid w:val="00133571"/>
    <w:rsid w:val="00133C0E"/>
    <w:rsid w:val="00133C7D"/>
    <w:rsid w:val="00134158"/>
    <w:rsid w:val="0013426F"/>
    <w:rsid w:val="001347E2"/>
    <w:rsid w:val="00134BF7"/>
    <w:rsid w:val="00134F94"/>
    <w:rsid w:val="00135E80"/>
    <w:rsid w:val="00136051"/>
    <w:rsid w:val="001364FD"/>
    <w:rsid w:val="00136616"/>
    <w:rsid w:val="00136631"/>
    <w:rsid w:val="001366A9"/>
    <w:rsid w:val="001366D0"/>
    <w:rsid w:val="00136794"/>
    <w:rsid w:val="00136998"/>
    <w:rsid w:val="00136E82"/>
    <w:rsid w:val="001372A8"/>
    <w:rsid w:val="00137387"/>
    <w:rsid w:val="00137A0A"/>
    <w:rsid w:val="00137A1A"/>
    <w:rsid w:val="00137B5C"/>
    <w:rsid w:val="00137B9B"/>
    <w:rsid w:val="00137EF2"/>
    <w:rsid w:val="00140153"/>
    <w:rsid w:val="00140E41"/>
    <w:rsid w:val="00140F4B"/>
    <w:rsid w:val="00140FF9"/>
    <w:rsid w:val="00141084"/>
    <w:rsid w:val="00141163"/>
    <w:rsid w:val="001419FB"/>
    <w:rsid w:val="00141A98"/>
    <w:rsid w:val="00141D40"/>
    <w:rsid w:val="00141E2A"/>
    <w:rsid w:val="00141E32"/>
    <w:rsid w:val="0014284F"/>
    <w:rsid w:val="00142935"/>
    <w:rsid w:val="00143619"/>
    <w:rsid w:val="00143CE0"/>
    <w:rsid w:val="00143D2F"/>
    <w:rsid w:val="001441D3"/>
    <w:rsid w:val="00144447"/>
    <w:rsid w:val="00144702"/>
    <w:rsid w:val="00144E46"/>
    <w:rsid w:val="001455C0"/>
    <w:rsid w:val="00147032"/>
    <w:rsid w:val="001474F0"/>
    <w:rsid w:val="001507F3"/>
    <w:rsid w:val="00150ACE"/>
    <w:rsid w:val="001519E0"/>
    <w:rsid w:val="00151C84"/>
    <w:rsid w:val="0015232D"/>
    <w:rsid w:val="001526B9"/>
    <w:rsid w:val="001527F4"/>
    <w:rsid w:val="00152C78"/>
    <w:rsid w:val="00152DEA"/>
    <w:rsid w:val="00152F29"/>
    <w:rsid w:val="00153028"/>
    <w:rsid w:val="001530ED"/>
    <w:rsid w:val="00153415"/>
    <w:rsid w:val="00153762"/>
    <w:rsid w:val="001539B2"/>
    <w:rsid w:val="00153B91"/>
    <w:rsid w:val="00153F56"/>
    <w:rsid w:val="001540A3"/>
    <w:rsid w:val="00154868"/>
    <w:rsid w:val="0015498B"/>
    <w:rsid w:val="00154AF3"/>
    <w:rsid w:val="00154C29"/>
    <w:rsid w:val="00155007"/>
    <w:rsid w:val="001554A2"/>
    <w:rsid w:val="00155872"/>
    <w:rsid w:val="00155A80"/>
    <w:rsid w:val="00155ADE"/>
    <w:rsid w:val="00155B01"/>
    <w:rsid w:val="00155C5E"/>
    <w:rsid w:val="00155C66"/>
    <w:rsid w:val="00156665"/>
    <w:rsid w:val="001568D7"/>
    <w:rsid w:val="001569C7"/>
    <w:rsid w:val="00156DAA"/>
    <w:rsid w:val="00156F4D"/>
    <w:rsid w:val="001572BC"/>
    <w:rsid w:val="00157577"/>
    <w:rsid w:val="001575C7"/>
    <w:rsid w:val="001577E3"/>
    <w:rsid w:val="00157A86"/>
    <w:rsid w:val="00157F1D"/>
    <w:rsid w:val="0016027F"/>
    <w:rsid w:val="00160574"/>
    <w:rsid w:val="00160CA2"/>
    <w:rsid w:val="001610CA"/>
    <w:rsid w:val="0016129F"/>
    <w:rsid w:val="001612B7"/>
    <w:rsid w:val="001614EC"/>
    <w:rsid w:val="00161595"/>
    <w:rsid w:val="0016159B"/>
    <w:rsid w:val="001616E7"/>
    <w:rsid w:val="001616E8"/>
    <w:rsid w:val="001618F1"/>
    <w:rsid w:val="00162361"/>
    <w:rsid w:val="001623F4"/>
    <w:rsid w:val="00162893"/>
    <w:rsid w:val="00162915"/>
    <w:rsid w:val="00162A92"/>
    <w:rsid w:val="00162B76"/>
    <w:rsid w:val="00162F66"/>
    <w:rsid w:val="001630FA"/>
    <w:rsid w:val="00163E30"/>
    <w:rsid w:val="00164894"/>
    <w:rsid w:val="00164C76"/>
    <w:rsid w:val="00165A20"/>
    <w:rsid w:val="00165B0F"/>
    <w:rsid w:val="00165B32"/>
    <w:rsid w:val="00165E6F"/>
    <w:rsid w:val="00165FE5"/>
    <w:rsid w:val="00166EA2"/>
    <w:rsid w:val="00166EFB"/>
    <w:rsid w:val="00166F6C"/>
    <w:rsid w:val="00166F9C"/>
    <w:rsid w:val="001670B2"/>
    <w:rsid w:val="00167160"/>
    <w:rsid w:val="001672E4"/>
    <w:rsid w:val="00167888"/>
    <w:rsid w:val="0016793B"/>
    <w:rsid w:val="00167963"/>
    <w:rsid w:val="00167DA8"/>
    <w:rsid w:val="00167EDD"/>
    <w:rsid w:val="001705BB"/>
    <w:rsid w:val="00170C3C"/>
    <w:rsid w:val="00170F71"/>
    <w:rsid w:val="001710D1"/>
    <w:rsid w:val="00171237"/>
    <w:rsid w:val="0017159D"/>
    <w:rsid w:val="0017223E"/>
    <w:rsid w:val="001722B4"/>
    <w:rsid w:val="001727D9"/>
    <w:rsid w:val="0017281B"/>
    <w:rsid w:val="00172824"/>
    <w:rsid w:val="00172A56"/>
    <w:rsid w:val="00172EF1"/>
    <w:rsid w:val="0017334D"/>
    <w:rsid w:val="00173637"/>
    <w:rsid w:val="001737A6"/>
    <w:rsid w:val="00173CF8"/>
    <w:rsid w:val="001740A5"/>
    <w:rsid w:val="00174407"/>
    <w:rsid w:val="00174896"/>
    <w:rsid w:val="00174EB9"/>
    <w:rsid w:val="00174EEC"/>
    <w:rsid w:val="00175289"/>
    <w:rsid w:val="00175624"/>
    <w:rsid w:val="00176367"/>
    <w:rsid w:val="00176E11"/>
    <w:rsid w:val="00177E24"/>
    <w:rsid w:val="00180244"/>
    <w:rsid w:val="001808D3"/>
    <w:rsid w:val="00180B09"/>
    <w:rsid w:val="00180D72"/>
    <w:rsid w:val="00180DEB"/>
    <w:rsid w:val="001811D5"/>
    <w:rsid w:val="00181204"/>
    <w:rsid w:val="001814EB"/>
    <w:rsid w:val="00181C72"/>
    <w:rsid w:val="00181C89"/>
    <w:rsid w:val="00181C9E"/>
    <w:rsid w:val="001826FD"/>
    <w:rsid w:val="001836B0"/>
    <w:rsid w:val="00183B61"/>
    <w:rsid w:val="00183EE4"/>
    <w:rsid w:val="001843DC"/>
    <w:rsid w:val="001846E1"/>
    <w:rsid w:val="001848DD"/>
    <w:rsid w:val="001850DE"/>
    <w:rsid w:val="00185420"/>
    <w:rsid w:val="00185594"/>
    <w:rsid w:val="001857BF"/>
    <w:rsid w:val="001859F0"/>
    <w:rsid w:val="00186154"/>
    <w:rsid w:val="00186182"/>
    <w:rsid w:val="001863A7"/>
    <w:rsid w:val="001867A3"/>
    <w:rsid w:val="00187032"/>
    <w:rsid w:val="001871ED"/>
    <w:rsid w:val="0018728F"/>
    <w:rsid w:val="00187DE4"/>
    <w:rsid w:val="00190319"/>
    <w:rsid w:val="001904A8"/>
    <w:rsid w:val="001904DC"/>
    <w:rsid w:val="00190852"/>
    <w:rsid w:val="001909E1"/>
    <w:rsid w:val="00190AF3"/>
    <w:rsid w:val="00190DDA"/>
    <w:rsid w:val="00191412"/>
    <w:rsid w:val="001914E9"/>
    <w:rsid w:val="001918D6"/>
    <w:rsid w:val="001933E3"/>
    <w:rsid w:val="001936DF"/>
    <w:rsid w:val="00193A98"/>
    <w:rsid w:val="00193D0F"/>
    <w:rsid w:val="00193D4C"/>
    <w:rsid w:val="00194343"/>
    <w:rsid w:val="001944AC"/>
    <w:rsid w:val="00194568"/>
    <w:rsid w:val="001948CF"/>
    <w:rsid w:val="00194FA5"/>
    <w:rsid w:val="001960F7"/>
    <w:rsid w:val="001962CD"/>
    <w:rsid w:val="00196719"/>
    <w:rsid w:val="00196B32"/>
    <w:rsid w:val="00196BD3"/>
    <w:rsid w:val="00196CBC"/>
    <w:rsid w:val="00196D47"/>
    <w:rsid w:val="00196DB0"/>
    <w:rsid w:val="00196F3D"/>
    <w:rsid w:val="00197108"/>
    <w:rsid w:val="00197402"/>
    <w:rsid w:val="00197759"/>
    <w:rsid w:val="001A02D5"/>
    <w:rsid w:val="001A04CD"/>
    <w:rsid w:val="001A07BC"/>
    <w:rsid w:val="001A0D5A"/>
    <w:rsid w:val="001A0D80"/>
    <w:rsid w:val="001A1124"/>
    <w:rsid w:val="001A1E66"/>
    <w:rsid w:val="001A3184"/>
    <w:rsid w:val="001A3289"/>
    <w:rsid w:val="001A3427"/>
    <w:rsid w:val="001A34CB"/>
    <w:rsid w:val="001A458F"/>
    <w:rsid w:val="001A494E"/>
    <w:rsid w:val="001A56A9"/>
    <w:rsid w:val="001A6067"/>
    <w:rsid w:val="001A60FE"/>
    <w:rsid w:val="001A6852"/>
    <w:rsid w:val="001A69F4"/>
    <w:rsid w:val="001A6A5E"/>
    <w:rsid w:val="001A6ACB"/>
    <w:rsid w:val="001A7416"/>
    <w:rsid w:val="001A743A"/>
    <w:rsid w:val="001B00C5"/>
    <w:rsid w:val="001B01F8"/>
    <w:rsid w:val="001B0445"/>
    <w:rsid w:val="001B09D8"/>
    <w:rsid w:val="001B0C98"/>
    <w:rsid w:val="001B100B"/>
    <w:rsid w:val="001B124F"/>
    <w:rsid w:val="001B127D"/>
    <w:rsid w:val="001B14F1"/>
    <w:rsid w:val="001B1542"/>
    <w:rsid w:val="001B2271"/>
    <w:rsid w:val="001B2BB0"/>
    <w:rsid w:val="001B3539"/>
    <w:rsid w:val="001B38D3"/>
    <w:rsid w:val="001B3ABB"/>
    <w:rsid w:val="001B415D"/>
    <w:rsid w:val="001B4215"/>
    <w:rsid w:val="001B4360"/>
    <w:rsid w:val="001B50AB"/>
    <w:rsid w:val="001B54A7"/>
    <w:rsid w:val="001B56F9"/>
    <w:rsid w:val="001B59B1"/>
    <w:rsid w:val="001B5A25"/>
    <w:rsid w:val="001B5D94"/>
    <w:rsid w:val="001B5FAC"/>
    <w:rsid w:val="001B6252"/>
    <w:rsid w:val="001B6554"/>
    <w:rsid w:val="001B68BF"/>
    <w:rsid w:val="001B68F5"/>
    <w:rsid w:val="001B72C4"/>
    <w:rsid w:val="001B74C7"/>
    <w:rsid w:val="001B77BD"/>
    <w:rsid w:val="001B7C0C"/>
    <w:rsid w:val="001C01B8"/>
    <w:rsid w:val="001C0E97"/>
    <w:rsid w:val="001C142E"/>
    <w:rsid w:val="001C193D"/>
    <w:rsid w:val="001C20ED"/>
    <w:rsid w:val="001C24FE"/>
    <w:rsid w:val="001C2500"/>
    <w:rsid w:val="001C2507"/>
    <w:rsid w:val="001C2911"/>
    <w:rsid w:val="001C299E"/>
    <w:rsid w:val="001C2B06"/>
    <w:rsid w:val="001C30CE"/>
    <w:rsid w:val="001C3FD0"/>
    <w:rsid w:val="001C461E"/>
    <w:rsid w:val="001C4CBE"/>
    <w:rsid w:val="001C4E2E"/>
    <w:rsid w:val="001C4FD4"/>
    <w:rsid w:val="001C5282"/>
    <w:rsid w:val="001C533C"/>
    <w:rsid w:val="001C54B2"/>
    <w:rsid w:val="001C558D"/>
    <w:rsid w:val="001C5E0E"/>
    <w:rsid w:val="001C621B"/>
    <w:rsid w:val="001C625F"/>
    <w:rsid w:val="001C627F"/>
    <w:rsid w:val="001C64B6"/>
    <w:rsid w:val="001C66AD"/>
    <w:rsid w:val="001C69CF"/>
    <w:rsid w:val="001C6BF8"/>
    <w:rsid w:val="001C6D02"/>
    <w:rsid w:val="001C6E3F"/>
    <w:rsid w:val="001C7783"/>
    <w:rsid w:val="001C79FC"/>
    <w:rsid w:val="001C7BF4"/>
    <w:rsid w:val="001C7D1F"/>
    <w:rsid w:val="001D0284"/>
    <w:rsid w:val="001D05AC"/>
    <w:rsid w:val="001D060B"/>
    <w:rsid w:val="001D07FE"/>
    <w:rsid w:val="001D0DE3"/>
    <w:rsid w:val="001D113B"/>
    <w:rsid w:val="001D156C"/>
    <w:rsid w:val="001D1B20"/>
    <w:rsid w:val="001D1CEF"/>
    <w:rsid w:val="001D1E95"/>
    <w:rsid w:val="001D2084"/>
    <w:rsid w:val="001D231E"/>
    <w:rsid w:val="001D2755"/>
    <w:rsid w:val="001D2DDD"/>
    <w:rsid w:val="001D2FB6"/>
    <w:rsid w:val="001D33EF"/>
    <w:rsid w:val="001D3741"/>
    <w:rsid w:val="001D3834"/>
    <w:rsid w:val="001D3B7A"/>
    <w:rsid w:val="001D3D49"/>
    <w:rsid w:val="001D4753"/>
    <w:rsid w:val="001D49C1"/>
    <w:rsid w:val="001D501B"/>
    <w:rsid w:val="001D5234"/>
    <w:rsid w:val="001D5675"/>
    <w:rsid w:val="001D5A2E"/>
    <w:rsid w:val="001D5B59"/>
    <w:rsid w:val="001D691F"/>
    <w:rsid w:val="001D69EE"/>
    <w:rsid w:val="001D711F"/>
    <w:rsid w:val="001D7692"/>
    <w:rsid w:val="001D78CD"/>
    <w:rsid w:val="001D7DC4"/>
    <w:rsid w:val="001D7EB9"/>
    <w:rsid w:val="001E097E"/>
    <w:rsid w:val="001E1142"/>
    <w:rsid w:val="001E16D6"/>
    <w:rsid w:val="001E1843"/>
    <w:rsid w:val="001E1ED4"/>
    <w:rsid w:val="001E21C2"/>
    <w:rsid w:val="001E21E4"/>
    <w:rsid w:val="001E2632"/>
    <w:rsid w:val="001E29F4"/>
    <w:rsid w:val="001E2D61"/>
    <w:rsid w:val="001E3538"/>
    <w:rsid w:val="001E3570"/>
    <w:rsid w:val="001E367F"/>
    <w:rsid w:val="001E37E7"/>
    <w:rsid w:val="001E404C"/>
    <w:rsid w:val="001E40E9"/>
    <w:rsid w:val="001E44A0"/>
    <w:rsid w:val="001E47AC"/>
    <w:rsid w:val="001E5A6C"/>
    <w:rsid w:val="001E5AD1"/>
    <w:rsid w:val="001E5BE7"/>
    <w:rsid w:val="001E6045"/>
    <w:rsid w:val="001E679E"/>
    <w:rsid w:val="001E6AB4"/>
    <w:rsid w:val="001E6BE8"/>
    <w:rsid w:val="001E6CAE"/>
    <w:rsid w:val="001E6DBC"/>
    <w:rsid w:val="001E6E44"/>
    <w:rsid w:val="001E723F"/>
    <w:rsid w:val="001E7DC5"/>
    <w:rsid w:val="001E7E51"/>
    <w:rsid w:val="001E7EA0"/>
    <w:rsid w:val="001F0033"/>
    <w:rsid w:val="001F0836"/>
    <w:rsid w:val="001F0A62"/>
    <w:rsid w:val="001F26B4"/>
    <w:rsid w:val="001F2AAE"/>
    <w:rsid w:val="001F334B"/>
    <w:rsid w:val="001F34DC"/>
    <w:rsid w:val="001F36C0"/>
    <w:rsid w:val="001F383A"/>
    <w:rsid w:val="001F3A2E"/>
    <w:rsid w:val="001F3A38"/>
    <w:rsid w:val="001F426E"/>
    <w:rsid w:val="001F4C00"/>
    <w:rsid w:val="001F4D2D"/>
    <w:rsid w:val="001F5085"/>
    <w:rsid w:val="001F514B"/>
    <w:rsid w:val="001F5385"/>
    <w:rsid w:val="001F54E6"/>
    <w:rsid w:val="001F575B"/>
    <w:rsid w:val="001F5F84"/>
    <w:rsid w:val="001F5F95"/>
    <w:rsid w:val="001F5FF1"/>
    <w:rsid w:val="001F64F4"/>
    <w:rsid w:val="001F660C"/>
    <w:rsid w:val="001F66B5"/>
    <w:rsid w:val="001F6C52"/>
    <w:rsid w:val="001F6E1D"/>
    <w:rsid w:val="001F7199"/>
    <w:rsid w:val="001F7296"/>
    <w:rsid w:val="001F7674"/>
    <w:rsid w:val="001F7781"/>
    <w:rsid w:val="001F7854"/>
    <w:rsid w:val="001F7912"/>
    <w:rsid w:val="0020039D"/>
    <w:rsid w:val="002004D6"/>
    <w:rsid w:val="00200797"/>
    <w:rsid w:val="0020099A"/>
    <w:rsid w:val="00200BBC"/>
    <w:rsid w:val="00201B28"/>
    <w:rsid w:val="00202194"/>
    <w:rsid w:val="002025EC"/>
    <w:rsid w:val="00203429"/>
    <w:rsid w:val="0020374D"/>
    <w:rsid w:val="002037E0"/>
    <w:rsid w:val="0020384B"/>
    <w:rsid w:val="00203AFB"/>
    <w:rsid w:val="00204089"/>
    <w:rsid w:val="00204400"/>
    <w:rsid w:val="002047AB"/>
    <w:rsid w:val="002049DD"/>
    <w:rsid w:val="00204DA1"/>
    <w:rsid w:val="002052EF"/>
    <w:rsid w:val="00205378"/>
    <w:rsid w:val="00205891"/>
    <w:rsid w:val="00205FC4"/>
    <w:rsid w:val="002064E0"/>
    <w:rsid w:val="00206683"/>
    <w:rsid w:val="0020716E"/>
    <w:rsid w:val="002073D7"/>
    <w:rsid w:val="0020796A"/>
    <w:rsid w:val="002079F7"/>
    <w:rsid w:val="00207B30"/>
    <w:rsid w:val="00207B41"/>
    <w:rsid w:val="00207D5A"/>
    <w:rsid w:val="00207EE7"/>
    <w:rsid w:val="002101E8"/>
    <w:rsid w:val="002104F8"/>
    <w:rsid w:val="00210698"/>
    <w:rsid w:val="002109A7"/>
    <w:rsid w:val="002117B3"/>
    <w:rsid w:val="00211BDA"/>
    <w:rsid w:val="00212051"/>
    <w:rsid w:val="00212306"/>
    <w:rsid w:val="0021354A"/>
    <w:rsid w:val="002149BC"/>
    <w:rsid w:val="00215460"/>
    <w:rsid w:val="002154B2"/>
    <w:rsid w:val="00215564"/>
    <w:rsid w:val="00215934"/>
    <w:rsid w:val="00215CF9"/>
    <w:rsid w:val="00215E49"/>
    <w:rsid w:val="002165F8"/>
    <w:rsid w:val="00216A43"/>
    <w:rsid w:val="00216AFA"/>
    <w:rsid w:val="00216B26"/>
    <w:rsid w:val="002175F4"/>
    <w:rsid w:val="0021770F"/>
    <w:rsid w:val="00217D85"/>
    <w:rsid w:val="00220548"/>
    <w:rsid w:val="0022081A"/>
    <w:rsid w:val="0022166B"/>
    <w:rsid w:val="0022240C"/>
    <w:rsid w:val="00222557"/>
    <w:rsid w:val="00222567"/>
    <w:rsid w:val="002226BC"/>
    <w:rsid w:val="0022284C"/>
    <w:rsid w:val="00222C7B"/>
    <w:rsid w:val="002231B0"/>
    <w:rsid w:val="0022327D"/>
    <w:rsid w:val="00223944"/>
    <w:rsid w:val="00223C37"/>
    <w:rsid w:val="00223C38"/>
    <w:rsid w:val="00224134"/>
    <w:rsid w:val="002245AA"/>
    <w:rsid w:val="00224673"/>
    <w:rsid w:val="0022494E"/>
    <w:rsid w:val="00225547"/>
    <w:rsid w:val="0022666D"/>
    <w:rsid w:val="002270FB"/>
    <w:rsid w:val="00227176"/>
    <w:rsid w:val="0022772D"/>
    <w:rsid w:val="002278DF"/>
    <w:rsid w:val="00227B36"/>
    <w:rsid w:val="00227FB1"/>
    <w:rsid w:val="002300BE"/>
    <w:rsid w:val="0023072F"/>
    <w:rsid w:val="00231B3A"/>
    <w:rsid w:val="00232631"/>
    <w:rsid w:val="002328FC"/>
    <w:rsid w:val="0023324E"/>
    <w:rsid w:val="00233986"/>
    <w:rsid w:val="00233EFC"/>
    <w:rsid w:val="00233F02"/>
    <w:rsid w:val="00233F93"/>
    <w:rsid w:val="0023403E"/>
    <w:rsid w:val="00234241"/>
    <w:rsid w:val="00234647"/>
    <w:rsid w:val="00234AE3"/>
    <w:rsid w:val="00234F61"/>
    <w:rsid w:val="00235111"/>
    <w:rsid w:val="00235375"/>
    <w:rsid w:val="00235451"/>
    <w:rsid w:val="00235A60"/>
    <w:rsid w:val="00236082"/>
    <w:rsid w:val="00236911"/>
    <w:rsid w:val="00236CA1"/>
    <w:rsid w:val="00237404"/>
    <w:rsid w:val="00237C09"/>
    <w:rsid w:val="00237FA8"/>
    <w:rsid w:val="002400F2"/>
    <w:rsid w:val="0024019A"/>
    <w:rsid w:val="00240601"/>
    <w:rsid w:val="00240714"/>
    <w:rsid w:val="0024123E"/>
    <w:rsid w:val="00241AAD"/>
    <w:rsid w:val="00241BBA"/>
    <w:rsid w:val="00241CC1"/>
    <w:rsid w:val="00241D19"/>
    <w:rsid w:val="002426CE"/>
    <w:rsid w:val="00242E18"/>
    <w:rsid w:val="0024362D"/>
    <w:rsid w:val="00244800"/>
    <w:rsid w:val="0024482D"/>
    <w:rsid w:val="00244885"/>
    <w:rsid w:val="00244A2F"/>
    <w:rsid w:val="00245389"/>
    <w:rsid w:val="00245F17"/>
    <w:rsid w:val="00245F1D"/>
    <w:rsid w:val="0024601A"/>
    <w:rsid w:val="002460B4"/>
    <w:rsid w:val="00246164"/>
    <w:rsid w:val="0024637F"/>
    <w:rsid w:val="00246C27"/>
    <w:rsid w:val="00246F9F"/>
    <w:rsid w:val="0024702D"/>
    <w:rsid w:val="00247377"/>
    <w:rsid w:val="0024755E"/>
    <w:rsid w:val="00247DF6"/>
    <w:rsid w:val="0025011A"/>
    <w:rsid w:val="0025049C"/>
    <w:rsid w:val="002508AC"/>
    <w:rsid w:val="00250B34"/>
    <w:rsid w:val="00250F44"/>
    <w:rsid w:val="00252436"/>
    <w:rsid w:val="002525B0"/>
    <w:rsid w:val="002528EF"/>
    <w:rsid w:val="00252EFC"/>
    <w:rsid w:val="00252F86"/>
    <w:rsid w:val="00253500"/>
    <w:rsid w:val="002536F9"/>
    <w:rsid w:val="00253929"/>
    <w:rsid w:val="00253C27"/>
    <w:rsid w:val="00253DF1"/>
    <w:rsid w:val="00254403"/>
    <w:rsid w:val="0025478C"/>
    <w:rsid w:val="002549FF"/>
    <w:rsid w:val="00254DE9"/>
    <w:rsid w:val="00254E6B"/>
    <w:rsid w:val="00255A1E"/>
    <w:rsid w:val="00255BA9"/>
    <w:rsid w:val="00255BED"/>
    <w:rsid w:val="00255D0E"/>
    <w:rsid w:val="00255E7E"/>
    <w:rsid w:val="002567BD"/>
    <w:rsid w:val="002574E8"/>
    <w:rsid w:val="00257A2F"/>
    <w:rsid w:val="00257B76"/>
    <w:rsid w:val="00257FB8"/>
    <w:rsid w:val="002607A3"/>
    <w:rsid w:val="00260944"/>
    <w:rsid w:val="00260AD7"/>
    <w:rsid w:val="00260CE9"/>
    <w:rsid w:val="00260F4E"/>
    <w:rsid w:val="00260F67"/>
    <w:rsid w:val="002610C0"/>
    <w:rsid w:val="0026119C"/>
    <w:rsid w:val="00262310"/>
    <w:rsid w:val="00262763"/>
    <w:rsid w:val="00262813"/>
    <w:rsid w:val="002628B8"/>
    <w:rsid w:val="00262C20"/>
    <w:rsid w:val="00262E51"/>
    <w:rsid w:val="00262FBD"/>
    <w:rsid w:val="0026323A"/>
    <w:rsid w:val="0026327C"/>
    <w:rsid w:val="0026362E"/>
    <w:rsid w:val="00263B1D"/>
    <w:rsid w:val="00263C52"/>
    <w:rsid w:val="00264335"/>
    <w:rsid w:val="002647C4"/>
    <w:rsid w:val="00264BFB"/>
    <w:rsid w:val="00265006"/>
    <w:rsid w:val="0026545E"/>
    <w:rsid w:val="00265A9F"/>
    <w:rsid w:val="002662E2"/>
    <w:rsid w:val="002662F6"/>
    <w:rsid w:val="0026668D"/>
    <w:rsid w:val="0026695B"/>
    <w:rsid w:val="002669DC"/>
    <w:rsid w:val="00266AE0"/>
    <w:rsid w:val="00266CF7"/>
    <w:rsid w:val="00267014"/>
    <w:rsid w:val="0026722A"/>
    <w:rsid w:val="00267E32"/>
    <w:rsid w:val="00267F08"/>
    <w:rsid w:val="00267FB0"/>
    <w:rsid w:val="002702D2"/>
    <w:rsid w:val="0027056E"/>
    <w:rsid w:val="00270E84"/>
    <w:rsid w:val="00271235"/>
    <w:rsid w:val="00271C1D"/>
    <w:rsid w:val="00271E32"/>
    <w:rsid w:val="002720BD"/>
    <w:rsid w:val="002721ED"/>
    <w:rsid w:val="00272BDD"/>
    <w:rsid w:val="00272BF9"/>
    <w:rsid w:val="002730A2"/>
    <w:rsid w:val="002731BA"/>
    <w:rsid w:val="00273C14"/>
    <w:rsid w:val="00273F9B"/>
    <w:rsid w:val="00274064"/>
    <w:rsid w:val="002742C8"/>
    <w:rsid w:val="00274398"/>
    <w:rsid w:val="00274E7B"/>
    <w:rsid w:val="0027502B"/>
    <w:rsid w:val="00275CDE"/>
    <w:rsid w:val="002764A2"/>
    <w:rsid w:val="00276594"/>
    <w:rsid w:val="00276B74"/>
    <w:rsid w:val="00276DE8"/>
    <w:rsid w:val="00280073"/>
    <w:rsid w:val="00280562"/>
    <w:rsid w:val="002806F6"/>
    <w:rsid w:val="002808A8"/>
    <w:rsid w:val="002809EF"/>
    <w:rsid w:val="00280B65"/>
    <w:rsid w:val="00280CC1"/>
    <w:rsid w:val="0028121C"/>
    <w:rsid w:val="002812C6"/>
    <w:rsid w:val="00281969"/>
    <w:rsid w:val="00281DED"/>
    <w:rsid w:val="00282476"/>
    <w:rsid w:val="00282A21"/>
    <w:rsid w:val="00282A99"/>
    <w:rsid w:val="00282B25"/>
    <w:rsid w:val="00282B67"/>
    <w:rsid w:val="002831A7"/>
    <w:rsid w:val="00283584"/>
    <w:rsid w:val="002835A3"/>
    <w:rsid w:val="00283653"/>
    <w:rsid w:val="0028391E"/>
    <w:rsid w:val="00283E4B"/>
    <w:rsid w:val="002843A8"/>
    <w:rsid w:val="00284423"/>
    <w:rsid w:val="00284849"/>
    <w:rsid w:val="00284920"/>
    <w:rsid w:val="00284ACF"/>
    <w:rsid w:val="00285412"/>
    <w:rsid w:val="0028589C"/>
    <w:rsid w:val="00285A70"/>
    <w:rsid w:val="00285AA3"/>
    <w:rsid w:val="00285DA7"/>
    <w:rsid w:val="00285F10"/>
    <w:rsid w:val="00285FC1"/>
    <w:rsid w:val="0028651D"/>
    <w:rsid w:val="00286769"/>
    <w:rsid w:val="002868F3"/>
    <w:rsid w:val="00287386"/>
    <w:rsid w:val="0028777A"/>
    <w:rsid w:val="00290245"/>
    <w:rsid w:val="00290435"/>
    <w:rsid w:val="00290568"/>
    <w:rsid w:val="00290D7D"/>
    <w:rsid w:val="00290EEB"/>
    <w:rsid w:val="00290F1E"/>
    <w:rsid w:val="00290F4B"/>
    <w:rsid w:val="0029144C"/>
    <w:rsid w:val="002915A0"/>
    <w:rsid w:val="002916E1"/>
    <w:rsid w:val="00291888"/>
    <w:rsid w:val="00291A90"/>
    <w:rsid w:val="00291D04"/>
    <w:rsid w:val="00291D98"/>
    <w:rsid w:val="00291DEF"/>
    <w:rsid w:val="00291ECF"/>
    <w:rsid w:val="002926B3"/>
    <w:rsid w:val="00292706"/>
    <w:rsid w:val="00292EAE"/>
    <w:rsid w:val="002930EC"/>
    <w:rsid w:val="00293357"/>
    <w:rsid w:val="00293C37"/>
    <w:rsid w:val="002941BC"/>
    <w:rsid w:val="00294427"/>
    <w:rsid w:val="002946C6"/>
    <w:rsid w:val="00294EA1"/>
    <w:rsid w:val="002951A2"/>
    <w:rsid w:val="002956F6"/>
    <w:rsid w:val="00295C2C"/>
    <w:rsid w:val="0029656A"/>
    <w:rsid w:val="0029683E"/>
    <w:rsid w:val="00296B45"/>
    <w:rsid w:val="00296BFF"/>
    <w:rsid w:val="00296D38"/>
    <w:rsid w:val="0029708D"/>
    <w:rsid w:val="0029711A"/>
    <w:rsid w:val="00297346"/>
    <w:rsid w:val="002976DB"/>
    <w:rsid w:val="00297CB8"/>
    <w:rsid w:val="00297D77"/>
    <w:rsid w:val="00297FA8"/>
    <w:rsid w:val="002A005B"/>
    <w:rsid w:val="002A0395"/>
    <w:rsid w:val="002A0EDE"/>
    <w:rsid w:val="002A1250"/>
    <w:rsid w:val="002A157D"/>
    <w:rsid w:val="002A177C"/>
    <w:rsid w:val="002A1D74"/>
    <w:rsid w:val="002A1FE3"/>
    <w:rsid w:val="002A20CA"/>
    <w:rsid w:val="002A25A0"/>
    <w:rsid w:val="002A31F5"/>
    <w:rsid w:val="002A3291"/>
    <w:rsid w:val="002A3A2D"/>
    <w:rsid w:val="002A3A4E"/>
    <w:rsid w:val="002A403A"/>
    <w:rsid w:val="002A4067"/>
    <w:rsid w:val="002A4337"/>
    <w:rsid w:val="002A4449"/>
    <w:rsid w:val="002A49FA"/>
    <w:rsid w:val="002A4BF3"/>
    <w:rsid w:val="002A50B0"/>
    <w:rsid w:val="002A51AA"/>
    <w:rsid w:val="002A5861"/>
    <w:rsid w:val="002A5E6F"/>
    <w:rsid w:val="002A5FEB"/>
    <w:rsid w:val="002A64AE"/>
    <w:rsid w:val="002A684C"/>
    <w:rsid w:val="002A6D2E"/>
    <w:rsid w:val="002A6F37"/>
    <w:rsid w:val="002A6FCF"/>
    <w:rsid w:val="002A7C60"/>
    <w:rsid w:val="002A7E5A"/>
    <w:rsid w:val="002B0316"/>
    <w:rsid w:val="002B0729"/>
    <w:rsid w:val="002B09A7"/>
    <w:rsid w:val="002B0D4A"/>
    <w:rsid w:val="002B0DC4"/>
    <w:rsid w:val="002B0F93"/>
    <w:rsid w:val="002B25BB"/>
    <w:rsid w:val="002B2E7B"/>
    <w:rsid w:val="002B35CC"/>
    <w:rsid w:val="002B3627"/>
    <w:rsid w:val="002B39D8"/>
    <w:rsid w:val="002B3DAC"/>
    <w:rsid w:val="002B40A7"/>
    <w:rsid w:val="002B4148"/>
    <w:rsid w:val="002B41A4"/>
    <w:rsid w:val="002B4548"/>
    <w:rsid w:val="002B48AC"/>
    <w:rsid w:val="002B4CD7"/>
    <w:rsid w:val="002B52C9"/>
    <w:rsid w:val="002B5596"/>
    <w:rsid w:val="002B5AF0"/>
    <w:rsid w:val="002B5C4E"/>
    <w:rsid w:val="002B5EF8"/>
    <w:rsid w:val="002B5F59"/>
    <w:rsid w:val="002B62A4"/>
    <w:rsid w:val="002B65C1"/>
    <w:rsid w:val="002B6712"/>
    <w:rsid w:val="002B6EFC"/>
    <w:rsid w:val="002B7110"/>
    <w:rsid w:val="002B737E"/>
    <w:rsid w:val="002B73F3"/>
    <w:rsid w:val="002B777F"/>
    <w:rsid w:val="002B7A90"/>
    <w:rsid w:val="002B7B09"/>
    <w:rsid w:val="002B7F9D"/>
    <w:rsid w:val="002C021D"/>
    <w:rsid w:val="002C0AD6"/>
    <w:rsid w:val="002C1327"/>
    <w:rsid w:val="002C1674"/>
    <w:rsid w:val="002C1C3D"/>
    <w:rsid w:val="002C1E49"/>
    <w:rsid w:val="002C1F09"/>
    <w:rsid w:val="002C22DD"/>
    <w:rsid w:val="002C2322"/>
    <w:rsid w:val="002C237F"/>
    <w:rsid w:val="002C280D"/>
    <w:rsid w:val="002C329E"/>
    <w:rsid w:val="002C340D"/>
    <w:rsid w:val="002C344D"/>
    <w:rsid w:val="002C3929"/>
    <w:rsid w:val="002C3AEE"/>
    <w:rsid w:val="002C422B"/>
    <w:rsid w:val="002C457A"/>
    <w:rsid w:val="002C4C29"/>
    <w:rsid w:val="002C4D0F"/>
    <w:rsid w:val="002C4F69"/>
    <w:rsid w:val="002C5016"/>
    <w:rsid w:val="002C5030"/>
    <w:rsid w:val="002C5285"/>
    <w:rsid w:val="002C57CC"/>
    <w:rsid w:val="002C5FB9"/>
    <w:rsid w:val="002C662D"/>
    <w:rsid w:val="002C66A3"/>
    <w:rsid w:val="002C6BD5"/>
    <w:rsid w:val="002C6C9B"/>
    <w:rsid w:val="002C6E05"/>
    <w:rsid w:val="002C70E7"/>
    <w:rsid w:val="002C70F2"/>
    <w:rsid w:val="002C760F"/>
    <w:rsid w:val="002C79E1"/>
    <w:rsid w:val="002D01FA"/>
    <w:rsid w:val="002D04E1"/>
    <w:rsid w:val="002D063C"/>
    <w:rsid w:val="002D0845"/>
    <w:rsid w:val="002D0DBF"/>
    <w:rsid w:val="002D148E"/>
    <w:rsid w:val="002D17E5"/>
    <w:rsid w:val="002D1F76"/>
    <w:rsid w:val="002D267B"/>
    <w:rsid w:val="002D2B79"/>
    <w:rsid w:val="002D2D2F"/>
    <w:rsid w:val="002D3160"/>
    <w:rsid w:val="002D33E7"/>
    <w:rsid w:val="002D38BD"/>
    <w:rsid w:val="002D3E22"/>
    <w:rsid w:val="002D3EF6"/>
    <w:rsid w:val="002D443E"/>
    <w:rsid w:val="002D4679"/>
    <w:rsid w:val="002D49D0"/>
    <w:rsid w:val="002D4D71"/>
    <w:rsid w:val="002D5985"/>
    <w:rsid w:val="002D641D"/>
    <w:rsid w:val="002D6731"/>
    <w:rsid w:val="002D6DBA"/>
    <w:rsid w:val="002D6E93"/>
    <w:rsid w:val="002D728B"/>
    <w:rsid w:val="002D74DF"/>
    <w:rsid w:val="002D78C2"/>
    <w:rsid w:val="002D7D03"/>
    <w:rsid w:val="002E0032"/>
    <w:rsid w:val="002E0144"/>
    <w:rsid w:val="002E0600"/>
    <w:rsid w:val="002E0A26"/>
    <w:rsid w:val="002E0D47"/>
    <w:rsid w:val="002E0F2F"/>
    <w:rsid w:val="002E1425"/>
    <w:rsid w:val="002E22BD"/>
    <w:rsid w:val="002E241C"/>
    <w:rsid w:val="002E2739"/>
    <w:rsid w:val="002E299F"/>
    <w:rsid w:val="002E2D79"/>
    <w:rsid w:val="002E3317"/>
    <w:rsid w:val="002E4DAA"/>
    <w:rsid w:val="002E5233"/>
    <w:rsid w:val="002E5853"/>
    <w:rsid w:val="002E6578"/>
    <w:rsid w:val="002E661E"/>
    <w:rsid w:val="002E67EA"/>
    <w:rsid w:val="002E6898"/>
    <w:rsid w:val="002E6E25"/>
    <w:rsid w:val="002E6E99"/>
    <w:rsid w:val="002E7177"/>
    <w:rsid w:val="002E7912"/>
    <w:rsid w:val="002E7E0F"/>
    <w:rsid w:val="002F067F"/>
    <w:rsid w:val="002F0D0E"/>
    <w:rsid w:val="002F1017"/>
    <w:rsid w:val="002F1763"/>
    <w:rsid w:val="002F1F76"/>
    <w:rsid w:val="002F1FE8"/>
    <w:rsid w:val="002F224A"/>
    <w:rsid w:val="002F24E2"/>
    <w:rsid w:val="002F2E07"/>
    <w:rsid w:val="002F2EA8"/>
    <w:rsid w:val="002F3009"/>
    <w:rsid w:val="002F30F9"/>
    <w:rsid w:val="002F3849"/>
    <w:rsid w:val="002F4240"/>
    <w:rsid w:val="002F43F2"/>
    <w:rsid w:val="002F475E"/>
    <w:rsid w:val="002F478A"/>
    <w:rsid w:val="002F4995"/>
    <w:rsid w:val="002F4E30"/>
    <w:rsid w:val="002F4E57"/>
    <w:rsid w:val="002F50C8"/>
    <w:rsid w:val="002F52D8"/>
    <w:rsid w:val="002F5D3E"/>
    <w:rsid w:val="002F6278"/>
    <w:rsid w:val="002F67F1"/>
    <w:rsid w:val="002F6CD4"/>
    <w:rsid w:val="002F700F"/>
    <w:rsid w:val="002F784C"/>
    <w:rsid w:val="002F7982"/>
    <w:rsid w:val="002F7AD6"/>
    <w:rsid w:val="00301915"/>
    <w:rsid w:val="003022E6"/>
    <w:rsid w:val="00302E03"/>
    <w:rsid w:val="00303C28"/>
    <w:rsid w:val="00304190"/>
    <w:rsid w:val="0030482F"/>
    <w:rsid w:val="003049ED"/>
    <w:rsid w:val="00304A77"/>
    <w:rsid w:val="003051BD"/>
    <w:rsid w:val="0030553F"/>
    <w:rsid w:val="0030565B"/>
    <w:rsid w:val="0030572C"/>
    <w:rsid w:val="003073DC"/>
    <w:rsid w:val="00307995"/>
    <w:rsid w:val="00307AE5"/>
    <w:rsid w:val="0031004B"/>
    <w:rsid w:val="00310119"/>
    <w:rsid w:val="00310173"/>
    <w:rsid w:val="00310196"/>
    <w:rsid w:val="003104D9"/>
    <w:rsid w:val="003105A3"/>
    <w:rsid w:val="0031062C"/>
    <w:rsid w:val="00310DA6"/>
    <w:rsid w:val="00310F4F"/>
    <w:rsid w:val="00310F6B"/>
    <w:rsid w:val="00311402"/>
    <w:rsid w:val="00311F14"/>
    <w:rsid w:val="0031210B"/>
    <w:rsid w:val="003123E8"/>
    <w:rsid w:val="00312961"/>
    <w:rsid w:val="00312B0F"/>
    <w:rsid w:val="00312CB9"/>
    <w:rsid w:val="003133A6"/>
    <w:rsid w:val="00313878"/>
    <w:rsid w:val="00313B13"/>
    <w:rsid w:val="00314437"/>
    <w:rsid w:val="0031447B"/>
    <w:rsid w:val="0031479A"/>
    <w:rsid w:val="00314916"/>
    <w:rsid w:val="00314CBC"/>
    <w:rsid w:val="00315258"/>
    <w:rsid w:val="00315333"/>
    <w:rsid w:val="0031590A"/>
    <w:rsid w:val="00315A04"/>
    <w:rsid w:val="00315A0A"/>
    <w:rsid w:val="00315CFD"/>
    <w:rsid w:val="0031608C"/>
    <w:rsid w:val="00316559"/>
    <w:rsid w:val="003165D0"/>
    <w:rsid w:val="003166C1"/>
    <w:rsid w:val="00317025"/>
    <w:rsid w:val="00317082"/>
    <w:rsid w:val="003210F7"/>
    <w:rsid w:val="003218D9"/>
    <w:rsid w:val="00321A46"/>
    <w:rsid w:val="00322027"/>
    <w:rsid w:val="003223E9"/>
    <w:rsid w:val="003228A0"/>
    <w:rsid w:val="0032290D"/>
    <w:rsid w:val="00322DF5"/>
    <w:rsid w:val="00322F22"/>
    <w:rsid w:val="003230C3"/>
    <w:rsid w:val="00323A62"/>
    <w:rsid w:val="00323F17"/>
    <w:rsid w:val="00324586"/>
    <w:rsid w:val="00324A6E"/>
    <w:rsid w:val="00324D23"/>
    <w:rsid w:val="003256C4"/>
    <w:rsid w:val="00325A5D"/>
    <w:rsid w:val="00325B0A"/>
    <w:rsid w:val="00325C55"/>
    <w:rsid w:val="0032677D"/>
    <w:rsid w:val="00326985"/>
    <w:rsid w:val="0032713B"/>
    <w:rsid w:val="00327246"/>
    <w:rsid w:val="00327257"/>
    <w:rsid w:val="0032730D"/>
    <w:rsid w:val="0032795B"/>
    <w:rsid w:val="00327AF4"/>
    <w:rsid w:val="00327DC6"/>
    <w:rsid w:val="00330356"/>
    <w:rsid w:val="0033049F"/>
    <w:rsid w:val="003304F4"/>
    <w:rsid w:val="003306CD"/>
    <w:rsid w:val="0033098A"/>
    <w:rsid w:val="00330A6D"/>
    <w:rsid w:val="00330FD7"/>
    <w:rsid w:val="00331106"/>
    <w:rsid w:val="0033119E"/>
    <w:rsid w:val="00331A66"/>
    <w:rsid w:val="00331F6B"/>
    <w:rsid w:val="00331F77"/>
    <w:rsid w:val="003324CE"/>
    <w:rsid w:val="00332C5D"/>
    <w:rsid w:val="00333213"/>
    <w:rsid w:val="003336F8"/>
    <w:rsid w:val="0033374E"/>
    <w:rsid w:val="003337D6"/>
    <w:rsid w:val="003344DF"/>
    <w:rsid w:val="00334893"/>
    <w:rsid w:val="00334CBB"/>
    <w:rsid w:val="00334D25"/>
    <w:rsid w:val="00334FE1"/>
    <w:rsid w:val="0033552A"/>
    <w:rsid w:val="0033586A"/>
    <w:rsid w:val="00336BE4"/>
    <w:rsid w:val="00336D32"/>
    <w:rsid w:val="00336F06"/>
    <w:rsid w:val="00337079"/>
    <w:rsid w:val="003375CF"/>
    <w:rsid w:val="0033774D"/>
    <w:rsid w:val="00340495"/>
    <w:rsid w:val="003407FD"/>
    <w:rsid w:val="003408FF"/>
    <w:rsid w:val="00340CEE"/>
    <w:rsid w:val="00341077"/>
    <w:rsid w:val="00341378"/>
    <w:rsid w:val="00341A85"/>
    <w:rsid w:val="00341D01"/>
    <w:rsid w:val="003420CE"/>
    <w:rsid w:val="0034216D"/>
    <w:rsid w:val="003422A2"/>
    <w:rsid w:val="00342375"/>
    <w:rsid w:val="00342C5D"/>
    <w:rsid w:val="00343371"/>
    <w:rsid w:val="0034340E"/>
    <w:rsid w:val="00343655"/>
    <w:rsid w:val="00343F6A"/>
    <w:rsid w:val="003442F1"/>
    <w:rsid w:val="0034438F"/>
    <w:rsid w:val="0034454A"/>
    <w:rsid w:val="003447A7"/>
    <w:rsid w:val="00344F09"/>
    <w:rsid w:val="00345689"/>
    <w:rsid w:val="00345B95"/>
    <w:rsid w:val="003462F0"/>
    <w:rsid w:val="00346383"/>
    <w:rsid w:val="0034798D"/>
    <w:rsid w:val="00347994"/>
    <w:rsid w:val="00347A09"/>
    <w:rsid w:val="00347B71"/>
    <w:rsid w:val="0035054C"/>
    <w:rsid w:val="00350AE6"/>
    <w:rsid w:val="00350B75"/>
    <w:rsid w:val="00350E11"/>
    <w:rsid w:val="00351810"/>
    <w:rsid w:val="0035237C"/>
    <w:rsid w:val="003526A5"/>
    <w:rsid w:val="00352C8C"/>
    <w:rsid w:val="0035391F"/>
    <w:rsid w:val="003539C0"/>
    <w:rsid w:val="00355083"/>
    <w:rsid w:val="0035516D"/>
    <w:rsid w:val="00356342"/>
    <w:rsid w:val="003564B8"/>
    <w:rsid w:val="0035694E"/>
    <w:rsid w:val="00356D22"/>
    <w:rsid w:val="00357E81"/>
    <w:rsid w:val="00357F5E"/>
    <w:rsid w:val="003604B5"/>
    <w:rsid w:val="00360873"/>
    <w:rsid w:val="00360948"/>
    <w:rsid w:val="00360A38"/>
    <w:rsid w:val="00360A96"/>
    <w:rsid w:val="003610F3"/>
    <w:rsid w:val="00361BAD"/>
    <w:rsid w:val="00361DC6"/>
    <w:rsid w:val="00361F84"/>
    <w:rsid w:val="00362012"/>
    <w:rsid w:val="00362033"/>
    <w:rsid w:val="003620E1"/>
    <w:rsid w:val="003622CA"/>
    <w:rsid w:val="0036356B"/>
    <w:rsid w:val="00363C55"/>
    <w:rsid w:val="0036422F"/>
    <w:rsid w:val="00364692"/>
    <w:rsid w:val="003648F4"/>
    <w:rsid w:val="00364BFA"/>
    <w:rsid w:val="00364E5E"/>
    <w:rsid w:val="00365262"/>
    <w:rsid w:val="00365425"/>
    <w:rsid w:val="0036542F"/>
    <w:rsid w:val="003656CE"/>
    <w:rsid w:val="00366552"/>
    <w:rsid w:val="00366753"/>
    <w:rsid w:val="00366D6F"/>
    <w:rsid w:val="003670AA"/>
    <w:rsid w:val="003674E3"/>
    <w:rsid w:val="00367658"/>
    <w:rsid w:val="00367AC4"/>
    <w:rsid w:val="00367AF9"/>
    <w:rsid w:val="00367D52"/>
    <w:rsid w:val="00367F5A"/>
    <w:rsid w:val="00367F88"/>
    <w:rsid w:val="00370B72"/>
    <w:rsid w:val="003710D3"/>
    <w:rsid w:val="00371465"/>
    <w:rsid w:val="00371AFD"/>
    <w:rsid w:val="00372287"/>
    <w:rsid w:val="003723FB"/>
    <w:rsid w:val="00372A3E"/>
    <w:rsid w:val="00372FB9"/>
    <w:rsid w:val="00373682"/>
    <w:rsid w:val="0037384E"/>
    <w:rsid w:val="00373879"/>
    <w:rsid w:val="00373D82"/>
    <w:rsid w:val="00373F4C"/>
    <w:rsid w:val="00373FA6"/>
    <w:rsid w:val="0037409D"/>
    <w:rsid w:val="00374730"/>
    <w:rsid w:val="00374FAA"/>
    <w:rsid w:val="003755C0"/>
    <w:rsid w:val="00375AE1"/>
    <w:rsid w:val="00375B79"/>
    <w:rsid w:val="00375DEC"/>
    <w:rsid w:val="0037736C"/>
    <w:rsid w:val="003773BE"/>
    <w:rsid w:val="00377584"/>
    <w:rsid w:val="00377D6E"/>
    <w:rsid w:val="00380AA3"/>
    <w:rsid w:val="003816D5"/>
    <w:rsid w:val="00381917"/>
    <w:rsid w:val="00381EC9"/>
    <w:rsid w:val="003820A8"/>
    <w:rsid w:val="0038263B"/>
    <w:rsid w:val="003826D5"/>
    <w:rsid w:val="003832EB"/>
    <w:rsid w:val="0038363B"/>
    <w:rsid w:val="00383B9E"/>
    <w:rsid w:val="00383BBF"/>
    <w:rsid w:val="00383BCA"/>
    <w:rsid w:val="00383CC1"/>
    <w:rsid w:val="00383E2D"/>
    <w:rsid w:val="00384131"/>
    <w:rsid w:val="00384AC2"/>
    <w:rsid w:val="00384BA9"/>
    <w:rsid w:val="00384EBD"/>
    <w:rsid w:val="00384FF5"/>
    <w:rsid w:val="00385128"/>
    <w:rsid w:val="003855D1"/>
    <w:rsid w:val="0038582E"/>
    <w:rsid w:val="00385CC9"/>
    <w:rsid w:val="00385E8F"/>
    <w:rsid w:val="00386ACA"/>
    <w:rsid w:val="00386E53"/>
    <w:rsid w:val="003870C7"/>
    <w:rsid w:val="00387C7E"/>
    <w:rsid w:val="00387D0D"/>
    <w:rsid w:val="0039033C"/>
    <w:rsid w:val="00390386"/>
    <w:rsid w:val="003914BB"/>
    <w:rsid w:val="00391B3A"/>
    <w:rsid w:val="00391E2E"/>
    <w:rsid w:val="003920EF"/>
    <w:rsid w:val="0039239E"/>
    <w:rsid w:val="003927E2"/>
    <w:rsid w:val="00393BF9"/>
    <w:rsid w:val="00393EFB"/>
    <w:rsid w:val="003945A4"/>
    <w:rsid w:val="00394E54"/>
    <w:rsid w:val="00395406"/>
    <w:rsid w:val="00395923"/>
    <w:rsid w:val="00395ADC"/>
    <w:rsid w:val="00395D2A"/>
    <w:rsid w:val="0039634A"/>
    <w:rsid w:val="00397492"/>
    <w:rsid w:val="0039769B"/>
    <w:rsid w:val="00397820"/>
    <w:rsid w:val="00397D33"/>
    <w:rsid w:val="00397E80"/>
    <w:rsid w:val="003A07F3"/>
    <w:rsid w:val="003A0AB6"/>
    <w:rsid w:val="003A0F20"/>
    <w:rsid w:val="003A0FF5"/>
    <w:rsid w:val="003A13F3"/>
    <w:rsid w:val="003A1897"/>
    <w:rsid w:val="003A1BC3"/>
    <w:rsid w:val="003A1DA5"/>
    <w:rsid w:val="003A1FA3"/>
    <w:rsid w:val="003A20A5"/>
    <w:rsid w:val="003A20A7"/>
    <w:rsid w:val="003A25A7"/>
    <w:rsid w:val="003A2BBF"/>
    <w:rsid w:val="003A2DCF"/>
    <w:rsid w:val="003A3182"/>
    <w:rsid w:val="003A31E9"/>
    <w:rsid w:val="003A3268"/>
    <w:rsid w:val="003A368F"/>
    <w:rsid w:val="003A37AF"/>
    <w:rsid w:val="003A38C3"/>
    <w:rsid w:val="003A3D25"/>
    <w:rsid w:val="003A3DB0"/>
    <w:rsid w:val="003A3DFA"/>
    <w:rsid w:val="003A3F02"/>
    <w:rsid w:val="003A3FE0"/>
    <w:rsid w:val="003A4006"/>
    <w:rsid w:val="003A44FF"/>
    <w:rsid w:val="003A466D"/>
    <w:rsid w:val="003A481D"/>
    <w:rsid w:val="003A4D3C"/>
    <w:rsid w:val="003A553A"/>
    <w:rsid w:val="003A5759"/>
    <w:rsid w:val="003A6094"/>
    <w:rsid w:val="003A6116"/>
    <w:rsid w:val="003A6118"/>
    <w:rsid w:val="003A647C"/>
    <w:rsid w:val="003A68CA"/>
    <w:rsid w:val="003A6DEA"/>
    <w:rsid w:val="003A7221"/>
    <w:rsid w:val="003A730C"/>
    <w:rsid w:val="003A77E7"/>
    <w:rsid w:val="003A7B33"/>
    <w:rsid w:val="003B010B"/>
    <w:rsid w:val="003B0745"/>
    <w:rsid w:val="003B080E"/>
    <w:rsid w:val="003B08B9"/>
    <w:rsid w:val="003B091A"/>
    <w:rsid w:val="003B0DF1"/>
    <w:rsid w:val="003B1072"/>
    <w:rsid w:val="003B131B"/>
    <w:rsid w:val="003B1EC1"/>
    <w:rsid w:val="003B2077"/>
    <w:rsid w:val="003B2374"/>
    <w:rsid w:val="003B26CB"/>
    <w:rsid w:val="003B2780"/>
    <w:rsid w:val="003B2A34"/>
    <w:rsid w:val="003B30A8"/>
    <w:rsid w:val="003B396A"/>
    <w:rsid w:val="003B3CA3"/>
    <w:rsid w:val="003B3CA8"/>
    <w:rsid w:val="003B3CF6"/>
    <w:rsid w:val="003B4169"/>
    <w:rsid w:val="003B4DD3"/>
    <w:rsid w:val="003B4FB5"/>
    <w:rsid w:val="003B5E89"/>
    <w:rsid w:val="003B6112"/>
    <w:rsid w:val="003B618A"/>
    <w:rsid w:val="003B61CA"/>
    <w:rsid w:val="003B77FE"/>
    <w:rsid w:val="003B78C1"/>
    <w:rsid w:val="003B7916"/>
    <w:rsid w:val="003B7B78"/>
    <w:rsid w:val="003C00BE"/>
    <w:rsid w:val="003C0224"/>
    <w:rsid w:val="003C0502"/>
    <w:rsid w:val="003C0D7E"/>
    <w:rsid w:val="003C17A9"/>
    <w:rsid w:val="003C2773"/>
    <w:rsid w:val="003C2C44"/>
    <w:rsid w:val="003C2F88"/>
    <w:rsid w:val="003C35E4"/>
    <w:rsid w:val="003C37B6"/>
    <w:rsid w:val="003C3CF3"/>
    <w:rsid w:val="003C3EC5"/>
    <w:rsid w:val="003C4AE0"/>
    <w:rsid w:val="003C4B83"/>
    <w:rsid w:val="003C4F8E"/>
    <w:rsid w:val="003C53CD"/>
    <w:rsid w:val="003C59A9"/>
    <w:rsid w:val="003C5D9E"/>
    <w:rsid w:val="003C5F6B"/>
    <w:rsid w:val="003C609C"/>
    <w:rsid w:val="003C6359"/>
    <w:rsid w:val="003C67FE"/>
    <w:rsid w:val="003C6E6B"/>
    <w:rsid w:val="003C707E"/>
    <w:rsid w:val="003C7251"/>
    <w:rsid w:val="003C761B"/>
    <w:rsid w:val="003C77A0"/>
    <w:rsid w:val="003C784A"/>
    <w:rsid w:val="003D000C"/>
    <w:rsid w:val="003D01BA"/>
    <w:rsid w:val="003D03FA"/>
    <w:rsid w:val="003D1042"/>
    <w:rsid w:val="003D14FD"/>
    <w:rsid w:val="003D1981"/>
    <w:rsid w:val="003D1D5F"/>
    <w:rsid w:val="003D1D8D"/>
    <w:rsid w:val="003D26CA"/>
    <w:rsid w:val="003D2730"/>
    <w:rsid w:val="003D298E"/>
    <w:rsid w:val="003D29FA"/>
    <w:rsid w:val="003D30E0"/>
    <w:rsid w:val="003D30EF"/>
    <w:rsid w:val="003D33F4"/>
    <w:rsid w:val="003D34E1"/>
    <w:rsid w:val="003D3535"/>
    <w:rsid w:val="003D3A7F"/>
    <w:rsid w:val="003D3ED9"/>
    <w:rsid w:val="003D4074"/>
    <w:rsid w:val="003D434C"/>
    <w:rsid w:val="003D4658"/>
    <w:rsid w:val="003D48CD"/>
    <w:rsid w:val="003D5059"/>
    <w:rsid w:val="003D5094"/>
    <w:rsid w:val="003D528E"/>
    <w:rsid w:val="003D5599"/>
    <w:rsid w:val="003D6105"/>
    <w:rsid w:val="003D6905"/>
    <w:rsid w:val="003D7139"/>
    <w:rsid w:val="003D77FB"/>
    <w:rsid w:val="003D78AC"/>
    <w:rsid w:val="003D7B8B"/>
    <w:rsid w:val="003E045F"/>
    <w:rsid w:val="003E0FD0"/>
    <w:rsid w:val="003E1347"/>
    <w:rsid w:val="003E174E"/>
    <w:rsid w:val="003E1C6B"/>
    <w:rsid w:val="003E23A7"/>
    <w:rsid w:val="003E23D1"/>
    <w:rsid w:val="003E2972"/>
    <w:rsid w:val="003E2D5A"/>
    <w:rsid w:val="003E2E12"/>
    <w:rsid w:val="003E3112"/>
    <w:rsid w:val="003E311A"/>
    <w:rsid w:val="003E33DC"/>
    <w:rsid w:val="003E44A8"/>
    <w:rsid w:val="003E456D"/>
    <w:rsid w:val="003E4590"/>
    <w:rsid w:val="003E45D9"/>
    <w:rsid w:val="003E5393"/>
    <w:rsid w:val="003E5CA9"/>
    <w:rsid w:val="003E5F07"/>
    <w:rsid w:val="003E5F0D"/>
    <w:rsid w:val="003E5F69"/>
    <w:rsid w:val="003E614F"/>
    <w:rsid w:val="003E67C4"/>
    <w:rsid w:val="003E6847"/>
    <w:rsid w:val="003E6872"/>
    <w:rsid w:val="003E6E64"/>
    <w:rsid w:val="003E79B3"/>
    <w:rsid w:val="003E7F6E"/>
    <w:rsid w:val="003E7F96"/>
    <w:rsid w:val="003F0848"/>
    <w:rsid w:val="003F0B23"/>
    <w:rsid w:val="003F12B0"/>
    <w:rsid w:val="003F17C6"/>
    <w:rsid w:val="003F2463"/>
    <w:rsid w:val="003F2737"/>
    <w:rsid w:val="003F306D"/>
    <w:rsid w:val="003F33A3"/>
    <w:rsid w:val="003F399B"/>
    <w:rsid w:val="003F3B7B"/>
    <w:rsid w:val="003F42BF"/>
    <w:rsid w:val="003F43AA"/>
    <w:rsid w:val="003F4C88"/>
    <w:rsid w:val="003F4D1A"/>
    <w:rsid w:val="003F4F32"/>
    <w:rsid w:val="003F5025"/>
    <w:rsid w:val="003F5601"/>
    <w:rsid w:val="003F57AB"/>
    <w:rsid w:val="003F57B3"/>
    <w:rsid w:val="003F594A"/>
    <w:rsid w:val="003F59E1"/>
    <w:rsid w:val="003F5B4B"/>
    <w:rsid w:val="003F5BB5"/>
    <w:rsid w:val="003F5C0E"/>
    <w:rsid w:val="003F5F24"/>
    <w:rsid w:val="003F608E"/>
    <w:rsid w:val="003F67B0"/>
    <w:rsid w:val="003F6D07"/>
    <w:rsid w:val="003F6DDE"/>
    <w:rsid w:val="003F7028"/>
    <w:rsid w:val="003F7496"/>
    <w:rsid w:val="003F7BDC"/>
    <w:rsid w:val="003F7C7B"/>
    <w:rsid w:val="003F7CD5"/>
    <w:rsid w:val="0040008F"/>
    <w:rsid w:val="004004BC"/>
    <w:rsid w:val="0040069B"/>
    <w:rsid w:val="00400D9E"/>
    <w:rsid w:val="00401299"/>
    <w:rsid w:val="0040130A"/>
    <w:rsid w:val="00401547"/>
    <w:rsid w:val="0040174A"/>
    <w:rsid w:val="004017AB"/>
    <w:rsid w:val="0040234A"/>
    <w:rsid w:val="0040286E"/>
    <w:rsid w:val="004028C2"/>
    <w:rsid w:val="004032A2"/>
    <w:rsid w:val="00403AA6"/>
    <w:rsid w:val="00403D35"/>
    <w:rsid w:val="00404603"/>
    <w:rsid w:val="004046E1"/>
    <w:rsid w:val="00404894"/>
    <w:rsid w:val="0040503D"/>
    <w:rsid w:val="004053D7"/>
    <w:rsid w:val="004055F8"/>
    <w:rsid w:val="0040580E"/>
    <w:rsid w:val="004060C6"/>
    <w:rsid w:val="004060FD"/>
    <w:rsid w:val="00406520"/>
    <w:rsid w:val="00406756"/>
    <w:rsid w:val="004067C0"/>
    <w:rsid w:val="004067F6"/>
    <w:rsid w:val="004068EE"/>
    <w:rsid w:val="0040755D"/>
    <w:rsid w:val="00407960"/>
    <w:rsid w:val="004105E3"/>
    <w:rsid w:val="004108AB"/>
    <w:rsid w:val="00410A96"/>
    <w:rsid w:val="00410C6D"/>
    <w:rsid w:val="004110EE"/>
    <w:rsid w:val="00411394"/>
    <w:rsid w:val="004119AC"/>
    <w:rsid w:val="00411CB7"/>
    <w:rsid w:val="0041223B"/>
    <w:rsid w:val="004122E4"/>
    <w:rsid w:val="00412C47"/>
    <w:rsid w:val="00412C56"/>
    <w:rsid w:val="00412CAB"/>
    <w:rsid w:val="00412D92"/>
    <w:rsid w:val="00413EF8"/>
    <w:rsid w:val="004140BF"/>
    <w:rsid w:val="004144A2"/>
    <w:rsid w:val="0041451E"/>
    <w:rsid w:val="00415126"/>
    <w:rsid w:val="00415243"/>
    <w:rsid w:val="00415BCE"/>
    <w:rsid w:val="00415BFD"/>
    <w:rsid w:val="00416305"/>
    <w:rsid w:val="004169FC"/>
    <w:rsid w:val="00417273"/>
    <w:rsid w:val="004172EE"/>
    <w:rsid w:val="00417EF5"/>
    <w:rsid w:val="00420060"/>
    <w:rsid w:val="004204E0"/>
    <w:rsid w:val="004208AA"/>
    <w:rsid w:val="00420FD3"/>
    <w:rsid w:val="004219CA"/>
    <w:rsid w:val="00422252"/>
    <w:rsid w:val="00422412"/>
    <w:rsid w:val="00422621"/>
    <w:rsid w:val="00423ED2"/>
    <w:rsid w:val="00424567"/>
    <w:rsid w:val="004246CD"/>
    <w:rsid w:val="00424DB1"/>
    <w:rsid w:val="00424F2B"/>
    <w:rsid w:val="00424F97"/>
    <w:rsid w:val="00425569"/>
    <w:rsid w:val="004257C7"/>
    <w:rsid w:val="00425902"/>
    <w:rsid w:val="00425AC7"/>
    <w:rsid w:val="00425AE1"/>
    <w:rsid w:val="004263FD"/>
    <w:rsid w:val="00426403"/>
    <w:rsid w:val="00426ED2"/>
    <w:rsid w:val="0042715E"/>
    <w:rsid w:val="00427437"/>
    <w:rsid w:val="0042751C"/>
    <w:rsid w:val="00427641"/>
    <w:rsid w:val="004277AA"/>
    <w:rsid w:val="00427989"/>
    <w:rsid w:val="00430094"/>
    <w:rsid w:val="00430101"/>
    <w:rsid w:val="00430A60"/>
    <w:rsid w:val="00431191"/>
    <w:rsid w:val="00431418"/>
    <w:rsid w:val="004314DD"/>
    <w:rsid w:val="00431D06"/>
    <w:rsid w:val="00431E88"/>
    <w:rsid w:val="004326DD"/>
    <w:rsid w:val="00432823"/>
    <w:rsid w:val="00432892"/>
    <w:rsid w:val="00432A90"/>
    <w:rsid w:val="00432AB5"/>
    <w:rsid w:val="00432FC5"/>
    <w:rsid w:val="00434D05"/>
    <w:rsid w:val="00434EB3"/>
    <w:rsid w:val="00435CD7"/>
    <w:rsid w:val="004363E7"/>
    <w:rsid w:val="00436C9F"/>
    <w:rsid w:val="00436F5A"/>
    <w:rsid w:val="004373BA"/>
    <w:rsid w:val="004376A7"/>
    <w:rsid w:val="00437905"/>
    <w:rsid w:val="00437B7C"/>
    <w:rsid w:val="00437CBF"/>
    <w:rsid w:val="004405EE"/>
    <w:rsid w:val="00440830"/>
    <w:rsid w:val="00440935"/>
    <w:rsid w:val="00440C07"/>
    <w:rsid w:val="00440F05"/>
    <w:rsid w:val="00440F7F"/>
    <w:rsid w:val="004410E6"/>
    <w:rsid w:val="0044122B"/>
    <w:rsid w:val="004413D4"/>
    <w:rsid w:val="00441875"/>
    <w:rsid w:val="00441E80"/>
    <w:rsid w:val="004423A8"/>
    <w:rsid w:val="00442898"/>
    <w:rsid w:val="00442C3C"/>
    <w:rsid w:val="00442CC2"/>
    <w:rsid w:val="00442DAB"/>
    <w:rsid w:val="004430B7"/>
    <w:rsid w:val="004431EC"/>
    <w:rsid w:val="004434A2"/>
    <w:rsid w:val="0044353F"/>
    <w:rsid w:val="004438EA"/>
    <w:rsid w:val="00444075"/>
    <w:rsid w:val="00444277"/>
    <w:rsid w:val="004444FC"/>
    <w:rsid w:val="00444820"/>
    <w:rsid w:val="00444CD1"/>
    <w:rsid w:val="004452C1"/>
    <w:rsid w:val="004462E5"/>
    <w:rsid w:val="0044632D"/>
    <w:rsid w:val="004478B9"/>
    <w:rsid w:val="00447AF3"/>
    <w:rsid w:val="0045043C"/>
    <w:rsid w:val="004505EE"/>
    <w:rsid w:val="00450CD9"/>
    <w:rsid w:val="004515A8"/>
    <w:rsid w:val="00451862"/>
    <w:rsid w:val="00451F08"/>
    <w:rsid w:val="004521A4"/>
    <w:rsid w:val="00452A2A"/>
    <w:rsid w:val="00452B3C"/>
    <w:rsid w:val="00452F28"/>
    <w:rsid w:val="0045357D"/>
    <w:rsid w:val="004538EF"/>
    <w:rsid w:val="00453B44"/>
    <w:rsid w:val="00453B55"/>
    <w:rsid w:val="00454101"/>
    <w:rsid w:val="0045429C"/>
    <w:rsid w:val="00454589"/>
    <w:rsid w:val="00454F71"/>
    <w:rsid w:val="004550EE"/>
    <w:rsid w:val="0045555A"/>
    <w:rsid w:val="00455747"/>
    <w:rsid w:val="0045594F"/>
    <w:rsid w:val="00455F99"/>
    <w:rsid w:val="00455FDA"/>
    <w:rsid w:val="00456A04"/>
    <w:rsid w:val="00456A1B"/>
    <w:rsid w:val="00456C7D"/>
    <w:rsid w:val="00456DF6"/>
    <w:rsid w:val="00457038"/>
    <w:rsid w:val="0045748B"/>
    <w:rsid w:val="0045777D"/>
    <w:rsid w:val="004577FB"/>
    <w:rsid w:val="00457D37"/>
    <w:rsid w:val="0046020A"/>
    <w:rsid w:val="0046022C"/>
    <w:rsid w:val="00460230"/>
    <w:rsid w:val="004606B8"/>
    <w:rsid w:val="0046078A"/>
    <w:rsid w:val="004608A2"/>
    <w:rsid w:val="00460EB2"/>
    <w:rsid w:val="00461046"/>
    <w:rsid w:val="004613A5"/>
    <w:rsid w:val="00461599"/>
    <w:rsid w:val="004617FA"/>
    <w:rsid w:val="00461A9C"/>
    <w:rsid w:val="00461CDA"/>
    <w:rsid w:val="00461F6F"/>
    <w:rsid w:val="0046204B"/>
    <w:rsid w:val="0046266F"/>
    <w:rsid w:val="00462AB5"/>
    <w:rsid w:val="0046382C"/>
    <w:rsid w:val="00463E47"/>
    <w:rsid w:val="00464494"/>
    <w:rsid w:val="00464857"/>
    <w:rsid w:val="004651CE"/>
    <w:rsid w:val="00465600"/>
    <w:rsid w:val="00465768"/>
    <w:rsid w:val="0046607B"/>
    <w:rsid w:val="0046627D"/>
    <w:rsid w:val="004663CA"/>
    <w:rsid w:val="004668C4"/>
    <w:rsid w:val="00466CE5"/>
    <w:rsid w:val="0046781B"/>
    <w:rsid w:val="00467B48"/>
    <w:rsid w:val="00467BC0"/>
    <w:rsid w:val="00467BFB"/>
    <w:rsid w:val="00467EF0"/>
    <w:rsid w:val="00470150"/>
    <w:rsid w:val="00470730"/>
    <w:rsid w:val="00470D01"/>
    <w:rsid w:val="00470F51"/>
    <w:rsid w:val="00470FD1"/>
    <w:rsid w:val="004710DB"/>
    <w:rsid w:val="00471206"/>
    <w:rsid w:val="0047136E"/>
    <w:rsid w:val="00471E2A"/>
    <w:rsid w:val="004725DA"/>
    <w:rsid w:val="0047348D"/>
    <w:rsid w:val="00473590"/>
    <w:rsid w:val="004737BE"/>
    <w:rsid w:val="0047383A"/>
    <w:rsid w:val="00473B52"/>
    <w:rsid w:val="00473D52"/>
    <w:rsid w:val="00474117"/>
    <w:rsid w:val="004743FA"/>
    <w:rsid w:val="00474C0A"/>
    <w:rsid w:val="00475184"/>
    <w:rsid w:val="00475A0E"/>
    <w:rsid w:val="00475F2C"/>
    <w:rsid w:val="00476360"/>
    <w:rsid w:val="004763DB"/>
    <w:rsid w:val="0047648F"/>
    <w:rsid w:val="00476565"/>
    <w:rsid w:val="004766A0"/>
    <w:rsid w:val="00476A80"/>
    <w:rsid w:val="00476E40"/>
    <w:rsid w:val="00476FC0"/>
    <w:rsid w:val="0047763E"/>
    <w:rsid w:val="0048018D"/>
    <w:rsid w:val="00480A7D"/>
    <w:rsid w:val="00480C32"/>
    <w:rsid w:val="00480CA0"/>
    <w:rsid w:val="00480CAF"/>
    <w:rsid w:val="00480F2B"/>
    <w:rsid w:val="00480F78"/>
    <w:rsid w:val="00481425"/>
    <w:rsid w:val="00481E9A"/>
    <w:rsid w:val="00482729"/>
    <w:rsid w:val="0048286B"/>
    <w:rsid w:val="00482983"/>
    <w:rsid w:val="00482C93"/>
    <w:rsid w:val="00482D0B"/>
    <w:rsid w:val="00483295"/>
    <w:rsid w:val="004832FB"/>
    <w:rsid w:val="00483370"/>
    <w:rsid w:val="004837D8"/>
    <w:rsid w:val="00484309"/>
    <w:rsid w:val="004847F6"/>
    <w:rsid w:val="004849C8"/>
    <w:rsid w:val="00484BB1"/>
    <w:rsid w:val="00484D35"/>
    <w:rsid w:val="00484F38"/>
    <w:rsid w:val="00485063"/>
    <w:rsid w:val="00485628"/>
    <w:rsid w:val="00485DBF"/>
    <w:rsid w:val="00485F1D"/>
    <w:rsid w:val="00486550"/>
    <w:rsid w:val="00486972"/>
    <w:rsid w:val="0048702A"/>
    <w:rsid w:val="004871B1"/>
    <w:rsid w:val="00487337"/>
    <w:rsid w:val="004874FF"/>
    <w:rsid w:val="004875B1"/>
    <w:rsid w:val="004876E9"/>
    <w:rsid w:val="00487823"/>
    <w:rsid w:val="00487A9F"/>
    <w:rsid w:val="00487C8E"/>
    <w:rsid w:val="004907A1"/>
    <w:rsid w:val="0049081F"/>
    <w:rsid w:val="00490B62"/>
    <w:rsid w:val="00491233"/>
    <w:rsid w:val="004913CD"/>
    <w:rsid w:val="0049163D"/>
    <w:rsid w:val="00491F28"/>
    <w:rsid w:val="00491F5D"/>
    <w:rsid w:val="00492630"/>
    <w:rsid w:val="0049263F"/>
    <w:rsid w:val="00492AFE"/>
    <w:rsid w:val="00492CF3"/>
    <w:rsid w:val="00492EB8"/>
    <w:rsid w:val="00493B2D"/>
    <w:rsid w:val="0049526C"/>
    <w:rsid w:val="00495737"/>
    <w:rsid w:val="00495A38"/>
    <w:rsid w:val="00495E0B"/>
    <w:rsid w:val="004965C4"/>
    <w:rsid w:val="00496691"/>
    <w:rsid w:val="00496BD3"/>
    <w:rsid w:val="00496DFE"/>
    <w:rsid w:val="004974C2"/>
    <w:rsid w:val="004979B3"/>
    <w:rsid w:val="00497B36"/>
    <w:rsid w:val="004A0240"/>
    <w:rsid w:val="004A0404"/>
    <w:rsid w:val="004A074B"/>
    <w:rsid w:val="004A0761"/>
    <w:rsid w:val="004A1020"/>
    <w:rsid w:val="004A13F6"/>
    <w:rsid w:val="004A18AB"/>
    <w:rsid w:val="004A1971"/>
    <w:rsid w:val="004A1C88"/>
    <w:rsid w:val="004A1DDD"/>
    <w:rsid w:val="004A29E2"/>
    <w:rsid w:val="004A2F32"/>
    <w:rsid w:val="004A30C1"/>
    <w:rsid w:val="004A315C"/>
    <w:rsid w:val="004A3314"/>
    <w:rsid w:val="004A37CB"/>
    <w:rsid w:val="004A3B4A"/>
    <w:rsid w:val="004A42BD"/>
    <w:rsid w:val="004A438D"/>
    <w:rsid w:val="004A451E"/>
    <w:rsid w:val="004A45F1"/>
    <w:rsid w:val="004A4648"/>
    <w:rsid w:val="004A4976"/>
    <w:rsid w:val="004A49C7"/>
    <w:rsid w:val="004A502C"/>
    <w:rsid w:val="004A51D6"/>
    <w:rsid w:val="004A525B"/>
    <w:rsid w:val="004A54F8"/>
    <w:rsid w:val="004A5712"/>
    <w:rsid w:val="004A641B"/>
    <w:rsid w:val="004A66B2"/>
    <w:rsid w:val="004A6708"/>
    <w:rsid w:val="004A694F"/>
    <w:rsid w:val="004A7367"/>
    <w:rsid w:val="004A765F"/>
    <w:rsid w:val="004A76C6"/>
    <w:rsid w:val="004A7F64"/>
    <w:rsid w:val="004B00DE"/>
    <w:rsid w:val="004B00FD"/>
    <w:rsid w:val="004B0E78"/>
    <w:rsid w:val="004B1908"/>
    <w:rsid w:val="004B1B0B"/>
    <w:rsid w:val="004B2345"/>
    <w:rsid w:val="004B260C"/>
    <w:rsid w:val="004B2D7A"/>
    <w:rsid w:val="004B314A"/>
    <w:rsid w:val="004B3412"/>
    <w:rsid w:val="004B3677"/>
    <w:rsid w:val="004B3D2F"/>
    <w:rsid w:val="004B3E68"/>
    <w:rsid w:val="004B4477"/>
    <w:rsid w:val="004B4882"/>
    <w:rsid w:val="004B4AA4"/>
    <w:rsid w:val="004B4DC1"/>
    <w:rsid w:val="004B5997"/>
    <w:rsid w:val="004B5AE0"/>
    <w:rsid w:val="004B5F27"/>
    <w:rsid w:val="004B6334"/>
    <w:rsid w:val="004B6432"/>
    <w:rsid w:val="004B65EF"/>
    <w:rsid w:val="004B67CD"/>
    <w:rsid w:val="004B6DBF"/>
    <w:rsid w:val="004B712D"/>
    <w:rsid w:val="004B71F6"/>
    <w:rsid w:val="004B7DC9"/>
    <w:rsid w:val="004B7F05"/>
    <w:rsid w:val="004C02D2"/>
    <w:rsid w:val="004C056C"/>
    <w:rsid w:val="004C0577"/>
    <w:rsid w:val="004C06B3"/>
    <w:rsid w:val="004C082F"/>
    <w:rsid w:val="004C0926"/>
    <w:rsid w:val="004C0BF6"/>
    <w:rsid w:val="004C0C55"/>
    <w:rsid w:val="004C0F51"/>
    <w:rsid w:val="004C15C8"/>
    <w:rsid w:val="004C1DBC"/>
    <w:rsid w:val="004C26E1"/>
    <w:rsid w:val="004C2F33"/>
    <w:rsid w:val="004C3045"/>
    <w:rsid w:val="004C3712"/>
    <w:rsid w:val="004C40EB"/>
    <w:rsid w:val="004C47AE"/>
    <w:rsid w:val="004C499E"/>
    <w:rsid w:val="004C4AD6"/>
    <w:rsid w:val="004C4C19"/>
    <w:rsid w:val="004C515F"/>
    <w:rsid w:val="004C525E"/>
    <w:rsid w:val="004C52A6"/>
    <w:rsid w:val="004C53E5"/>
    <w:rsid w:val="004C5C23"/>
    <w:rsid w:val="004C5E48"/>
    <w:rsid w:val="004C5FAE"/>
    <w:rsid w:val="004C6641"/>
    <w:rsid w:val="004C6AAE"/>
    <w:rsid w:val="004C6FCD"/>
    <w:rsid w:val="004C716D"/>
    <w:rsid w:val="004C752B"/>
    <w:rsid w:val="004C76B1"/>
    <w:rsid w:val="004C7D8F"/>
    <w:rsid w:val="004D02A1"/>
    <w:rsid w:val="004D0809"/>
    <w:rsid w:val="004D08BF"/>
    <w:rsid w:val="004D09E6"/>
    <w:rsid w:val="004D0C14"/>
    <w:rsid w:val="004D1D20"/>
    <w:rsid w:val="004D1D63"/>
    <w:rsid w:val="004D2082"/>
    <w:rsid w:val="004D2254"/>
    <w:rsid w:val="004D2335"/>
    <w:rsid w:val="004D2422"/>
    <w:rsid w:val="004D247F"/>
    <w:rsid w:val="004D26CD"/>
    <w:rsid w:val="004D34E5"/>
    <w:rsid w:val="004D3D52"/>
    <w:rsid w:val="004D4226"/>
    <w:rsid w:val="004D4BE8"/>
    <w:rsid w:val="004D5083"/>
    <w:rsid w:val="004D519A"/>
    <w:rsid w:val="004D5640"/>
    <w:rsid w:val="004D5786"/>
    <w:rsid w:val="004D5946"/>
    <w:rsid w:val="004D5F55"/>
    <w:rsid w:val="004D633F"/>
    <w:rsid w:val="004D6447"/>
    <w:rsid w:val="004D6CFD"/>
    <w:rsid w:val="004D7236"/>
    <w:rsid w:val="004D7564"/>
    <w:rsid w:val="004D7F69"/>
    <w:rsid w:val="004E022F"/>
    <w:rsid w:val="004E0362"/>
    <w:rsid w:val="004E0802"/>
    <w:rsid w:val="004E0A2F"/>
    <w:rsid w:val="004E0AC8"/>
    <w:rsid w:val="004E0E7A"/>
    <w:rsid w:val="004E11E8"/>
    <w:rsid w:val="004E15F5"/>
    <w:rsid w:val="004E225E"/>
    <w:rsid w:val="004E2E85"/>
    <w:rsid w:val="004E3850"/>
    <w:rsid w:val="004E3A18"/>
    <w:rsid w:val="004E3CF0"/>
    <w:rsid w:val="004E3D73"/>
    <w:rsid w:val="004E3FC8"/>
    <w:rsid w:val="004E495B"/>
    <w:rsid w:val="004E51F5"/>
    <w:rsid w:val="004E53B6"/>
    <w:rsid w:val="004E551B"/>
    <w:rsid w:val="004E5701"/>
    <w:rsid w:val="004E57EF"/>
    <w:rsid w:val="004E584F"/>
    <w:rsid w:val="004E5B01"/>
    <w:rsid w:val="004E5B1E"/>
    <w:rsid w:val="004E602F"/>
    <w:rsid w:val="004E6154"/>
    <w:rsid w:val="004E6641"/>
    <w:rsid w:val="004E68DA"/>
    <w:rsid w:val="004E6A39"/>
    <w:rsid w:val="004E6CE1"/>
    <w:rsid w:val="004E6DB4"/>
    <w:rsid w:val="004E7443"/>
    <w:rsid w:val="004E74A0"/>
    <w:rsid w:val="004E75CB"/>
    <w:rsid w:val="004E7725"/>
    <w:rsid w:val="004E78BB"/>
    <w:rsid w:val="004E7B1C"/>
    <w:rsid w:val="004F092E"/>
    <w:rsid w:val="004F09F9"/>
    <w:rsid w:val="004F1233"/>
    <w:rsid w:val="004F154C"/>
    <w:rsid w:val="004F1A00"/>
    <w:rsid w:val="004F22B3"/>
    <w:rsid w:val="004F2717"/>
    <w:rsid w:val="004F2CF9"/>
    <w:rsid w:val="004F2E20"/>
    <w:rsid w:val="004F2F6A"/>
    <w:rsid w:val="004F3320"/>
    <w:rsid w:val="004F3661"/>
    <w:rsid w:val="004F3CBC"/>
    <w:rsid w:val="004F4056"/>
    <w:rsid w:val="004F4068"/>
    <w:rsid w:val="004F473A"/>
    <w:rsid w:val="004F4801"/>
    <w:rsid w:val="004F48DC"/>
    <w:rsid w:val="004F4D98"/>
    <w:rsid w:val="004F504D"/>
    <w:rsid w:val="004F52BE"/>
    <w:rsid w:val="004F5995"/>
    <w:rsid w:val="004F59BF"/>
    <w:rsid w:val="004F63CA"/>
    <w:rsid w:val="004F65DF"/>
    <w:rsid w:val="004F67CC"/>
    <w:rsid w:val="004F6FFD"/>
    <w:rsid w:val="004F71B8"/>
    <w:rsid w:val="004F7AEC"/>
    <w:rsid w:val="0050046D"/>
    <w:rsid w:val="00500C14"/>
    <w:rsid w:val="00501D57"/>
    <w:rsid w:val="00501DE4"/>
    <w:rsid w:val="0050200F"/>
    <w:rsid w:val="005026A3"/>
    <w:rsid w:val="005026EB"/>
    <w:rsid w:val="00502B03"/>
    <w:rsid w:val="00502CD0"/>
    <w:rsid w:val="005031CC"/>
    <w:rsid w:val="00503594"/>
    <w:rsid w:val="00503B48"/>
    <w:rsid w:val="005046C9"/>
    <w:rsid w:val="00504A84"/>
    <w:rsid w:val="005054B0"/>
    <w:rsid w:val="0050580F"/>
    <w:rsid w:val="00505AF2"/>
    <w:rsid w:val="00506302"/>
    <w:rsid w:val="0050633E"/>
    <w:rsid w:val="0050647D"/>
    <w:rsid w:val="00506612"/>
    <w:rsid w:val="00506751"/>
    <w:rsid w:val="00506ABD"/>
    <w:rsid w:val="00506F64"/>
    <w:rsid w:val="005070FB"/>
    <w:rsid w:val="005071E4"/>
    <w:rsid w:val="00507405"/>
    <w:rsid w:val="00507622"/>
    <w:rsid w:val="0050786E"/>
    <w:rsid w:val="005079D5"/>
    <w:rsid w:val="00507A38"/>
    <w:rsid w:val="00507A69"/>
    <w:rsid w:val="005100C7"/>
    <w:rsid w:val="00510294"/>
    <w:rsid w:val="005102BE"/>
    <w:rsid w:val="00510BB7"/>
    <w:rsid w:val="00510BD8"/>
    <w:rsid w:val="0051119C"/>
    <w:rsid w:val="00511273"/>
    <w:rsid w:val="00511F98"/>
    <w:rsid w:val="005122CE"/>
    <w:rsid w:val="005123E2"/>
    <w:rsid w:val="0051264D"/>
    <w:rsid w:val="00512815"/>
    <w:rsid w:val="00512A41"/>
    <w:rsid w:val="00512BD7"/>
    <w:rsid w:val="00513831"/>
    <w:rsid w:val="00513D1E"/>
    <w:rsid w:val="005140DF"/>
    <w:rsid w:val="00514155"/>
    <w:rsid w:val="005148F0"/>
    <w:rsid w:val="005149FC"/>
    <w:rsid w:val="00514BA2"/>
    <w:rsid w:val="00514BB0"/>
    <w:rsid w:val="005153C5"/>
    <w:rsid w:val="005153FF"/>
    <w:rsid w:val="00515489"/>
    <w:rsid w:val="005157C5"/>
    <w:rsid w:val="00516682"/>
    <w:rsid w:val="00516B92"/>
    <w:rsid w:val="00516EEB"/>
    <w:rsid w:val="00516F5D"/>
    <w:rsid w:val="0051703B"/>
    <w:rsid w:val="00517302"/>
    <w:rsid w:val="00517612"/>
    <w:rsid w:val="0051768F"/>
    <w:rsid w:val="0051769B"/>
    <w:rsid w:val="00517709"/>
    <w:rsid w:val="00517A83"/>
    <w:rsid w:val="00517A85"/>
    <w:rsid w:val="005207F6"/>
    <w:rsid w:val="00520843"/>
    <w:rsid w:val="00520A16"/>
    <w:rsid w:val="00521238"/>
    <w:rsid w:val="00521416"/>
    <w:rsid w:val="00521570"/>
    <w:rsid w:val="00521CBE"/>
    <w:rsid w:val="00521D48"/>
    <w:rsid w:val="00522134"/>
    <w:rsid w:val="005224F3"/>
    <w:rsid w:val="00522747"/>
    <w:rsid w:val="00522DF1"/>
    <w:rsid w:val="00522E93"/>
    <w:rsid w:val="00523208"/>
    <w:rsid w:val="00523737"/>
    <w:rsid w:val="005239DE"/>
    <w:rsid w:val="00523FD0"/>
    <w:rsid w:val="005242CD"/>
    <w:rsid w:val="00524794"/>
    <w:rsid w:val="005247A0"/>
    <w:rsid w:val="00524E79"/>
    <w:rsid w:val="005252CE"/>
    <w:rsid w:val="005252CF"/>
    <w:rsid w:val="00525496"/>
    <w:rsid w:val="00525527"/>
    <w:rsid w:val="00525839"/>
    <w:rsid w:val="00525922"/>
    <w:rsid w:val="005259B3"/>
    <w:rsid w:val="00525B00"/>
    <w:rsid w:val="00525C73"/>
    <w:rsid w:val="00525DC1"/>
    <w:rsid w:val="00525E3D"/>
    <w:rsid w:val="00525F1C"/>
    <w:rsid w:val="00526006"/>
    <w:rsid w:val="00526148"/>
    <w:rsid w:val="005265E1"/>
    <w:rsid w:val="00526BE5"/>
    <w:rsid w:val="00526BF8"/>
    <w:rsid w:val="00526DFD"/>
    <w:rsid w:val="00527171"/>
    <w:rsid w:val="005272B7"/>
    <w:rsid w:val="00527996"/>
    <w:rsid w:val="00530161"/>
    <w:rsid w:val="00530784"/>
    <w:rsid w:val="00530E1E"/>
    <w:rsid w:val="00530EA9"/>
    <w:rsid w:val="00530FFB"/>
    <w:rsid w:val="00531647"/>
    <w:rsid w:val="005317D4"/>
    <w:rsid w:val="00531DBE"/>
    <w:rsid w:val="00531FE0"/>
    <w:rsid w:val="0053208D"/>
    <w:rsid w:val="005322D1"/>
    <w:rsid w:val="00532395"/>
    <w:rsid w:val="00532636"/>
    <w:rsid w:val="00532A40"/>
    <w:rsid w:val="00532AB8"/>
    <w:rsid w:val="00532DEC"/>
    <w:rsid w:val="00532F0C"/>
    <w:rsid w:val="00533837"/>
    <w:rsid w:val="00533D72"/>
    <w:rsid w:val="005342B5"/>
    <w:rsid w:val="00534424"/>
    <w:rsid w:val="00534B6E"/>
    <w:rsid w:val="005353D3"/>
    <w:rsid w:val="0053562F"/>
    <w:rsid w:val="00535946"/>
    <w:rsid w:val="00535ACB"/>
    <w:rsid w:val="00535E5C"/>
    <w:rsid w:val="0053600A"/>
    <w:rsid w:val="005360B3"/>
    <w:rsid w:val="0053615B"/>
    <w:rsid w:val="005361D4"/>
    <w:rsid w:val="0053628C"/>
    <w:rsid w:val="005363D4"/>
    <w:rsid w:val="0053649C"/>
    <w:rsid w:val="00536A0F"/>
    <w:rsid w:val="00537D03"/>
    <w:rsid w:val="0054024B"/>
    <w:rsid w:val="00540277"/>
    <w:rsid w:val="0054064C"/>
    <w:rsid w:val="00540E98"/>
    <w:rsid w:val="0054145A"/>
    <w:rsid w:val="0054148C"/>
    <w:rsid w:val="005414BC"/>
    <w:rsid w:val="005417F8"/>
    <w:rsid w:val="005418D6"/>
    <w:rsid w:val="00541B3A"/>
    <w:rsid w:val="00541C54"/>
    <w:rsid w:val="00541C7D"/>
    <w:rsid w:val="0054250B"/>
    <w:rsid w:val="005426AB"/>
    <w:rsid w:val="00542FDE"/>
    <w:rsid w:val="00543093"/>
    <w:rsid w:val="0054355E"/>
    <w:rsid w:val="005436E1"/>
    <w:rsid w:val="00543A5A"/>
    <w:rsid w:val="00543C0E"/>
    <w:rsid w:val="00543F88"/>
    <w:rsid w:val="0054404C"/>
    <w:rsid w:val="00544064"/>
    <w:rsid w:val="00544F14"/>
    <w:rsid w:val="005455E4"/>
    <w:rsid w:val="00545EC1"/>
    <w:rsid w:val="0054615F"/>
    <w:rsid w:val="005468C0"/>
    <w:rsid w:val="00546909"/>
    <w:rsid w:val="005473F2"/>
    <w:rsid w:val="005479A0"/>
    <w:rsid w:val="00547F1B"/>
    <w:rsid w:val="0055005A"/>
    <w:rsid w:val="00550269"/>
    <w:rsid w:val="0055028E"/>
    <w:rsid w:val="005502FD"/>
    <w:rsid w:val="005504A3"/>
    <w:rsid w:val="00550551"/>
    <w:rsid w:val="00550681"/>
    <w:rsid w:val="00550751"/>
    <w:rsid w:val="0055090D"/>
    <w:rsid w:val="00550E2B"/>
    <w:rsid w:val="00551775"/>
    <w:rsid w:val="00551D55"/>
    <w:rsid w:val="00551DBD"/>
    <w:rsid w:val="00552176"/>
    <w:rsid w:val="0055230B"/>
    <w:rsid w:val="00552774"/>
    <w:rsid w:val="0055298B"/>
    <w:rsid w:val="00552C42"/>
    <w:rsid w:val="00552DA5"/>
    <w:rsid w:val="0055361C"/>
    <w:rsid w:val="00553738"/>
    <w:rsid w:val="00553887"/>
    <w:rsid w:val="00554425"/>
    <w:rsid w:val="00554813"/>
    <w:rsid w:val="00555229"/>
    <w:rsid w:val="00555AA0"/>
    <w:rsid w:val="00555B14"/>
    <w:rsid w:val="00555BE1"/>
    <w:rsid w:val="00555E9B"/>
    <w:rsid w:val="00556250"/>
    <w:rsid w:val="00556566"/>
    <w:rsid w:val="00556978"/>
    <w:rsid w:val="0055780F"/>
    <w:rsid w:val="00557AB9"/>
    <w:rsid w:val="0056024D"/>
    <w:rsid w:val="00560467"/>
    <w:rsid w:val="005604FC"/>
    <w:rsid w:val="00560887"/>
    <w:rsid w:val="00560B27"/>
    <w:rsid w:val="00560E26"/>
    <w:rsid w:val="005614DF"/>
    <w:rsid w:val="005615D7"/>
    <w:rsid w:val="00561823"/>
    <w:rsid w:val="00561943"/>
    <w:rsid w:val="005619B5"/>
    <w:rsid w:val="00561FE4"/>
    <w:rsid w:val="00562306"/>
    <w:rsid w:val="0056254D"/>
    <w:rsid w:val="0056257C"/>
    <w:rsid w:val="00562624"/>
    <w:rsid w:val="00563156"/>
    <w:rsid w:val="005631A7"/>
    <w:rsid w:val="00563223"/>
    <w:rsid w:val="005633C6"/>
    <w:rsid w:val="00563485"/>
    <w:rsid w:val="00563AB5"/>
    <w:rsid w:val="00563E43"/>
    <w:rsid w:val="005641F4"/>
    <w:rsid w:val="005649C7"/>
    <w:rsid w:val="00564ACD"/>
    <w:rsid w:val="00564D60"/>
    <w:rsid w:val="00564D78"/>
    <w:rsid w:val="0056529D"/>
    <w:rsid w:val="00565820"/>
    <w:rsid w:val="00565A58"/>
    <w:rsid w:val="00565BAF"/>
    <w:rsid w:val="00565C5C"/>
    <w:rsid w:val="005661A4"/>
    <w:rsid w:val="00566419"/>
    <w:rsid w:val="00566562"/>
    <w:rsid w:val="00566593"/>
    <w:rsid w:val="005666D1"/>
    <w:rsid w:val="0056687C"/>
    <w:rsid w:val="00566D0F"/>
    <w:rsid w:val="00566ECE"/>
    <w:rsid w:val="005670AF"/>
    <w:rsid w:val="00567EC4"/>
    <w:rsid w:val="00570234"/>
    <w:rsid w:val="00570562"/>
    <w:rsid w:val="005705D3"/>
    <w:rsid w:val="005709F1"/>
    <w:rsid w:val="00571173"/>
    <w:rsid w:val="005711F3"/>
    <w:rsid w:val="00571A96"/>
    <w:rsid w:val="00571EB4"/>
    <w:rsid w:val="00572076"/>
    <w:rsid w:val="00572597"/>
    <w:rsid w:val="005725E5"/>
    <w:rsid w:val="00572D00"/>
    <w:rsid w:val="00572DDE"/>
    <w:rsid w:val="00572F7D"/>
    <w:rsid w:val="005739E1"/>
    <w:rsid w:val="0057471C"/>
    <w:rsid w:val="00574E4E"/>
    <w:rsid w:val="00574F11"/>
    <w:rsid w:val="005753E7"/>
    <w:rsid w:val="005755CE"/>
    <w:rsid w:val="005765B8"/>
    <w:rsid w:val="00576D2E"/>
    <w:rsid w:val="00576EEC"/>
    <w:rsid w:val="005773B1"/>
    <w:rsid w:val="0057760F"/>
    <w:rsid w:val="0057798B"/>
    <w:rsid w:val="00577AFA"/>
    <w:rsid w:val="00577D2F"/>
    <w:rsid w:val="00577DA6"/>
    <w:rsid w:val="00580713"/>
    <w:rsid w:val="0058081F"/>
    <w:rsid w:val="00580A15"/>
    <w:rsid w:val="00580C58"/>
    <w:rsid w:val="00581AB6"/>
    <w:rsid w:val="00581BA0"/>
    <w:rsid w:val="00581D03"/>
    <w:rsid w:val="00581EEA"/>
    <w:rsid w:val="0058211E"/>
    <w:rsid w:val="00582184"/>
    <w:rsid w:val="00582A40"/>
    <w:rsid w:val="00582BBB"/>
    <w:rsid w:val="00582E3F"/>
    <w:rsid w:val="0058330F"/>
    <w:rsid w:val="005834FE"/>
    <w:rsid w:val="0058372D"/>
    <w:rsid w:val="00583842"/>
    <w:rsid w:val="00583DF5"/>
    <w:rsid w:val="00583E1C"/>
    <w:rsid w:val="00583EB9"/>
    <w:rsid w:val="00583EE0"/>
    <w:rsid w:val="005841DE"/>
    <w:rsid w:val="005845C3"/>
    <w:rsid w:val="005847C7"/>
    <w:rsid w:val="005852C3"/>
    <w:rsid w:val="0058569F"/>
    <w:rsid w:val="0058591B"/>
    <w:rsid w:val="00585AA5"/>
    <w:rsid w:val="00585DCD"/>
    <w:rsid w:val="00586737"/>
    <w:rsid w:val="00586D23"/>
    <w:rsid w:val="00586D3B"/>
    <w:rsid w:val="00587D03"/>
    <w:rsid w:val="00587D1C"/>
    <w:rsid w:val="0059003E"/>
    <w:rsid w:val="005906C5"/>
    <w:rsid w:val="005906DA"/>
    <w:rsid w:val="00590728"/>
    <w:rsid w:val="00590B3F"/>
    <w:rsid w:val="0059110E"/>
    <w:rsid w:val="00591286"/>
    <w:rsid w:val="00591479"/>
    <w:rsid w:val="005916C7"/>
    <w:rsid w:val="00591947"/>
    <w:rsid w:val="0059200A"/>
    <w:rsid w:val="00592373"/>
    <w:rsid w:val="00592860"/>
    <w:rsid w:val="00592940"/>
    <w:rsid w:val="005929E2"/>
    <w:rsid w:val="00592CF0"/>
    <w:rsid w:val="00592E48"/>
    <w:rsid w:val="0059306D"/>
    <w:rsid w:val="00593444"/>
    <w:rsid w:val="005935A3"/>
    <w:rsid w:val="00593842"/>
    <w:rsid w:val="00593BD5"/>
    <w:rsid w:val="0059443C"/>
    <w:rsid w:val="005946A6"/>
    <w:rsid w:val="00595007"/>
    <w:rsid w:val="005950A1"/>
    <w:rsid w:val="00595109"/>
    <w:rsid w:val="00595202"/>
    <w:rsid w:val="0059546B"/>
    <w:rsid w:val="005956FE"/>
    <w:rsid w:val="00595783"/>
    <w:rsid w:val="00595E59"/>
    <w:rsid w:val="00595F6F"/>
    <w:rsid w:val="00596454"/>
    <w:rsid w:val="005964A7"/>
    <w:rsid w:val="005968CB"/>
    <w:rsid w:val="0059692A"/>
    <w:rsid w:val="00596D83"/>
    <w:rsid w:val="00596F8F"/>
    <w:rsid w:val="005974C0"/>
    <w:rsid w:val="005A01D6"/>
    <w:rsid w:val="005A0513"/>
    <w:rsid w:val="005A0564"/>
    <w:rsid w:val="005A0843"/>
    <w:rsid w:val="005A0DC5"/>
    <w:rsid w:val="005A1649"/>
    <w:rsid w:val="005A1E94"/>
    <w:rsid w:val="005A244D"/>
    <w:rsid w:val="005A2495"/>
    <w:rsid w:val="005A2797"/>
    <w:rsid w:val="005A2A40"/>
    <w:rsid w:val="005A2A67"/>
    <w:rsid w:val="005A2C1E"/>
    <w:rsid w:val="005A2C79"/>
    <w:rsid w:val="005A2FD4"/>
    <w:rsid w:val="005A303B"/>
    <w:rsid w:val="005A336F"/>
    <w:rsid w:val="005A3916"/>
    <w:rsid w:val="005A4538"/>
    <w:rsid w:val="005A47ED"/>
    <w:rsid w:val="005A4804"/>
    <w:rsid w:val="005A4BE5"/>
    <w:rsid w:val="005A50BD"/>
    <w:rsid w:val="005A520A"/>
    <w:rsid w:val="005A5339"/>
    <w:rsid w:val="005A5AA3"/>
    <w:rsid w:val="005A5C73"/>
    <w:rsid w:val="005A6502"/>
    <w:rsid w:val="005A6BDB"/>
    <w:rsid w:val="005A6DE4"/>
    <w:rsid w:val="005A70C0"/>
    <w:rsid w:val="005A70E4"/>
    <w:rsid w:val="005A7286"/>
    <w:rsid w:val="005A7336"/>
    <w:rsid w:val="005A79CC"/>
    <w:rsid w:val="005A7C76"/>
    <w:rsid w:val="005A7D83"/>
    <w:rsid w:val="005A7F7B"/>
    <w:rsid w:val="005A7FD3"/>
    <w:rsid w:val="005B0977"/>
    <w:rsid w:val="005B0978"/>
    <w:rsid w:val="005B0991"/>
    <w:rsid w:val="005B0D2F"/>
    <w:rsid w:val="005B14EF"/>
    <w:rsid w:val="005B19DB"/>
    <w:rsid w:val="005B1E9B"/>
    <w:rsid w:val="005B1FE8"/>
    <w:rsid w:val="005B20E6"/>
    <w:rsid w:val="005B2454"/>
    <w:rsid w:val="005B2625"/>
    <w:rsid w:val="005B2B4B"/>
    <w:rsid w:val="005B2BE7"/>
    <w:rsid w:val="005B36AF"/>
    <w:rsid w:val="005B37B1"/>
    <w:rsid w:val="005B3835"/>
    <w:rsid w:val="005B3CE2"/>
    <w:rsid w:val="005B3EB2"/>
    <w:rsid w:val="005B4549"/>
    <w:rsid w:val="005B481D"/>
    <w:rsid w:val="005B4F1A"/>
    <w:rsid w:val="005B4FF6"/>
    <w:rsid w:val="005B5039"/>
    <w:rsid w:val="005B5AB1"/>
    <w:rsid w:val="005B5D6C"/>
    <w:rsid w:val="005B60DC"/>
    <w:rsid w:val="005B6390"/>
    <w:rsid w:val="005B6E5E"/>
    <w:rsid w:val="005B6EBD"/>
    <w:rsid w:val="005B7011"/>
    <w:rsid w:val="005B72D8"/>
    <w:rsid w:val="005B72E6"/>
    <w:rsid w:val="005B7AFE"/>
    <w:rsid w:val="005B7EF2"/>
    <w:rsid w:val="005C0683"/>
    <w:rsid w:val="005C08B4"/>
    <w:rsid w:val="005C094C"/>
    <w:rsid w:val="005C0D36"/>
    <w:rsid w:val="005C109B"/>
    <w:rsid w:val="005C183B"/>
    <w:rsid w:val="005C2064"/>
    <w:rsid w:val="005C2671"/>
    <w:rsid w:val="005C2DB5"/>
    <w:rsid w:val="005C2F1A"/>
    <w:rsid w:val="005C33DA"/>
    <w:rsid w:val="005C38E5"/>
    <w:rsid w:val="005C3C82"/>
    <w:rsid w:val="005C3F90"/>
    <w:rsid w:val="005C478A"/>
    <w:rsid w:val="005C5150"/>
    <w:rsid w:val="005C52F0"/>
    <w:rsid w:val="005C55A9"/>
    <w:rsid w:val="005C5B07"/>
    <w:rsid w:val="005C622D"/>
    <w:rsid w:val="005C63C3"/>
    <w:rsid w:val="005C6A08"/>
    <w:rsid w:val="005C6C29"/>
    <w:rsid w:val="005C6E0D"/>
    <w:rsid w:val="005C7264"/>
    <w:rsid w:val="005C7334"/>
    <w:rsid w:val="005C7545"/>
    <w:rsid w:val="005C754D"/>
    <w:rsid w:val="005D00FB"/>
    <w:rsid w:val="005D03B0"/>
    <w:rsid w:val="005D0CC5"/>
    <w:rsid w:val="005D0F73"/>
    <w:rsid w:val="005D11E6"/>
    <w:rsid w:val="005D1A4D"/>
    <w:rsid w:val="005D1DE8"/>
    <w:rsid w:val="005D2387"/>
    <w:rsid w:val="005D273B"/>
    <w:rsid w:val="005D280E"/>
    <w:rsid w:val="005D3595"/>
    <w:rsid w:val="005D38E9"/>
    <w:rsid w:val="005D3946"/>
    <w:rsid w:val="005D3B18"/>
    <w:rsid w:val="005D3C64"/>
    <w:rsid w:val="005D3E69"/>
    <w:rsid w:val="005D4E65"/>
    <w:rsid w:val="005D4EBA"/>
    <w:rsid w:val="005D58A2"/>
    <w:rsid w:val="005D58AC"/>
    <w:rsid w:val="005D5AA1"/>
    <w:rsid w:val="005D6060"/>
    <w:rsid w:val="005D6528"/>
    <w:rsid w:val="005D65B2"/>
    <w:rsid w:val="005D6888"/>
    <w:rsid w:val="005D68D8"/>
    <w:rsid w:val="005D69C1"/>
    <w:rsid w:val="005D6E2C"/>
    <w:rsid w:val="005D70A5"/>
    <w:rsid w:val="005D71DB"/>
    <w:rsid w:val="005D769E"/>
    <w:rsid w:val="005D7CEA"/>
    <w:rsid w:val="005D7EFA"/>
    <w:rsid w:val="005E03F2"/>
    <w:rsid w:val="005E04B8"/>
    <w:rsid w:val="005E067D"/>
    <w:rsid w:val="005E0D01"/>
    <w:rsid w:val="005E0DA4"/>
    <w:rsid w:val="005E244E"/>
    <w:rsid w:val="005E24F3"/>
    <w:rsid w:val="005E2718"/>
    <w:rsid w:val="005E2B3B"/>
    <w:rsid w:val="005E2CF6"/>
    <w:rsid w:val="005E2FA6"/>
    <w:rsid w:val="005E3250"/>
    <w:rsid w:val="005E39E6"/>
    <w:rsid w:val="005E3B70"/>
    <w:rsid w:val="005E3BAC"/>
    <w:rsid w:val="005E3C5E"/>
    <w:rsid w:val="005E3EA5"/>
    <w:rsid w:val="005E4254"/>
    <w:rsid w:val="005E4575"/>
    <w:rsid w:val="005E4ABA"/>
    <w:rsid w:val="005E5553"/>
    <w:rsid w:val="005E5A98"/>
    <w:rsid w:val="005E5BD4"/>
    <w:rsid w:val="005E5E78"/>
    <w:rsid w:val="005E6272"/>
    <w:rsid w:val="005E6324"/>
    <w:rsid w:val="005E6502"/>
    <w:rsid w:val="005E6543"/>
    <w:rsid w:val="005E6BEC"/>
    <w:rsid w:val="005E6E06"/>
    <w:rsid w:val="005E7354"/>
    <w:rsid w:val="005F014E"/>
    <w:rsid w:val="005F128F"/>
    <w:rsid w:val="005F17A4"/>
    <w:rsid w:val="005F202F"/>
    <w:rsid w:val="005F2528"/>
    <w:rsid w:val="005F2D8E"/>
    <w:rsid w:val="005F31EE"/>
    <w:rsid w:val="005F3278"/>
    <w:rsid w:val="005F33F7"/>
    <w:rsid w:val="005F34BA"/>
    <w:rsid w:val="005F352A"/>
    <w:rsid w:val="005F3539"/>
    <w:rsid w:val="005F3942"/>
    <w:rsid w:val="005F3A66"/>
    <w:rsid w:val="005F3BFB"/>
    <w:rsid w:val="005F3CF2"/>
    <w:rsid w:val="005F42EE"/>
    <w:rsid w:val="005F48A9"/>
    <w:rsid w:val="005F54DC"/>
    <w:rsid w:val="005F55A9"/>
    <w:rsid w:val="005F5F60"/>
    <w:rsid w:val="005F6A77"/>
    <w:rsid w:val="005F6FB5"/>
    <w:rsid w:val="005F706F"/>
    <w:rsid w:val="005F77B7"/>
    <w:rsid w:val="005F7A59"/>
    <w:rsid w:val="00600592"/>
    <w:rsid w:val="00600ECD"/>
    <w:rsid w:val="00600F73"/>
    <w:rsid w:val="006021A0"/>
    <w:rsid w:val="006021A7"/>
    <w:rsid w:val="006025EB"/>
    <w:rsid w:val="0060263E"/>
    <w:rsid w:val="006034DC"/>
    <w:rsid w:val="00603CED"/>
    <w:rsid w:val="00603F47"/>
    <w:rsid w:val="006041BC"/>
    <w:rsid w:val="00604547"/>
    <w:rsid w:val="006049BD"/>
    <w:rsid w:val="006051F7"/>
    <w:rsid w:val="00605346"/>
    <w:rsid w:val="0060641E"/>
    <w:rsid w:val="0060647A"/>
    <w:rsid w:val="00606608"/>
    <w:rsid w:val="006066F6"/>
    <w:rsid w:val="0060688C"/>
    <w:rsid w:val="00606A9F"/>
    <w:rsid w:val="00606B36"/>
    <w:rsid w:val="00606BA4"/>
    <w:rsid w:val="00606D27"/>
    <w:rsid w:val="0060745F"/>
    <w:rsid w:val="00607FD3"/>
    <w:rsid w:val="006102EA"/>
    <w:rsid w:val="00610350"/>
    <w:rsid w:val="00610633"/>
    <w:rsid w:val="00610879"/>
    <w:rsid w:val="0061093F"/>
    <w:rsid w:val="00610DF2"/>
    <w:rsid w:val="00610E5D"/>
    <w:rsid w:val="00610F78"/>
    <w:rsid w:val="006110D2"/>
    <w:rsid w:val="0061127D"/>
    <w:rsid w:val="00611340"/>
    <w:rsid w:val="006115D6"/>
    <w:rsid w:val="0061163C"/>
    <w:rsid w:val="00611690"/>
    <w:rsid w:val="006119FD"/>
    <w:rsid w:val="00611F19"/>
    <w:rsid w:val="00612304"/>
    <w:rsid w:val="006123BE"/>
    <w:rsid w:val="006125FF"/>
    <w:rsid w:val="006128CE"/>
    <w:rsid w:val="0061290B"/>
    <w:rsid w:val="00612AC2"/>
    <w:rsid w:val="00613079"/>
    <w:rsid w:val="00613218"/>
    <w:rsid w:val="00613441"/>
    <w:rsid w:val="00613D95"/>
    <w:rsid w:val="00613F30"/>
    <w:rsid w:val="0061431B"/>
    <w:rsid w:val="006145BF"/>
    <w:rsid w:val="0061485F"/>
    <w:rsid w:val="00614BA5"/>
    <w:rsid w:val="00615A2A"/>
    <w:rsid w:val="00615A5E"/>
    <w:rsid w:val="00615CE7"/>
    <w:rsid w:val="00615F41"/>
    <w:rsid w:val="00615FA6"/>
    <w:rsid w:val="006160AE"/>
    <w:rsid w:val="006160DA"/>
    <w:rsid w:val="0061622D"/>
    <w:rsid w:val="006165C1"/>
    <w:rsid w:val="006165CE"/>
    <w:rsid w:val="00616F8E"/>
    <w:rsid w:val="0061718D"/>
    <w:rsid w:val="006172C7"/>
    <w:rsid w:val="006172D7"/>
    <w:rsid w:val="00617544"/>
    <w:rsid w:val="0061756C"/>
    <w:rsid w:val="00617829"/>
    <w:rsid w:val="00617BDC"/>
    <w:rsid w:val="00617C81"/>
    <w:rsid w:val="00620020"/>
    <w:rsid w:val="0062025D"/>
    <w:rsid w:val="0062040F"/>
    <w:rsid w:val="00620628"/>
    <w:rsid w:val="00621130"/>
    <w:rsid w:val="00621543"/>
    <w:rsid w:val="006215AA"/>
    <w:rsid w:val="00621B2A"/>
    <w:rsid w:val="00621E39"/>
    <w:rsid w:val="006224FB"/>
    <w:rsid w:val="006228D6"/>
    <w:rsid w:val="00622997"/>
    <w:rsid w:val="006229CF"/>
    <w:rsid w:val="00622A79"/>
    <w:rsid w:val="00623021"/>
    <w:rsid w:val="00623304"/>
    <w:rsid w:val="0062362C"/>
    <w:rsid w:val="00623772"/>
    <w:rsid w:val="00623DA2"/>
    <w:rsid w:val="0062411B"/>
    <w:rsid w:val="00624163"/>
    <w:rsid w:val="006242E1"/>
    <w:rsid w:val="00624FEA"/>
    <w:rsid w:val="00625415"/>
    <w:rsid w:val="00625941"/>
    <w:rsid w:val="00625E74"/>
    <w:rsid w:val="00626046"/>
    <w:rsid w:val="006267C1"/>
    <w:rsid w:val="006268FD"/>
    <w:rsid w:val="00627FAB"/>
    <w:rsid w:val="00627FEB"/>
    <w:rsid w:val="006300FD"/>
    <w:rsid w:val="006305E0"/>
    <w:rsid w:val="006309F0"/>
    <w:rsid w:val="00630B38"/>
    <w:rsid w:val="00630BE9"/>
    <w:rsid w:val="00631217"/>
    <w:rsid w:val="006315EF"/>
    <w:rsid w:val="00631E16"/>
    <w:rsid w:val="00632C4C"/>
    <w:rsid w:val="00632D5C"/>
    <w:rsid w:val="00632F75"/>
    <w:rsid w:val="00633141"/>
    <w:rsid w:val="00633F96"/>
    <w:rsid w:val="0063410A"/>
    <w:rsid w:val="00634353"/>
    <w:rsid w:val="00634652"/>
    <w:rsid w:val="00634935"/>
    <w:rsid w:val="00634D36"/>
    <w:rsid w:val="0063555B"/>
    <w:rsid w:val="006355A9"/>
    <w:rsid w:val="00635F63"/>
    <w:rsid w:val="006363C1"/>
    <w:rsid w:val="00636452"/>
    <w:rsid w:val="0063646E"/>
    <w:rsid w:val="0063695D"/>
    <w:rsid w:val="00636C05"/>
    <w:rsid w:val="00636CD2"/>
    <w:rsid w:val="00637072"/>
    <w:rsid w:val="00637B33"/>
    <w:rsid w:val="00637C10"/>
    <w:rsid w:val="00637F09"/>
    <w:rsid w:val="0064022D"/>
    <w:rsid w:val="0064067F"/>
    <w:rsid w:val="00641310"/>
    <w:rsid w:val="00641481"/>
    <w:rsid w:val="00641C23"/>
    <w:rsid w:val="00642256"/>
    <w:rsid w:val="00642317"/>
    <w:rsid w:val="006424A8"/>
    <w:rsid w:val="006430AC"/>
    <w:rsid w:val="00643228"/>
    <w:rsid w:val="006432B4"/>
    <w:rsid w:val="006433A4"/>
    <w:rsid w:val="006437CE"/>
    <w:rsid w:val="006439FD"/>
    <w:rsid w:val="00643A9C"/>
    <w:rsid w:val="00644031"/>
    <w:rsid w:val="00644201"/>
    <w:rsid w:val="00644D18"/>
    <w:rsid w:val="00646175"/>
    <w:rsid w:val="006461BF"/>
    <w:rsid w:val="00646335"/>
    <w:rsid w:val="006467A1"/>
    <w:rsid w:val="00646A5C"/>
    <w:rsid w:val="00646FC2"/>
    <w:rsid w:val="00647311"/>
    <w:rsid w:val="0064744D"/>
    <w:rsid w:val="00647860"/>
    <w:rsid w:val="00647F59"/>
    <w:rsid w:val="0065050C"/>
    <w:rsid w:val="006507D8"/>
    <w:rsid w:val="00650989"/>
    <w:rsid w:val="006510A3"/>
    <w:rsid w:val="006514D8"/>
    <w:rsid w:val="0065197C"/>
    <w:rsid w:val="006519D8"/>
    <w:rsid w:val="00651CB4"/>
    <w:rsid w:val="00651D0D"/>
    <w:rsid w:val="00651F01"/>
    <w:rsid w:val="00652281"/>
    <w:rsid w:val="00652809"/>
    <w:rsid w:val="00652D87"/>
    <w:rsid w:val="00652E95"/>
    <w:rsid w:val="0065361E"/>
    <w:rsid w:val="0065366F"/>
    <w:rsid w:val="0065408E"/>
    <w:rsid w:val="00654D05"/>
    <w:rsid w:val="006555DC"/>
    <w:rsid w:val="0065572F"/>
    <w:rsid w:val="006557DB"/>
    <w:rsid w:val="00655B47"/>
    <w:rsid w:val="00655F2F"/>
    <w:rsid w:val="006560D8"/>
    <w:rsid w:val="006565A0"/>
    <w:rsid w:val="00656C3D"/>
    <w:rsid w:val="00656CCB"/>
    <w:rsid w:val="00656E08"/>
    <w:rsid w:val="00656E30"/>
    <w:rsid w:val="0065771E"/>
    <w:rsid w:val="00657E63"/>
    <w:rsid w:val="006609F2"/>
    <w:rsid w:val="00660A08"/>
    <w:rsid w:val="00660C88"/>
    <w:rsid w:val="0066115F"/>
    <w:rsid w:val="0066124B"/>
    <w:rsid w:val="00661501"/>
    <w:rsid w:val="006616DE"/>
    <w:rsid w:val="00661A37"/>
    <w:rsid w:val="0066213E"/>
    <w:rsid w:val="006630B6"/>
    <w:rsid w:val="00663316"/>
    <w:rsid w:val="006636AA"/>
    <w:rsid w:val="00664C15"/>
    <w:rsid w:val="00664CA7"/>
    <w:rsid w:val="00664D8B"/>
    <w:rsid w:val="00664EF5"/>
    <w:rsid w:val="00665B4E"/>
    <w:rsid w:val="0066672F"/>
    <w:rsid w:val="00666B72"/>
    <w:rsid w:val="00666BC8"/>
    <w:rsid w:val="006672DD"/>
    <w:rsid w:val="006676FE"/>
    <w:rsid w:val="00667902"/>
    <w:rsid w:val="00667A71"/>
    <w:rsid w:val="006703B7"/>
    <w:rsid w:val="006704E6"/>
    <w:rsid w:val="0067072F"/>
    <w:rsid w:val="006709EE"/>
    <w:rsid w:val="00671525"/>
    <w:rsid w:val="00671898"/>
    <w:rsid w:val="0067195C"/>
    <w:rsid w:val="00671A60"/>
    <w:rsid w:val="00672776"/>
    <w:rsid w:val="0067292B"/>
    <w:rsid w:val="00672B0E"/>
    <w:rsid w:val="00672F1C"/>
    <w:rsid w:val="00673010"/>
    <w:rsid w:val="00673140"/>
    <w:rsid w:val="0067322E"/>
    <w:rsid w:val="0067330E"/>
    <w:rsid w:val="0067340A"/>
    <w:rsid w:val="00673817"/>
    <w:rsid w:val="00673A12"/>
    <w:rsid w:val="00674F4D"/>
    <w:rsid w:val="00675480"/>
    <w:rsid w:val="0067580C"/>
    <w:rsid w:val="00675852"/>
    <w:rsid w:val="006758E3"/>
    <w:rsid w:val="00675A68"/>
    <w:rsid w:val="00675BDC"/>
    <w:rsid w:val="00675CF3"/>
    <w:rsid w:val="00675E8A"/>
    <w:rsid w:val="00675FBC"/>
    <w:rsid w:val="00676016"/>
    <w:rsid w:val="00676491"/>
    <w:rsid w:val="006764A4"/>
    <w:rsid w:val="006766F2"/>
    <w:rsid w:val="00676BC5"/>
    <w:rsid w:val="00676FD5"/>
    <w:rsid w:val="00677081"/>
    <w:rsid w:val="006776D9"/>
    <w:rsid w:val="0067796D"/>
    <w:rsid w:val="00677EE5"/>
    <w:rsid w:val="00680724"/>
    <w:rsid w:val="0068081D"/>
    <w:rsid w:val="00680BAB"/>
    <w:rsid w:val="00680C2E"/>
    <w:rsid w:val="00681521"/>
    <w:rsid w:val="006817CB"/>
    <w:rsid w:val="006817EB"/>
    <w:rsid w:val="00681B83"/>
    <w:rsid w:val="00681C28"/>
    <w:rsid w:val="00681CE8"/>
    <w:rsid w:val="00681F41"/>
    <w:rsid w:val="006823CD"/>
    <w:rsid w:val="00682640"/>
    <w:rsid w:val="00682984"/>
    <w:rsid w:val="00682BDE"/>
    <w:rsid w:val="006834A0"/>
    <w:rsid w:val="0068381C"/>
    <w:rsid w:val="00683A45"/>
    <w:rsid w:val="00683A51"/>
    <w:rsid w:val="00683C4C"/>
    <w:rsid w:val="00683CB0"/>
    <w:rsid w:val="00683ED2"/>
    <w:rsid w:val="006840B3"/>
    <w:rsid w:val="0068420D"/>
    <w:rsid w:val="006844CB"/>
    <w:rsid w:val="006845DD"/>
    <w:rsid w:val="00684694"/>
    <w:rsid w:val="00684707"/>
    <w:rsid w:val="00684877"/>
    <w:rsid w:val="00684D18"/>
    <w:rsid w:val="00684D5B"/>
    <w:rsid w:val="0068512D"/>
    <w:rsid w:val="00685646"/>
    <w:rsid w:val="00686FCA"/>
    <w:rsid w:val="00686FDC"/>
    <w:rsid w:val="00687A6C"/>
    <w:rsid w:val="00687B5A"/>
    <w:rsid w:val="00687E9A"/>
    <w:rsid w:val="00690809"/>
    <w:rsid w:val="006909BA"/>
    <w:rsid w:val="00691024"/>
    <w:rsid w:val="0069146E"/>
    <w:rsid w:val="0069192C"/>
    <w:rsid w:val="00691968"/>
    <w:rsid w:val="00691B7A"/>
    <w:rsid w:val="00692593"/>
    <w:rsid w:val="00692FAA"/>
    <w:rsid w:val="00693541"/>
    <w:rsid w:val="0069405B"/>
    <w:rsid w:val="006942CC"/>
    <w:rsid w:val="006944CD"/>
    <w:rsid w:val="0069506D"/>
    <w:rsid w:val="0069517A"/>
    <w:rsid w:val="00695518"/>
    <w:rsid w:val="00695746"/>
    <w:rsid w:val="00695944"/>
    <w:rsid w:val="006959C9"/>
    <w:rsid w:val="00695ECF"/>
    <w:rsid w:val="00695F2C"/>
    <w:rsid w:val="00695F99"/>
    <w:rsid w:val="006962E5"/>
    <w:rsid w:val="006963BE"/>
    <w:rsid w:val="0069672F"/>
    <w:rsid w:val="00696B64"/>
    <w:rsid w:val="00696ED1"/>
    <w:rsid w:val="00697658"/>
    <w:rsid w:val="00697E8E"/>
    <w:rsid w:val="006A018D"/>
    <w:rsid w:val="006A01D5"/>
    <w:rsid w:val="006A0AF1"/>
    <w:rsid w:val="006A1724"/>
    <w:rsid w:val="006A17F8"/>
    <w:rsid w:val="006A1DF8"/>
    <w:rsid w:val="006A1E60"/>
    <w:rsid w:val="006A1F04"/>
    <w:rsid w:val="006A213F"/>
    <w:rsid w:val="006A227C"/>
    <w:rsid w:val="006A2784"/>
    <w:rsid w:val="006A2E66"/>
    <w:rsid w:val="006A357E"/>
    <w:rsid w:val="006A3718"/>
    <w:rsid w:val="006A3950"/>
    <w:rsid w:val="006A3DAE"/>
    <w:rsid w:val="006A466C"/>
    <w:rsid w:val="006A4743"/>
    <w:rsid w:val="006A4B54"/>
    <w:rsid w:val="006A4EC3"/>
    <w:rsid w:val="006A5040"/>
    <w:rsid w:val="006A5525"/>
    <w:rsid w:val="006A6169"/>
    <w:rsid w:val="006A6675"/>
    <w:rsid w:val="006A6713"/>
    <w:rsid w:val="006A725F"/>
    <w:rsid w:val="006A7907"/>
    <w:rsid w:val="006B0DB3"/>
    <w:rsid w:val="006B10D2"/>
    <w:rsid w:val="006B11A8"/>
    <w:rsid w:val="006B13FF"/>
    <w:rsid w:val="006B1A4C"/>
    <w:rsid w:val="006B1FF3"/>
    <w:rsid w:val="006B22A6"/>
    <w:rsid w:val="006B2614"/>
    <w:rsid w:val="006B2816"/>
    <w:rsid w:val="006B2A2B"/>
    <w:rsid w:val="006B33CC"/>
    <w:rsid w:val="006B3719"/>
    <w:rsid w:val="006B3B95"/>
    <w:rsid w:val="006B3BB8"/>
    <w:rsid w:val="006B3BD1"/>
    <w:rsid w:val="006B3CF8"/>
    <w:rsid w:val="006B404E"/>
    <w:rsid w:val="006B425C"/>
    <w:rsid w:val="006B4547"/>
    <w:rsid w:val="006B4BBB"/>
    <w:rsid w:val="006B4BDD"/>
    <w:rsid w:val="006B4D73"/>
    <w:rsid w:val="006B4D95"/>
    <w:rsid w:val="006B4E99"/>
    <w:rsid w:val="006B5051"/>
    <w:rsid w:val="006B574B"/>
    <w:rsid w:val="006B5E37"/>
    <w:rsid w:val="006B5F2F"/>
    <w:rsid w:val="006B5F9E"/>
    <w:rsid w:val="006B5FAC"/>
    <w:rsid w:val="006B6148"/>
    <w:rsid w:val="006B63B5"/>
    <w:rsid w:val="006B6F3A"/>
    <w:rsid w:val="006B7357"/>
    <w:rsid w:val="006B7DBD"/>
    <w:rsid w:val="006C00E5"/>
    <w:rsid w:val="006C027C"/>
    <w:rsid w:val="006C075A"/>
    <w:rsid w:val="006C0A72"/>
    <w:rsid w:val="006C0DCC"/>
    <w:rsid w:val="006C10EB"/>
    <w:rsid w:val="006C1346"/>
    <w:rsid w:val="006C1792"/>
    <w:rsid w:val="006C2255"/>
    <w:rsid w:val="006C2615"/>
    <w:rsid w:val="006C2668"/>
    <w:rsid w:val="006C28FB"/>
    <w:rsid w:val="006C2D20"/>
    <w:rsid w:val="006C2D6D"/>
    <w:rsid w:val="006C32E9"/>
    <w:rsid w:val="006C33BD"/>
    <w:rsid w:val="006C3452"/>
    <w:rsid w:val="006C41BE"/>
    <w:rsid w:val="006C4475"/>
    <w:rsid w:val="006C4726"/>
    <w:rsid w:val="006C473D"/>
    <w:rsid w:val="006C489F"/>
    <w:rsid w:val="006C4972"/>
    <w:rsid w:val="006C5A05"/>
    <w:rsid w:val="006C5B74"/>
    <w:rsid w:val="006C5F79"/>
    <w:rsid w:val="006C60F8"/>
    <w:rsid w:val="006C62B6"/>
    <w:rsid w:val="006C640E"/>
    <w:rsid w:val="006C6AFB"/>
    <w:rsid w:val="006C6E84"/>
    <w:rsid w:val="006C7A77"/>
    <w:rsid w:val="006D06E5"/>
    <w:rsid w:val="006D0F0B"/>
    <w:rsid w:val="006D102F"/>
    <w:rsid w:val="006D124F"/>
    <w:rsid w:val="006D1527"/>
    <w:rsid w:val="006D1FF1"/>
    <w:rsid w:val="006D1FF2"/>
    <w:rsid w:val="006D2487"/>
    <w:rsid w:val="006D2F2F"/>
    <w:rsid w:val="006D30EB"/>
    <w:rsid w:val="006D35C8"/>
    <w:rsid w:val="006D3679"/>
    <w:rsid w:val="006D3CE3"/>
    <w:rsid w:val="006D3E34"/>
    <w:rsid w:val="006D3E9F"/>
    <w:rsid w:val="006D5634"/>
    <w:rsid w:val="006D5756"/>
    <w:rsid w:val="006D6526"/>
    <w:rsid w:val="006D6663"/>
    <w:rsid w:val="006D6EFC"/>
    <w:rsid w:val="006D717D"/>
    <w:rsid w:val="006D7530"/>
    <w:rsid w:val="006D756C"/>
    <w:rsid w:val="006D7881"/>
    <w:rsid w:val="006D7F68"/>
    <w:rsid w:val="006E0177"/>
    <w:rsid w:val="006E020E"/>
    <w:rsid w:val="006E0BC6"/>
    <w:rsid w:val="006E0CDB"/>
    <w:rsid w:val="006E11E7"/>
    <w:rsid w:val="006E13CD"/>
    <w:rsid w:val="006E27D6"/>
    <w:rsid w:val="006E280F"/>
    <w:rsid w:val="006E28F0"/>
    <w:rsid w:val="006E2B69"/>
    <w:rsid w:val="006E2BBF"/>
    <w:rsid w:val="006E2F0D"/>
    <w:rsid w:val="006E3D95"/>
    <w:rsid w:val="006E40EE"/>
    <w:rsid w:val="006E4257"/>
    <w:rsid w:val="006E43D0"/>
    <w:rsid w:val="006E52AF"/>
    <w:rsid w:val="006E5F69"/>
    <w:rsid w:val="006E622D"/>
    <w:rsid w:val="006E6CD6"/>
    <w:rsid w:val="006E6DDD"/>
    <w:rsid w:val="006E6F4B"/>
    <w:rsid w:val="006E7004"/>
    <w:rsid w:val="006E7032"/>
    <w:rsid w:val="006E7785"/>
    <w:rsid w:val="006E7B51"/>
    <w:rsid w:val="006F07A5"/>
    <w:rsid w:val="006F0EF5"/>
    <w:rsid w:val="006F100D"/>
    <w:rsid w:val="006F112B"/>
    <w:rsid w:val="006F119A"/>
    <w:rsid w:val="006F122F"/>
    <w:rsid w:val="006F1BCC"/>
    <w:rsid w:val="006F1DD4"/>
    <w:rsid w:val="006F1EB0"/>
    <w:rsid w:val="006F1F34"/>
    <w:rsid w:val="006F2084"/>
    <w:rsid w:val="006F22F1"/>
    <w:rsid w:val="006F23F7"/>
    <w:rsid w:val="006F24B9"/>
    <w:rsid w:val="006F2516"/>
    <w:rsid w:val="006F2669"/>
    <w:rsid w:val="006F2789"/>
    <w:rsid w:val="006F280C"/>
    <w:rsid w:val="006F2D58"/>
    <w:rsid w:val="006F310F"/>
    <w:rsid w:val="006F33B8"/>
    <w:rsid w:val="006F35EB"/>
    <w:rsid w:val="006F3901"/>
    <w:rsid w:val="006F3A72"/>
    <w:rsid w:val="006F3AA3"/>
    <w:rsid w:val="006F3BEE"/>
    <w:rsid w:val="006F3D56"/>
    <w:rsid w:val="006F3F09"/>
    <w:rsid w:val="006F4280"/>
    <w:rsid w:val="006F4859"/>
    <w:rsid w:val="006F49C6"/>
    <w:rsid w:val="006F4E0B"/>
    <w:rsid w:val="006F4E4F"/>
    <w:rsid w:val="006F573B"/>
    <w:rsid w:val="006F5A4A"/>
    <w:rsid w:val="006F6355"/>
    <w:rsid w:val="006F682F"/>
    <w:rsid w:val="006F6AAD"/>
    <w:rsid w:val="006F73DB"/>
    <w:rsid w:val="006F74E2"/>
    <w:rsid w:val="006F759C"/>
    <w:rsid w:val="006F7AA3"/>
    <w:rsid w:val="006F7DD5"/>
    <w:rsid w:val="00700182"/>
    <w:rsid w:val="007002C0"/>
    <w:rsid w:val="00700329"/>
    <w:rsid w:val="007011CB"/>
    <w:rsid w:val="0070142B"/>
    <w:rsid w:val="0070144F"/>
    <w:rsid w:val="00701457"/>
    <w:rsid w:val="00701900"/>
    <w:rsid w:val="00701928"/>
    <w:rsid w:val="00701CBF"/>
    <w:rsid w:val="00701E21"/>
    <w:rsid w:val="00701FE5"/>
    <w:rsid w:val="00702145"/>
    <w:rsid w:val="00702A0B"/>
    <w:rsid w:val="00702AFD"/>
    <w:rsid w:val="00702D9B"/>
    <w:rsid w:val="00702E62"/>
    <w:rsid w:val="00702EFA"/>
    <w:rsid w:val="007037BF"/>
    <w:rsid w:val="007039C0"/>
    <w:rsid w:val="00703B69"/>
    <w:rsid w:val="00703ED0"/>
    <w:rsid w:val="0070406B"/>
    <w:rsid w:val="00704397"/>
    <w:rsid w:val="0070457E"/>
    <w:rsid w:val="007046CC"/>
    <w:rsid w:val="007053DC"/>
    <w:rsid w:val="0070553A"/>
    <w:rsid w:val="007063A2"/>
    <w:rsid w:val="00706746"/>
    <w:rsid w:val="0070727E"/>
    <w:rsid w:val="0071028C"/>
    <w:rsid w:val="00710894"/>
    <w:rsid w:val="00710CEE"/>
    <w:rsid w:val="00711216"/>
    <w:rsid w:val="00711393"/>
    <w:rsid w:val="00711938"/>
    <w:rsid w:val="00711A2A"/>
    <w:rsid w:val="00711CAC"/>
    <w:rsid w:val="00712846"/>
    <w:rsid w:val="00712997"/>
    <w:rsid w:val="00712BF4"/>
    <w:rsid w:val="00713333"/>
    <w:rsid w:val="0071337B"/>
    <w:rsid w:val="0071373E"/>
    <w:rsid w:val="00713FE3"/>
    <w:rsid w:val="00714D92"/>
    <w:rsid w:val="00714E6C"/>
    <w:rsid w:val="0071566F"/>
    <w:rsid w:val="00715933"/>
    <w:rsid w:val="00715A36"/>
    <w:rsid w:val="00715DA4"/>
    <w:rsid w:val="00716667"/>
    <w:rsid w:val="00716960"/>
    <w:rsid w:val="00716AA7"/>
    <w:rsid w:val="00717006"/>
    <w:rsid w:val="007178AB"/>
    <w:rsid w:val="00717C2D"/>
    <w:rsid w:val="00717DD7"/>
    <w:rsid w:val="007200B6"/>
    <w:rsid w:val="00720973"/>
    <w:rsid w:val="00720CD7"/>
    <w:rsid w:val="007211B9"/>
    <w:rsid w:val="007215FA"/>
    <w:rsid w:val="0072189F"/>
    <w:rsid w:val="00721907"/>
    <w:rsid w:val="007220F3"/>
    <w:rsid w:val="00722C09"/>
    <w:rsid w:val="00723069"/>
    <w:rsid w:val="007230F0"/>
    <w:rsid w:val="007233E9"/>
    <w:rsid w:val="007238C5"/>
    <w:rsid w:val="00723C20"/>
    <w:rsid w:val="00723DC6"/>
    <w:rsid w:val="00724013"/>
    <w:rsid w:val="007245D5"/>
    <w:rsid w:val="007247B1"/>
    <w:rsid w:val="00724D20"/>
    <w:rsid w:val="00724DA6"/>
    <w:rsid w:val="00724F9B"/>
    <w:rsid w:val="00725443"/>
    <w:rsid w:val="007254CD"/>
    <w:rsid w:val="007256C0"/>
    <w:rsid w:val="00725DA6"/>
    <w:rsid w:val="00725EA8"/>
    <w:rsid w:val="00726A4F"/>
    <w:rsid w:val="00727291"/>
    <w:rsid w:val="00727548"/>
    <w:rsid w:val="007300BC"/>
    <w:rsid w:val="0073027F"/>
    <w:rsid w:val="00730384"/>
    <w:rsid w:val="007309BF"/>
    <w:rsid w:val="00731159"/>
    <w:rsid w:val="00731651"/>
    <w:rsid w:val="00731ECB"/>
    <w:rsid w:val="00732118"/>
    <w:rsid w:val="007324F1"/>
    <w:rsid w:val="007327FE"/>
    <w:rsid w:val="007329E4"/>
    <w:rsid w:val="00732A4D"/>
    <w:rsid w:val="00732DFD"/>
    <w:rsid w:val="0073330D"/>
    <w:rsid w:val="00733F9D"/>
    <w:rsid w:val="00734250"/>
    <w:rsid w:val="0073449E"/>
    <w:rsid w:val="00734712"/>
    <w:rsid w:val="0073484D"/>
    <w:rsid w:val="00734BDB"/>
    <w:rsid w:val="00734E5E"/>
    <w:rsid w:val="00734F7F"/>
    <w:rsid w:val="0073507B"/>
    <w:rsid w:val="00735217"/>
    <w:rsid w:val="007356A5"/>
    <w:rsid w:val="0073589A"/>
    <w:rsid w:val="0073603A"/>
    <w:rsid w:val="00736CF0"/>
    <w:rsid w:val="0073701A"/>
    <w:rsid w:val="007370D0"/>
    <w:rsid w:val="007370EE"/>
    <w:rsid w:val="00737684"/>
    <w:rsid w:val="00737A55"/>
    <w:rsid w:val="00737D58"/>
    <w:rsid w:val="007402AC"/>
    <w:rsid w:val="0074075D"/>
    <w:rsid w:val="007407E7"/>
    <w:rsid w:val="00741181"/>
    <w:rsid w:val="00741266"/>
    <w:rsid w:val="00741C84"/>
    <w:rsid w:val="00741D47"/>
    <w:rsid w:val="0074231F"/>
    <w:rsid w:val="00742379"/>
    <w:rsid w:val="00742825"/>
    <w:rsid w:val="00742D31"/>
    <w:rsid w:val="00742D56"/>
    <w:rsid w:val="00742D73"/>
    <w:rsid w:val="00743093"/>
    <w:rsid w:val="00743397"/>
    <w:rsid w:val="00743497"/>
    <w:rsid w:val="007437CF"/>
    <w:rsid w:val="007450C4"/>
    <w:rsid w:val="0074587D"/>
    <w:rsid w:val="00745AB4"/>
    <w:rsid w:val="00745ACB"/>
    <w:rsid w:val="00746205"/>
    <w:rsid w:val="007463C9"/>
    <w:rsid w:val="00746A45"/>
    <w:rsid w:val="00746EAF"/>
    <w:rsid w:val="007473F1"/>
    <w:rsid w:val="00747528"/>
    <w:rsid w:val="007475BD"/>
    <w:rsid w:val="0075009C"/>
    <w:rsid w:val="007509D2"/>
    <w:rsid w:val="007509DD"/>
    <w:rsid w:val="00750FD1"/>
    <w:rsid w:val="00751033"/>
    <w:rsid w:val="007525D5"/>
    <w:rsid w:val="00752D37"/>
    <w:rsid w:val="00753CA2"/>
    <w:rsid w:val="00753EAC"/>
    <w:rsid w:val="00753F08"/>
    <w:rsid w:val="00753F4A"/>
    <w:rsid w:val="007543A7"/>
    <w:rsid w:val="0075443E"/>
    <w:rsid w:val="00754571"/>
    <w:rsid w:val="007548D2"/>
    <w:rsid w:val="00754BE2"/>
    <w:rsid w:val="00755065"/>
    <w:rsid w:val="00755721"/>
    <w:rsid w:val="007558DD"/>
    <w:rsid w:val="00755AE2"/>
    <w:rsid w:val="00756453"/>
    <w:rsid w:val="007564EF"/>
    <w:rsid w:val="00756752"/>
    <w:rsid w:val="00756E54"/>
    <w:rsid w:val="00757847"/>
    <w:rsid w:val="00757B8C"/>
    <w:rsid w:val="00760711"/>
    <w:rsid w:val="00760955"/>
    <w:rsid w:val="00760BF5"/>
    <w:rsid w:val="00761400"/>
    <w:rsid w:val="00761426"/>
    <w:rsid w:val="0076162D"/>
    <w:rsid w:val="00761927"/>
    <w:rsid w:val="0076199E"/>
    <w:rsid w:val="00761A25"/>
    <w:rsid w:val="00761C12"/>
    <w:rsid w:val="00761CF9"/>
    <w:rsid w:val="00761F12"/>
    <w:rsid w:val="007621F3"/>
    <w:rsid w:val="00762368"/>
    <w:rsid w:val="00762382"/>
    <w:rsid w:val="00762CD0"/>
    <w:rsid w:val="00762CF1"/>
    <w:rsid w:val="0076359B"/>
    <w:rsid w:val="007635B4"/>
    <w:rsid w:val="00763E14"/>
    <w:rsid w:val="00763EED"/>
    <w:rsid w:val="00763FD5"/>
    <w:rsid w:val="00764432"/>
    <w:rsid w:val="00764A02"/>
    <w:rsid w:val="00764AF8"/>
    <w:rsid w:val="00764DBC"/>
    <w:rsid w:val="00764E95"/>
    <w:rsid w:val="00764ED4"/>
    <w:rsid w:val="00764F37"/>
    <w:rsid w:val="00765023"/>
    <w:rsid w:val="007650E7"/>
    <w:rsid w:val="0076564C"/>
    <w:rsid w:val="0076610A"/>
    <w:rsid w:val="007661FC"/>
    <w:rsid w:val="00766457"/>
    <w:rsid w:val="007669D4"/>
    <w:rsid w:val="00766A8C"/>
    <w:rsid w:val="00766BC1"/>
    <w:rsid w:val="00766C70"/>
    <w:rsid w:val="00766D1A"/>
    <w:rsid w:val="007676D8"/>
    <w:rsid w:val="00767864"/>
    <w:rsid w:val="00767A64"/>
    <w:rsid w:val="0077007E"/>
    <w:rsid w:val="007701CA"/>
    <w:rsid w:val="00770611"/>
    <w:rsid w:val="0077093E"/>
    <w:rsid w:val="007709EF"/>
    <w:rsid w:val="00770D53"/>
    <w:rsid w:val="00771074"/>
    <w:rsid w:val="00771205"/>
    <w:rsid w:val="0077132C"/>
    <w:rsid w:val="007713BE"/>
    <w:rsid w:val="00771C8B"/>
    <w:rsid w:val="007722F2"/>
    <w:rsid w:val="007723BA"/>
    <w:rsid w:val="0077241F"/>
    <w:rsid w:val="00772539"/>
    <w:rsid w:val="007739C1"/>
    <w:rsid w:val="007739E1"/>
    <w:rsid w:val="00773ADC"/>
    <w:rsid w:val="0077420E"/>
    <w:rsid w:val="00774247"/>
    <w:rsid w:val="007743F9"/>
    <w:rsid w:val="00774534"/>
    <w:rsid w:val="0077468D"/>
    <w:rsid w:val="007747B0"/>
    <w:rsid w:val="00774A61"/>
    <w:rsid w:val="00774E37"/>
    <w:rsid w:val="007758F4"/>
    <w:rsid w:val="007758FD"/>
    <w:rsid w:val="00775B0C"/>
    <w:rsid w:val="007761DA"/>
    <w:rsid w:val="0077648D"/>
    <w:rsid w:val="007764DE"/>
    <w:rsid w:val="00776818"/>
    <w:rsid w:val="00776A19"/>
    <w:rsid w:val="00776FE6"/>
    <w:rsid w:val="007777D1"/>
    <w:rsid w:val="00777A05"/>
    <w:rsid w:val="00777ECD"/>
    <w:rsid w:val="007805CF"/>
    <w:rsid w:val="00780AE0"/>
    <w:rsid w:val="00780C3F"/>
    <w:rsid w:val="0078142F"/>
    <w:rsid w:val="007819F6"/>
    <w:rsid w:val="00781AFB"/>
    <w:rsid w:val="00781C67"/>
    <w:rsid w:val="00781EE7"/>
    <w:rsid w:val="007822C7"/>
    <w:rsid w:val="007823BC"/>
    <w:rsid w:val="00782E92"/>
    <w:rsid w:val="007839EF"/>
    <w:rsid w:val="00783BD5"/>
    <w:rsid w:val="00783F2F"/>
    <w:rsid w:val="007840A3"/>
    <w:rsid w:val="007841D4"/>
    <w:rsid w:val="00784258"/>
    <w:rsid w:val="007849E2"/>
    <w:rsid w:val="00784C6F"/>
    <w:rsid w:val="007855EB"/>
    <w:rsid w:val="007856DE"/>
    <w:rsid w:val="00785A41"/>
    <w:rsid w:val="00785DF0"/>
    <w:rsid w:val="00785DF7"/>
    <w:rsid w:val="00786A54"/>
    <w:rsid w:val="00786EC9"/>
    <w:rsid w:val="00787431"/>
    <w:rsid w:val="007879CE"/>
    <w:rsid w:val="00787A41"/>
    <w:rsid w:val="00790100"/>
    <w:rsid w:val="00790105"/>
    <w:rsid w:val="00790FFD"/>
    <w:rsid w:val="00791058"/>
    <w:rsid w:val="0079109D"/>
    <w:rsid w:val="00791383"/>
    <w:rsid w:val="00791448"/>
    <w:rsid w:val="00791738"/>
    <w:rsid w:val="007917C8"/>
    <w:rsid w:val="00791B3B"/>
    <w:rsid w:val="00791F00"/>
    <w:rsid w:val="00792623"/>
    <w:rsid w:val="007934A1"/>
    <w:rsid w:val="00793877"/>
    <w:rsid w:val="00793A50"/>
    <w:rsid w:val="00793EF0"/>
    <w:rsid w:val="007941E5"/>
    <w:rsid w:val="00794640"/>
    <w:rsid w:val="00794C3E"/>
    <w:rsid w:val="00794E9C"/>
    <w:rsid w:val="007951A8"/>
    <w:rsid w:val="00795358"/>
    <w:rsid w:val="00795380"/>
    <w:rsid w:val="00795AFA"/>
    <w:rsid w:val="007960F1"/>
    <w:rsid w:val="0079629A"/>
    <w:rsid w:val="007962D5"/>
    <w:rsid w:val="00797089"/>
    <w:rsid w:val="00797913"/>
    <w:rsid w:val="007979B4"/>
    <w:rsid w:val="007A0567"/>
    <w:rsid w:val="007A0665"/>
    <w:rsid w:val="007A0AC9"/>
    <w:rsid w:val="007A0CE8"/>
    <w:rsid w:val="007A0D2D"/>
    <w:rsid w:val="007A0D70"/>
    <w:rsid w:val="007A0E52"/>
    <w:rsid w:val="007A1043"/>
    <w:rsid w:val="007A1727"/>
    <w:rsid w:val="007A1755"/>
    <w:rsid w:val="007A18BD"/>
    <w:rsid w:val="007A1C73"/>
    <w:rsid w:val="007A1FB5"/>
    <w:rsid w:val="007A25BB"/>
    <w:rsid w:val="007A2D98"/>
    <w:rsid w:val="007A2F20"/>
    <w:rsid w:val="007A2F3D"/>
    <w:rsid w:val="007A31E1"/>
    <w:rsid w:val="007A3253"/>
    <w:rsid w:val="007A3C35"/>
    <w:rsid w:val="007A3F94"/>
    <w:rsid w:val="007A44B4"/>
    <w:rsid w:val="007A44BC"/>
    <w:rsid w:val="007A46FC"/>
    <w:rsid w:val="007A4B0D"/>
    <w:rsid w:val="007A4EF2"/>
    <w:rsid w:val="007A5066"/>
    <w:rsid w:val="007A50AB"/>
    <w:rsid w:val="007A51E4"/>
    <w:rsid w:val="007A56F6"/>
    <w:rsid w:val="007A570E"/>
    <w:rsid w:val="007A575C"/>
    <w:rsid w:val="007A66B3"/>
    <w:rsid w:val="007A67A7"/>
    <w:rsid w:val="007A67CC"/>
    <w:rsid w:val="007A6A0A"/>
    <w:rsid w:val="007A6AEF"/>
    <w:rsid w:val="007A7173"/>
    <w:rsid w:val="007A7200"/>
    <w:rsid w:val="007A72C2"/>
    <w:rsid w:val="007A7447"/>
    <w:rsid w:val="007A77CE"/>
    <w:rsid w:val="007A7825"/>
    <w:rsid w:val="007A78C4"/>
    <w:rsid w:val="007A7D0D"/>
    <w:rsid w:val="007B01DB"/>
    <w:rsid w:val="007B0D14"/>
    <w:rsid w:val="007B11F8"/>
    <w:rsid w:val="007B1370"/>
    <w:rsid w:val="007B173D"/>
    <w:rsid w:val="007B1DD1"/>
    <w:rsid w:val="007B2734"/>
    <w:rsid w:val="007B2F42"/>
    <w:rsid w:val="007B316E"/>
    <w:rsid w:val="007B3820"/>
    <w:rsid w:val="007B3EF1"/>
    <w:rsid w:val="007B448E"/>
    <w:rsid w:val="007B4A59"/>
    <w:rsid w:val="007B5222"/>
    <w:rsid w:val="007B52E8"/>
    <w:rsid w:val="007B6091"/>
    <w:rsid w:val="007B623C"/>
    <w:rsid w:val="007B64D0"/>
    <w:rsid w:val="007B652C"/>
    <w:rsid w:val="007B6A72"/>
    <w:rsid w:val="007B7160"/>
    <w:rsid w:val="007B7760"/>
    <w:rsid w:val="007C01DC"/>
    <w:rsid w:val="007C021E"/>
    <w:rsid w:val="007C02B5"/>
    <w:rsid w:val="007C04F0"/>
    <w:rsid w:val="007C10AF"/>
    <w:rsid w:val="007C12F9"/>
    <w:rsid w:val="007C18FD"/>
    <w:rsid w:val="007C1AC9"/>
    <w:rsid w:val="007C1CE4"/>
    <w:rsid w:val="007C1E5A"/>
    <w:rsid w:val="007C2329"/>
    <w:rsid w:val="007C24CA"/>
    <w:rsid w:val="007C2E4A"/>
    <w:rsid w:val="007C3680"/>
    <w:rsid w:val="007C3738"/>
    <w:rsid w:val="007C37C5"/>
    <w:rsid w:val="007C3884"/>
    <w:rsid w:val="007C3A16"/>
    <w:rsid w:val="007C3A19"/>
    <w:rsid w:val="007C3E0B"/>
    <w:rsid w:val="007C4244"/>
    <w:rsid w:val="007C44D0"/>
    <w:rsid w:val="007C45D0"/>
    <w:rsid w:val="007C4CE4"/>
    <w:rsid w:val="007C4F31"/>
    <w:rsid w:val="007C585D"/>
    <w:rsid w:val="007C58E8"/>
    <w:rsid w:val="007C5E7C"/>
    <w:rsid w:val="007C6133"/>
    <w:rsid w:val="007C6712"/>
    <w:rsid w:val="007C7A28"/>
    <w:rsid w:val="007C7EE4"/>
    <w:rsid w:val="007D00ED"/>
    <w:rsid w:val="007D1388"/>
    <w:rsid w:val="007D19FD"/>
    <w:rsid w:val="007D1ACB"/>
    <w:rsid w:val="007D1D3A"/>
    <w:rsid w:val="007D25E5"/>
    <w:rsid w:val="007D2ADC"/>
    <w:rsid w:val="007D2BA7"/>
    <w:rsid w:val="007D2FD0"/>
    <w:rsid w:val="007D3A0D"/>
    <w:rsid w:val="007D3E66"/>
    <w:rsid w:val="007D426D"/>
    <w:rsid w:val="007D480E"/>
    <w:rsid w:val="007D4872"/>
    <w:rsid w:val="007D48E6"/>
    <w:rsid w:val="007D4916"/>
    <w:rsid w:val="007D4BB2"/>
    <w:rsid w:val="007D4EB6"/>
    <w:rsid w:val="007D50A4"/>
    <w:rsid w:val="007D5353"/>
    <w:rsid w:val="007D5536"/>
    <w:rsid w:val="007D553B"/>
    <w:rsid w:val="007D55C5"/>
    <w:rsid w:val="007D5626"/>
    <w:rsid w:val="007D5638"/>
    <w:rsid w:val="007D57AA"/>
    <w:rsid w:val="007D5B89"/>
    <w:rsid w:val="007D5F53"/>
    <w:rsid w:val="007D609F"/>
    <w:rsid w:val="007D6680"/>
    <w:rsid w:val="007D684C"/>
    <w:rsid w:val="007D6AD6"/>
    <w:rsid w:val="007D6C03"/>
    <w:rsid w:val="007D6D1A"/>
    <w:rsid w:val="007D6ED4"/>
    <w:rsid w:val="007D6F5A"/>
    <w:rsid w:val="007D7B27"/>
    <w:rsid w:val="007D7D71"/>
    <w:rsid w:val="007E0A4C"/>
    <w:rsid w:val="007E0E20"/>
    <w:rsid w:val="007E1694"/>
    <w:rsid w:val="007E1937"/>
    <w:rsid w:val="007E1FE1"/>
    <w:rsid w:val="007E27F9"/>
    <w:rsid w:val="007E2841"/>
    <w:rsid w:val="007E2A47"/>
    <w:rsid w:val="007E2CFA"/>
    <w:rsid w:val="007E2ECF"/>
    <w:rsid w:val="007E3133"/>
    <w:rsid w:val="007E3798"/>
    <w:rsid w:val="007E3C47"/>
    <w:rsid w:val="007E3C99"/>
    <w:rsid w:val="007E4001"/>
    <w:rsid w:val="007E4034"/>
    <w:rsid w:val="007E42B3"/>
    <w:rsid w:val="007E42E1"/>
    <w:rsid w:val="007E461A"/>
    <w:rsid w:val="007E4A1C"/>
    <w:rsid w:val="007E4EB2"/>
    <w:rsid w:val="007E500E"/>
    <w:rsid w:val="007E5030"/>
    <w:rsid w:val="007E5423"/>
    <w:rsid w:val="007E6774"/>
    <w:rsid w:val="007E6B88"/>
    <w:rsid w:val="007E73F3"/>
    <w:rsid w:val="007E75F1"/>
    <w:rsid w:val="007E7701"/>
    <w:rsid w:val="007E7773"/>
    <w:rsid w:val="007E7836"/>
    <w:rsid w:val="007F01B7"/>
    <w:rsid w:val="007F0296"/>
    <w:rsid w:val="007F03C1"/>
    <w:rsid w:val="007F07A5"/>
    <w:rsid w:val="007F0956"/>
    <w:rsid w:val="007F0BBE"/>
    <w:rsid w:val="007F19AB"/>
    <w:rsid w:val="007F19E0"/>
    <w:rsid w:val="007F1F71"/>
    <w:rsid w:val="007F202A"/>
    <w:rsid w:val="007F21D9"/>
    <w:rsid w:val="007F2209"/>
    <w:rsid w:val="007F274A"/>
    <w:rsid w:val="007F2DAB"/>
    <w:rsid w:val="007F34E7"/>
    <w:rsid w:val="007F3512"/>
    <w:rsid w:val="007F38AB"/>
    <w:rsid w:val="007F3A8E"/>
    <w:rsid w:val="007F4141"/>
    <w:rsid w:val="007F4618"/>
    <w:rsid w:val="007F473A"/>
    <w:rsid w:val="007F47EC"/>
    <w:rsid w:val="007F4845"/>
    <w:rsid w:val="007F59D8"/>
    <w:rsid w:val="007F5BEF"/>
    <w:rsid w:val="007F6062"/>
    <w:rsid w:val="007F61C9"/>
    <w:rsid w:val="007F6203"/>
    <w:rsid w:val="007F64E4"/>
    <w:rsid w:val="007F6674"/>
    <w:rsid w:val="007F6686"/>
    <w:rsid w:val="007F6BD3"/>
    <w:rsid w:val="007F6D3E"/>
    <w:rsid w:val="007F6DB3"/>
    <w:rsid w:val="007F6E4B"/>
    <w:rsid w:val="007F73CA"/>
    <w:rsid w:val="007F7A7E"/>
    <w:rsid w:val="00800582"/>
    <w:rsid w:val="00800C88"/>
    <w:rsid w:val="00800E52"/>
    <w:rsid w:val="008014A8"/>
    <w:rsid w:val="0080177C"/>
    <w:rsid w:val="0080187E"/>
    <w:rsid w:val="0080339B"/>
    <w:rsid w:val="0080345E"/>
    <w:rsid w:val="00803532"/>
    <w:rsid w:val="00803854"/>
    <w:rsid w:val="008039CE"/>
    <w:rsid w:val="008040DF"/>
    <w:rsid w:val="0080432D"/>
    <w:rsid w:val="0080441E"/>
    <w:rsid w:val="00804480"/>
    <w:rsid w:val="00804DD5"/>
    <w:rsid w:val="00804E76"/>
    <w:rsid w:val="008050E9"/>
    <w:rsid w:val="00805A3E"/>
    <w:rsid w:val="00805AB7"/>
    <w:rsid w:val="00805CFC"/>
    <w:rsid w:val="008060FA"/>
    <w:rsid w:val="00806490"/>
    <w:rsid w:val="008067F7"/>
    <w:rsid w:val="008069E9"/>
    <w:rsid w:val="00806C84"/>
    <w:rsid w:val="00806D97"/>
    <w:rsid w:val="0080723F"/>
    <w:rsid w:val="00807C19"/>
    <w:rsid w:val="008107E8"/>
    <w:rsid w:val="0081081F"/>
    <w:rsid w:val="0081103F"/>
    <w:rsid w:val="00811342"/>
    <w:rsid w:val="00811369"/>
    <w:rsid w:val="0081153A"/>
    <w:rsid w:val="0081197B"/>
    <w:rsid w:val="008124CD"/>
    <w:rsid w:val="0081259B"/>
    <w:rsid w:val="00812614"/>
    <w:rsid w:val="0081272A"/>
    <w:rsid w:val="008127E5"/>
    <w:rsid w:val="008132DA"/>
    <w:rsid w:val="0081381B"/>
    <w:rsid w:val="008138AF"/>
    <w:rsid w:val="00813DB0"/>
    <w:rsid w:val="00813FFB"/>
    <w:rsid w:val="008143D8"/>
    <w:rsid w:val="00814557"/>
    <w:rsid w:val="00814784"/>
    <w:rsid w:val="00814999"/>
    <w:rsid w:val="00814AA0"/>
    <w:rsid w:val="00814DD7"/>
    <w:rsid w:val="0081522F"/>
    <w:rsid w:val="00815304"/>
    <w:rsid w:val="00815438"/>
    <w:rsid w:val="00815652"/>
    <w:rsid w:val="00815C7B"/>
    <w:rsid w:val="00815DEC"/>
    <w:rsid w:val="008162A0"/>
    <w:rsid w:val="0081689E"/>
    <w:rsid w:val="0081762D"/>
    <w:rsid w:val="0081770D"/>
    <w:rsid w:val="00817938"/>
    <w:rsid w:val="00817979"/>
    <w:rsid w:val="00817B6D"/>
    <w:rsid w:val="00817F70"/>
    <w:rsid w:val="0082014D"/>
    <w:rsid w:val="008205CE"/>
    <w:rsid w:val="00820982"/>
    <w:rsid w:val="00820B3E"/>
    <w:rsid w:val="00820BD9"/>
    <w:rsid w:val="00820BF5"/>
    <w:rsid w:val="00821737"/>
    <w:rsid w:val="0082262C"/>
    <w:rsid w:val="008231A8"/>
    <w:rsid w:val="008237A8"/>
    <w:rsid w:val="008239F2"/>
    <w:rsid w:val="00823A84"/>
    <w:rsid w:val="00824224"/>
    <w:rsid w:val="00824431"/>
    <w:rsid w:val="008247AE"/>
    <w:rsid w:val="0082598C"/>
    <w:rsid w:val="008259D1"/>
    <w:rsid w:val="00825B33"/>
    <w:rsid w:val="00825CCD"/>
    <w:rsid w:val="00825E21"/>
    <w:rsid w:val="0082624B"/>
    <w:rsid w:val="008262A0"/>
    <w:rsid w:val="0082659A"/>
    <w:rsid w:val="008266E5"/>
    <w:rsid w:val="00826818"/>
    <w:rsid w:val="00826C68"/>
    <w:rsid w:val="00826E0B"/>
    <w:rsid w:val="00827467"/>
    <w:rsid w:val="00830640"/>
    <w:rsid w:val="00830D74"/>
    <w:rsid w:val="00830E3A"/>
    <w:rsid w:val="00830E4C"/>
    <w:rsid w:val="0083128F"/>
    <w:rsid w:val="008312BA"/>
    <w:rsid w:val="00831CDF"/>
    <w:rsid w:val="00831D17"/>
    <w:rsid w:val="00831D76"/>
    <w:rsid w:val="00831D8E"/>
    <w:rsid w:val="00831FA8"/>
    <w:rsid w:val="00832075"/>
    <w:rsid w:val="0083213F"/>
    <w:rsid w:val="00832273"/>
    <w:rsid w:val="008323A8"/>
    <w:rsid w:val="0083244A"/>
    <w:rsid w:val="00832505"/>
    <w:rsid w:val="008333A1"/>
    <w:rsid w:val="00833D98"/>
    <w:rsid w:val="00833F0E"/>
    <w:rsid w:val="00834218"/>
    <w:rsid w:val="00835174"/>
    <w:rsid w:val="00835473"/>
    <w:rsid w:val="00835E17"/>
    <w:rsid w:val="00836068"/>
    <w:rsid w:val="008365A7"/>
    <w:rsid w:val="00836A07"/>
    <w:rsid w:val="00837154"/>
    <w:rsid w:val="0084000E"/>
    <w:rsid w:val="008400D6"/>
    <w:rsid w:val="008406A4"/>
    <w:rsid w:val="00841644"/>
    <w:rsid w:val="00841EF3"/>
    <w:rsid w:val="00841EFC"/>
    <w:rsid w:val="008423A9"/>
    <w:rsid w:val="008423AA"/>
    <w:rsid w:val="00842B5A"/>
    <w:rsid w:val="008430D4"/>
    <w:rsid w:val="0084343F"/>
    <w:rsid w:val="00843644"/>
    <w:rsid w:val="0084371F"/>
    <w:rsid w:val="00843920"/>
    <w:rsid w:val="00843A6F"/>
    <w:rsid w:val="00843AC6"/>
    <w:rsid w:val="00843FBF"/>
    <w:rsid w:val="00844081"/>
    <w:rsid w:val="00844534"/>
    <w:rsid w:val="00844700"/>
    <w:rsid w:val="008452F0"/>
    <w:rsid w:val="00845A2D"/>
    <w:rsid w:val="00845B75"/>
    <w:rsid w:val="00847AC5"/>
    <w:rsid w:val="00847EB2"/>
    <w:rsid w:val="00847FD1"/>
    <w:rsid w:val="008504ED"/>
    <w:rsid w:val="00850DF8"/>
    <w:rsid w:val="0085106E"/>
    <w:rsid w:val="008510BB"/>
    <w:rsid w:val="00851E4C"/>
    <w:rsid w:val="0085248D"/>
    <w:rsid w:val="008524DB"/>
    <w:rsid w:val="00852591"/>
    <w:rsid w:val="00852805"/>
    <w:rsid w:val="00852C01"/>
    <w:rsid w:val="00852F45"/>
    <w:rsid w:val="00853241"/>
    <w:rsid w:val="00853791"/>
    <w:rsid w:val="008537D2"/>
    <w:rsid w:val="00854554"/>
    <w:rsid w:val="00854DF8"/>
    <w:rsid w:val="00855783"/>
    <w:rsid w:val="00855AC6"/>
    <w:rsid w:val="008560BB"/>
    <w:rsid w:val="0085650B"/>
    <w:rsid w:val="008565D6"/>
    <w:rsid w:val="00857091"/>
    <w:rsid w:val="00857620"/>
    <w:rsid w:val="008579F5"/>
    <w:rsid w:val="0086044C"/>
    <w:rsid w:val="008605AE"/>
    <w:rsid w:val="00860A83"/>
    <w:rsid w:val="00860F9A"/>
    <w:rsid w:val="00860FB4"/>
    <w:rsid w:val="00861CDF"/>
    <w:rsid w:val="00861DC2"/>
    <w:rsid w:val="00861E32"/>
    <w:rsid w:val="008622F3"/>
    <w:rsid w:val="00862685"/>
    <w:rsid w:val="00862822"/>
    <w:rsid w:val="00862906"/>
    <w:rsid w:val="00862AD3"/>
    <w:rsid w:val="00862F4C"/>
    <w:rsid w:val="0086310A"/>
    <w:rsid w:val="00863351"/>
    <w:rsid w:val="0086366A"/>
    <w:rsid w:val="0086384F"/>
    <w:rsid w:val="00863E06"/>
    <w:rsid w:val="008641DE"/>
    <w:rsid w:val="008643F8"/>
    <w:rsid w:val="00864AD6"/>
    <w:rsid w:val="00864DFC"/>
    <w:rsid w:val="00864F5E"/>
    <w:rsid w:val="00865465"/>
    <w:rsid w:val="00865D3D"/>
    <w:rsid w:val="00865F36"/>
    <w:rsid w:val="00866104"/>
    <w:rsid w:val="00866130"/>
    <w:rsid w:val="00866512"/>
    <w:rsid w:val="008668D2"/>
    <w:rsid w:val="00866AD8"/>
    <w:rsid w:val="00867C3A"/>
    <w:rsid w:val="0087040C"/>
    <w:rsid w:val="00871D30"/>
    <w:rsid w:val="00871D37"/>
    <w:rsid w:val="0087202D"/>
    <w:rsid w:val="0087216C"/>
    <w:rsid w:val="0087225B"/>
    <w:rsid w:val="00872C53"/>
    <w:rsid w:val="00872EF7"/>
    <w:rsid w:val="0087311E"/>
    <w:rsid w:val="008737E5"/>
    <w:rsid w:val="00873825"/>
    <w:rsid w:val="008738EA"/>
    <w:rsid w:val="00873D2F"/>
    <w:rsid w:val="0087430A"/>
    <w:rsid w:val="008749FB"/>
    <w:rsid w:val="00875284"/>
    <w:rsid w:val="0087534F"/>
    <w:rsid w:val="00875461"/>
    <w:rsid w:val="00875719"/>
    <w:rsid w:val="00875DEF"/>
    <w:rsid w:val="00876313"/>
    <w:rsid w:val="008765B1"/>
    <w:rsid w:val="00876901"/>
    <w:rsid w:val="008769C3"/>
    <w:rsid w:val="0087703C"/>
    <w:rsid w:val="00877588"/>
    <w:rsid w:val="00877767"/>
    <w:rsid w:val="00877AAB"/>
    <w:rsid w:val="00877D97"/>
    <w:rsid w:val="00877DE7"/>
    <w:rsid w:val="0088002E"/>
    <w:rsid w:val="008803A3"/>
    <w:rsid w:val="0088086B"/>
    <w:rsid w:val="00880AD8"/>
    <w:rsid w:val="00880EE0"/>
    <w:rsid w:val="00881C03"/>
    <w:rsid w:val="008828A0"/>
    <w:rsid w:val="00882C69"/>
    <w:rsid w:val="008830BF"/>
    <w:rsid w:val="0088320C"/>
    <w:rsid w:val="008834D9"/>
    <w:rsid w:val="00883F01"/>
    <w:rsid w:val="00884296"/>
    <w:rsid w:val="008842C0"/>
    <w:rsid w:val="00884333"/>
    <w:rsid w:val="0088439D"/>
    <w:rsid w:val="0088467B"/>
    <w:rsid w:val="00884742"/>
    <w:rsid w:val="0088495F"/>
    <w:rsid w:val="00884D07"/>
    <w:rsid w:val="0088570C"/>
    <w:rsid w:val="008857E2"/>
    <w:rsid w:val="0088584A"/>
    <w:rsid w:val="00885C7C"/>
    <w:rsid w:val="00885FD6"/>
    <w:rsid w:val="0088613D"/>
    <w:rsid w:val="00886582"/>
    <w:rsid w:val="008865EB"/>
    <w:rsid w:val="0088671F"/>
    <w:rsid w:val="00886EE5"/>
    <w:rsid w:val="00886F88"/>
    <w:rsid w:val="00887479"/>
    <w:rsid w:val="00887843"/>
    <w:rsid w:val="00887C76"/>
    <w:rsid w:val="00887F12"/>
    <w:rsid w:val="008900DA"/>
    <w:rsid w:val="0089073F"/>
    <w:rsid w:val="00890B91"/>
    <w:rsid w:val="00890C04"/>
    <w:rsid w:val="00890C35"/>
    <w:rsid w:val="00891263"/>
    <w:rsid w:val="008912C8"/>
    <w:rsid w:val="00891852"/>
    <w:rsid w:val="00891E66"/>
    <w:rsid w:val="00891EBD"/>
    <w:rsid w:val="00892119"/>
    <w:rsid w:val="0089286B"/>
    <w:rsid w:val="00892959"/>
    <w:rsid w:val="00892B7A"/>
    <w:rsid w:val="00892CE3"/>
    <w:rsid w:val="00893036"/>
    <w:rsid w:val="008932B7"/>
    <w:rsid w:val="00893736"/>
    <w:rsid w:val="00893921"/>
    <w:rsid w:val="00893AF6"/>
    <w:rsid w:val="00893CF1"/>
    <w:rsid w:val="008940BA"/>
    <w:rsid w:val="008942E0"/>
    <w:rsid w:val="008944CC"/>
    <w:rsid w:val="008945E7"/>
    <w:rsid w:val="00894697"/>
    <w:rsid w:val="008950A6"/>
    <w:rsid w:val="00895A32"/>
    <w:rsid w:val="00895EC0"/>
    <w:rsid w:val="008960CE"/>
    <w:rsid w:val="00896482"/>
    <w:rsid w:val="00896CDB"/>
    <w:rsid w:val="00896D34"/>
    <w:rsid w:val="00896E03"/>
    <w:rsid w:val="00897346"/>
    <w:rsid w:val="00897803"/>
    <w:rsid w:val="008979CB"/>
    <w:rsid w:val="00897F55"/>
    <w:rsid w:val="008A0530"/>
    <w:rsid w:val="008A0762"/>
    <w:rsid w:val="008A0814"/>
    <w:rsid w:val="008A0DC2"/>
    <w:rsid w:val="008A0EA5"/>
    <w:rsid w:val="008A1291"/>
    <w:rsid w:val="008A1B03"/>
    <w:rsid w:val="008A1DF7"/>
    <w:rsid w:val="008A2BBB"/>
    <w:rsid w:val="008A2E29"/>
    <w:rsid w:val="008A2EE5"/>
    <w:rsid w:val="008A3033"/>
    <w:rsid w:val="008A351B"/>
    <w:rsid w:val="008A4B43"/>
    <w:rsid w:val="008A4C9A"/>
    <w:rsid w:val="008A4EAA"/>
    <w:rsid w:val="008A50BD"/>
    <w:rsid w:val="008A5368"/>
    <w:rsid w:val="008A549D"/>
    <w:rsid w:val="008A56F4"/>
    <w:rsid w:val="008A5D0F"/>
    <w:rsid w:val="008A62E5"/>
    <w:rsid w:val="008A6A14"/>
    <w:rsid w:val="008A6BE8"/>
    <w:rsid w:val="008A7002"/>
    <w:rsid w:val="008A7964"/>
    <w:rsid w:val="008A7B14"/>
    <w:rsid w:val="008A7B61"/>
    <w:rsid w:val="008A7D2D"/>
    <w:rsid w:val="008B02E5"/>
    <w:rsid w:val="008B036A"/>
    <w:rsid w:val="008B056C"/>
    <w:rsid w:val="008B09DC"/>
    <w:rsid w:val="008B0D19"/>
    <w:rsid w:val="008B16F7"/>
    <w:rsid w:val="008B1B03"/>
    <w:rsid w:val="008B1E2D"/>
    <w:rsid w:val="008B201F"/>
    <w:rsid w:val="008B2EF4"/>
    <w:rsid w:val="008B3779"/>
    <w:rsid w:val="008B377B"/>
    <w:rsid w:val="008B43F0"/>
    <w:rsid w:val="008B468A"/>
    <w:rsid w:val="008B4DB2"/>
    <w:rsid w:val="008B5235"/>
    <w:rsid w:val="008B567F"/>
    <w:rsid w:val="008B5EC4"/>
    <w:rsid w:val="008B5FFE"/>
    <w:rsid w:val="008B6091"/>
    <w:rsid w:val="008B61A6"/>
    <w:rsid w:val="008B6491"/>
    <w:rsid w:val="008B65B3"/>
    <w:rsid w:val="008B65BD"/>
    <w:rsid w:val="008B6F23"/>
    <w:rsid w:val="008B70F0"/>
    <w:rsid w:val="008B7138"/>
    <w:rsid w:val="008B7731"/>
    <w:rsid w:val="008B7934"/>
    <w:rsid w:val="008C0643"/>
    <w:rsid w:val="008C07EB"/>
    <w:rsid w:val="008C0A8E"/>
    <w:rsid w:val="008C0A98"/>
    <w:rsid w:val="008C0D15"/>
    <w:rsid w:val="008C1092"/>
    <w:rsid w:val="008C24B1"/>
    <w:rsid w:val="008C29AF"/>
    <w:rsid w:val="008C2ED4"/>
    <w:rsid w:val="008C348F"/>
    <w:rsid w:val="008C3BB4"/>
    <w:rsid w:val="008C4401"/>
    <w:rsid w:val="008C44E8"/>
    <w:rsid w:val="008C4DC4"/>
    <w:rsid w:val="008C53EA"/>
    <w:rsid w:val="008C58C9"/>
    <w:rsid w:val="008C592A"/>
    <w:rsid w:val="008C595C"/>
    <w:rsid w:val="008C5ACC"/>
    <w:rsid w:val="008C66C7"/>
    <w:rsid w:val="008C67B0"/>
    <w:rsid w:val="008C72ED"/>
    <w:rsid w:val="008C7761"/>
    <w:rsid w:val="008C7930"/>
    <w:rsid w:val="008D057C"/>
    <w:rsid w:val="008D1429"/>
    <w:rsid w:val="008D1683"/>
    <w:rsid w:val="008D16AF"/>
    <w:rsid w:val="008D1741"/>
    <w:rsid w:val="008D1BC9"/>
    <w:rsid w:val="008D1C1B"/>
    <w:rsid w:val="008D2160"/>
    <w:rsid w:val="008D2563"/>
    <w:rsid w:val="008D2A1C"/>
    <w:rsid w:val="008D3648"/>
    <w:rsid w:val="008D3792"/>
    <w:rsid w:val="008D380F"/>
    <w:rsid w:val="008D39E0"/>
    <w:rsid w:val="008D4060"/>
    <w:rsid w:val="008D4207"/>
    <w:rsid w:val="008D4226"/>
    <w:rsid w:val="008D4A75"/>
    <w:rsid w:val="008D4AE9"/>
    <w:rsid w:val="008D4C59"/>
    <w:rsid w:val="008D4F52"/>
    <w:rsid w:val="008D5254"/>
    <w:rsid w:val="008D53B2"/>
    <w:rsid w:val="008D5A61"/>
    <w:rsid w:val="008D5B8D"/>
    <w:rsid w:val="008D5EC7"/>
    <w:rsid w:val="008D5EDC"/>
    <w:rsid w:val="008D68CA"/>
    <w:rsid w:val="008D69E1"/>
    <w:rsid w:val="008D6BEE"/>
    <w:rsid w:val="008D6FC0"/>
    <w:rsid w:val="008D7083"/>
    <w:rsid w:val="008E00DA"/>
    <w:rsid w:val="008E02F4"/>
    <w:rsid w:val="008E0378"/>
    <w:rsid w:val="008E0652"/>
    <w:rsid w:val="008E0678"/>
    <w:rsid w:val="008E086A"/>
    <w:rsid w:val="008E090E"/>
    <w:rsid w:val="008E0991"/>
    <w:rsid w:val="008E11FD"/>
    <w:rsid w:val="008E2914"/>
    <w:rsid w:val="008E2A69"/>
    <w:rsid w:val="008E2C26"/>
    <w:rsid w:val="008E2DCB"/>
    <w:rsid w:val="008E2FC7"/>
    <w:rsid w:val="008E36EE"/>
    <w:rsid w:val="008E3793"/>
    <w:rsid w:val="008E382B"/>
    <w:rsid w:val="008E38B6"/>
    <w:rsid w:val="008E38F2"/>
    <w:rsid w:val="008E3C85"/>
    <w:rsid w:val="008E42DE"/>
    <w:rsid w:val="008E4526"/>
    <w:rsid w:val="008E4B9E"/>
    <w:rsid w:val="008E5223"/>
    <w:rsid w:val="008E556F"/>
    <w:rsid w:val="008E5652"/>
    <w:rsid w:val="008E575E"/>
    <w:rsid w:val="008E5F75"/>
    <w:rsid w:val="008E64A9"/>
    <w:rsid w:val="008E66AB"/>
    <w:rsid w:val="008E66E7"/>
    <w:rsid w:val="008E688E"/>
    <w:rsid w:val="008E6915"/>
    <w:rsid w:val="008E6C11"/>
    <w:rsid w:val="008E6DD7"/>
    <w:rsid w:val="008E7490"/>
    <w:rsid w:val="008E7804"/>
    <w:rsid w:val="008E7852"/>
    <w:rsid w:val="008E7926"/>
    <w:rsid w:val="008F0000"/>
    <w:rsid w:val="008F00D4"/>
    <w:rsid w:val="008F0B21"/>
    <w:rsid w:val="008F1542"/>
    <w:rsid w:val="008F2104"/>
    <w:rsid w:val="008F277F"/>
    <w:rsid w:val="008F29E5"/>
    <w:rsid w:val="008F2D0B"/>
    <w:rsid w:val="008F313A"/>
    <w:rsid w:val="008F454F"/>
    <w:rsid w:val="008F46C3"/>
    <w:rsid w:val="008F496D"/>
    <w:rsid w:val="008F49F1"/>
    <w:rsid w:val="008F4FA0"/>
    <w:rsid w:val="008F5078"/>
    <w:rsid w:val="008F54E7"/>
    <w:rsid w:val="008F58D7"/>
    <w:rsid w:val="008F5D9B"/>
    <w:rsid w:val="008F5EAF"/>
    <w:rsid w:val="008F654D"/>
    <w:rsid w:val="008F6BF7"/>
    <w:rsid w:val="008F70D3"/>
    <w:rsid w:val="008F70ED"/>
    <w:rsid w:val="008F76A6"/>
    <w:rsid w:val="008F7CDD"/>
    <w:rsid w:val="008F7EBB"/>
    <w:rsid w:val="0090025E"/>
    <w:rsid w:val="00900DD1"/>
    <w:rsid w:val="0090136B"/>
    <w:rsid w:val="00901AA0"/>
    <w:rsid w:val="00901E62"/>
    <w:rsid w:val="00902212"/>
    <w:rsid w:val="009026F4"/>
    <w:rsid w:val="00902722"/>
    <w:rsid w:val="009028B0"/>
    <w:rsid w:val="009029CF"/>
    <w:rsid w:val="00902D60"/>
    <w:rsid w:val="009030C9"/>
    <w:rsid w:val="00903444"/>
    <w:rsid w:val="009038FB"/>
    <w:rsid w:val="00903C2B"/>
    <w:rsid w:val="00903C54"/>
    <w:rsid w:val="00904164"/>
    <w:rsid w:val="009042FE"/>
    <w:rsid w:val="009048A2"/>
    <w:rsid w:val="00904BB9"/>
    <w:rsid w:val="00905185"/>
    <w:rsid w:val="00905265"/>
    <w:rsid w:val="009052BF"/>
    <w:rsid w:val="00905351"/>
    <w:rsid w:val="0090550E"/>
    <w:rsid w:val="00905790"/>
    <w:rsid w:val="00905979"/>
    <w:rsid w:val="00905AE1"/>
    <w:rsid w:val="00906138"/>
    <w:rsid w:val="00906AA4"/>
    <w:rsid w:val="00906C55"/>
    <w:rsid w:val="00906DF1"/>
    <w:rsid w:val="00907182"/>
    <w:rsid w:val="00907347"/>
    <w:rsid w:val="0090737E"/>
    <w:rsid w:val="00907B4E"/>
    <w:rsid w:val="00907CC1"/>
    <w:rsid w:val="00907E22"/>
    <w:rsid w:val="0091033D"/>
    <w:rsid w:val="00910445"/>
    <w:rsid w:val="0091083D"/>
    <w:rsid w:val="009109F8"/>
    <w:rsid w:val="00910BF1"/>
    <w:rsid w:val="009112A7"/>
    <w:rsid w:val="00911429"/>
    <w:rsid w:val="00911974"/>
    <w:rsid w:val="00911BB1"/>
    <w:rsid w:val="00911D8F"/>
    <w:rsid w:val="0091205B"/>
    <w:rsid w:val="00912246"/>
    <w:rsid w:val="009127AF"/>
    <w:rsid w:val="00912E03"/>
    <w:rsid w:val="009132D4"/>
    <w:rsid w:val="00913332"/>
    <w:rsid w:val="009133DE"/>
    <w:rsid w:val="00913528"/>
    <w:rsid w:val="009136A7"/>
    <w:rsid w:val="009139D0"/>
    <w:rsid w:val="00913A08"/>
    <w:rsid w:val="00913BB8"/>
    <w:rsid w:val="0091400D"/>
    <w:rsid w:val="00914565"/>
    <w:rsid w:val="009147F2"/>
    <w:rsid w:val="00914D9D"/>
    <w:rsid w:val="00915180"/>
    <w:rsid w:val="0091556A"/>
    <w:rsid w:val="0091573B"/>
    <w:rsid w:val="0091579B"/>
    <w:rsid w:val="00915EE1"/>
    <w:rsid w:val="00915FB5"/>
    <w:rsid w:val="009160A5"/>
    <w:rsid w:val="00916305"/>
    <w:rsid w:val="009166B1"/>
    <w:rsid w:val="00916824"/>
    <w:rsid w:val="00916AA2"/>
    <w:rsid w:val="00916BC2"/>
    <w:rsid w:val="00917140"/>
    <w:rsid w:val="00917AF2"/>
    <w:rsid w:val="00920078"/>
    <w:rsid w:val="009204C5"/>
    <w:rsid w:val="00920AE9"/>
    <w:rsid w:val="0092123D"/>
    <w:rsid w:val="00921574"/>
    <w:rsid w:val="0092164E"/>
    <w:rsid w:val="00921700"/>
    <w:rsid w:val="00921F52"/>
    <w:rsid w:val="00922285"/>
    <w:rsid w:val="009224EB"/>
    <w:rsid w:val="0092270F"/>
    <w:rsid w:val="009227D1"/>
    <w:rsid w:val="00922BD4"/>
    <w:rsid w:val="00922CC4"/>
    <w:rsid w:val="009237BA"/>
    <w:rsid w:val="00923904"/>
    <w:rsid w:val="0092411A"/>
    <w:rsid w:val="00924207"/>
    <w:rsid w:val="00924528"/>
    <w:rsid w:val="0092453A"/>
    <w:rsid w:val="0092464A"/>
    <w:rsid w:val="00924C87"/>
    <w:rsid w:val="009250FF"/>
    <w:rsid w:val="0092525F"/>
    <w:rsid w:val="009252FF"/>
    <w:rsid w:val="00925842"/>
    <w:rsid w:val="00925A37"/>
    <w:rsid w:val="00925C30"/>
    <w:rsid w:val="00926664"/>
    <w:rsid w:val="009266BB"/>
    <w:rsid w:val="00926BD3"/>
    <w:rsid w:val="00926D2A"/>
    <w:rsid w:val="00926D97"/>
    <w:rsid w:val="00926DD5"/>
    <w:rsid w:val="00926F16"/>
    <w:rsid w:val="00927DE6"/>
    <w:rsid w:val="0093092B"/>
    <w:rsid w:val="00930CF5"/>
    <w:rsid w:val="00930F58"/>
    <w:rsid w:val="00930FED"/>
    <w:rsid w:val="009325E5"/>
    <w:rsid w:val="00932C40"/>
    <w:rsid w:val="00932D52"/>
    <w:rsid w:val="00933969"/>
    <w:rsid w:val="009339C4"/>
    <w:rsid w:val="00933AF1"/>
    <w:rsid w:val="00933C42"/>
    <w:rsid w:val="00933DFF"/>
    <w:rsid w:val="00933E8D"/>
    <w:rsid w:val="009343FF"/>
    <w:rsid w:val="00934C50"/>
    <w:rsid w:val="00934EF3"/>
    <w:rsid w:val="009352F7"/>
    <w:rsid w:val="009354E5"/>
    <w:rsid w:val="0093550C"/>
    <w:rsid w:val="00935534"/>
    <w:rsid w:val="0093557E"/>
    <w:rsid w:val="009356D3"/>
    <w:rsid w:val="00935857"/>
    <w:rsid w:val="00935A31"/>
    <w:rsid w:val="00935D78"/>
    <w:rsid w:val="00936B7F"/>
    <w:rsid w:val="00936DFB"/>
    <w:rsid w:val="00936ED4"/>
    <w:rsid w:val="00936ED6"/>
    <w:rsid w:val="00937343"/>
    <w:rsid w:val="009374C0"/>
    <w:rsid w:val="00937B0D"/>
    <w:rsid w:val="00937D56"/>
    <w:rsid w:val="00940592"/>
    <w:rsid w:val="0094104B"/>
    <w:rsid w:val="00941549"/>
    <w:rsid w:val="00941805"/>
    <w:rsid w:val="009418E1"/>
    <w:rsid w:val="00941A1B"/>
    <w:rsid w:val="00941B3B"/>
    <w:rsid w:val="009422AE"/>
    <w:rsid w:val="009423AC"/>
    <w:rsid w:val="00942CB8"/>
    <w:rsid w:val="00942CC0"/>
    <w:rsid w:val="00943363"/>
    <w:rsid w:val="0094340C"/>
    <w:rsid w:val="00943848"/>
    <w:rsid w:val="00943850"/>
    <w:rsid w:val="009438EC"/>
    <w:rsid w:val="00943BCA"/>
    <w:rsid w:val="00943DB6"/>
    <w:rsid w:val="00943E8A"/>
    <w:rsid w:val="00944393"/>
    <w:rsid w:val="009443B9"/>
    <w:rsid w:val="0094524A"/>
    <w:rsid w:val="00945548"/>
    <w:rsid w:val="009457A6"/>
    <w:rsid w:val="00945E13"/>
    <w:rsid w:val="00946094"/>
    <w:rsid w:val="00946267"/>
    <w:rsid w:val="00946615"/>
    <w:rsid w:val="00946D88"/>
    <w:rsid w:val="00946D9C"/>
    <w:rsid w:val="00946E52"/>
    <w:rsid w:val="0094780B"/>
    <w:rsid w:val="00947821"/>
    <w:rsid w:val="00947AE1"/>
    <w:rsid w:val="00947C9E"/>
    <w:rsid w:val="00947EF0"/>
    <w:rsid w:val="009503E5"/>
    <w:rsid w:val="0095091F"/>
    <w:rsid w:val="00950E10"/>
    <w:rsid w:val="009513BF"/>
    <w:rsid w:val="009519D0"/>
    <w:rsid w:val="00951A87"/>
    <w:rsid w:val="00951D85"/>
    <w:rsid w:val="00951DF4"/>
    <w:rsid w:val="00951F19"/>
    <w:rsid w:val="00952358"/>
    <w:rsid w:val="00952AC4"/>
    <w:rsid w:val="00952CBE"/>
    <w:rsid w:val="00953E9B"/>
    <w:rsid w:val="009540F7"/>
    <w:rsid w:val="009543A1"/>
    <w:rsid w:val="00954784"/>
    <w:rsid w:val="00954D3F"/>
    <w:rsid w:val="0095519E"/>
    <w:rsid w:val="00955241"/>
    <w:rsid w:val="0095546C"/>
    <w:rsid w:val="00955708"/>
    <w:rsid w:val="00955A16"/>
    <w:rsid w:val="00955AD5"/>
    <w:rsid w:val="00955E14"/>
    <w:rsid w:val="00955F9D"/>
    <w:rsid w:val="00956356"/>
    <w:rsid w:val="00956732"/>
    <w:rsid w:val="009568D4"/>
    <w:rsid w:val="00956B69"/>
    <w:rsid w:val="00957E85"/>
    <w:rsid w:val="0096030A"/>
    <w:rsid w:val="00960648"/>
    <w:rsid w:val="00960995"/>
    <w:rsid w:val="00960D26"/>
    <w:rsid w:val="00960E7D"/>
    <w:rsid w:val="00961025"/>
    <w:rsid w:val="00961166"/>
    <w:rsid w:val="009614BC"/>
    <w:rsid w:val="00961877"/>
    <w:rsid w:val="00961998"/>
    <w:rsid w:val="00961D5A"/>
    <w:rsid w:val="00961D5F"/>
    <w:rsid w:val="00961E8D"/>
    <w:rsid w:val="009621AD"/>
    <w:rsid w:val="009623BB"/>
    <w:rsid w:val="00962B7F"/>
    <w:rsid w:val="00962F12"/>
    <w:rsid w:val="00962F22"/>
    <w:rsid w:val="00963056"/>
    <w:rsid w:val="00963934"/>
    <w:rsid w:val="009639A8"/>
    <w:rsid w:val="00963C1B"/>
    <w:rsid w:val="0096423F"/>
    <w:rsid w:val="00964BB4"/>
    <w:rsid w:val="00964D0A"/>
    <w:rsid w:val="00964F16"/>
    <w:rsid w:val="00965219"/>
    <w:rsid w:val="009652DA"/>
    <w:rsid w:val="009653A7"/>
    <w:rsid w:val="009658BB"/>
    <w:rsid w:val="00965BFD"/>
    <w:rsid w:val="00965FCC"/>
    <w:rsid w:val="00966568"/>
    <w:rsid w:val="00966846"/>
    <w:rsid w:val="00966BA8"/>
    <w:rsid w:val="009672EB"/>
    <w:rsid w:val="0096761B"/>
    <w:rsid w:val="00967AEB"/>
    <w:rsid w:val="00967F85"/>
    <w:rsid w:val="0097093C"/>
    <w:rsid w:val="00970A7D"/>
    <w:rsid w:val="00970D2F"/>
    <w:rsid w:val="00970FD0"/>
    <w:rsid w:val="0097100B"/>
    <w:rsid w:val="0097108A"/>
    <w:rsid w:val="009714FD"/>
    <w:rsid w:val="00971CE5"/>
    <w:rsid w:val="00971D1B"/>
    <w:rsid w:val="00972B86"/>
    <w:rsid w:val="009732DE"/>
    <w:rsid w:val="00973AEF"/>
    <w:rsid w:val="00973C64"/>
    <w:rsid w:val="00973E3B"/>
    <w:rsid w:val="0097432C"/>
    <w:rsid w:val="00974D1F"/>
    <w:rsid w:val="00974FB8"/>
    <w:rsid w:val="00974FF1"/>
    <w:rsid w:val="009750D9"/>
    <w:rsid w:val="009751D6"/>
    <w:rsid w:val="00975A96"/>
    <w:rsid w:val="00975D4C"/>
    <w:rsid w:val="009760E1"/>
    <w:rsid w:val="009764BF"/>
    <w:rsid w:val="00976BD2"/>
    <w:rsid w:val="00976E20"/>
    <w:rsid w:val="00976F34"/>
    <w:rsid w:val="0097706F"/>
    <w:rsid w:val="009773D4"/>
    <w:rsid w:val="0097754B"/>
    <w:rsid w:val="00977C63"/>
    <w:rsid w:val="00977ED7"/>
    <w:rsid w:val="00980AB9"/>
    <w:rsid w:val="00980E12"/>
    <w:rsid w:val="0098116F"/>
    <w:rsid w:val="0098127D"/>
    <w:rsid w:val="00981C8C"/>
    <w:rsid w:val="00981CD5"/>
    <w:rsid w:val="00981F89"/>
    <w:rsid w:val="00982383"/>
    <w:rsid w:val="009823C0"/>
    <w:rsid w:val="00982500"/>
    <w:rsid w:val="009826D8"/>
    <w:rsid w:val="0098283D"/>
    <w:rsid w:val="009834C9"/>
    <w:rsid w:val="0098388D"/>
    <w:rsid w:val="009838F0"/>
    <w:rsid w:val="00983913"/>
    <w:rsid w:val="0098398E"/>
    <w:rsid w:val="00984295"/>
    <w:rsid w:val="0098460A"/>
    <w:rsid w:val="00984827"/>
    <w:rsid w:val="00984B24"/>
    <w:rsid w:val="00984BFC"/>
    <w:rsid w:val="00984F51"/>
    <w:rsid w:val="0098526D"/>
    <w:rsid w:val="009854C5"/>
    <w:rsid w:val="009859D5"/>
    <w:rsid w:val="0098742F"/>
    <w:rsid w:val="009875B6"/>
    <w:rsid w:val="00987D0E"/>
    <w:rsid w:val="00987D61"/>
    <w:rsid w:val="0099022F"/>
    <w:rsid w:val="00990235"/>
    <w:rsid w:val="00990D73"/>
    <w:rsid w:val="00990DCA"/>
    <w:rsid w:val="00991222"/>
    <w:rsid w:val="009915B4"/>
    <w:rsid w:val="0099191B"/>
    <w:rsid w:val="00991CE0"/>
    <w:rsid w:val="00991D3A"/>
    <w:rsid w:val="00992101"/>
    <w:rsid w:val="009926AF"/>
    <w:rsid w:val="00992867"/>
    <w:rsid w:val="00992942"/>
    <w:rsid w:val="00993323"/>
    <w:rsid w:val="009939E5"/>
    <w:rsid w:val="00993CE4"/>
    <w:rsid w:val="009942AA"/>
    <w:rsid w:val="00994963"/>
    <w:rsid w:val="00994ACE"/>
    <w:rsid w:val="00994F1D"/>
    <w:rsid w:val="0099502A"/>
    <w:rsid w:val="0099516A"/>
    <w:rsid w:val="00995A81"/>
    <w:rsid w:val="00995FFE"/>
    <w:rsid w:val="009963A8"/>
    <w:rsid w:val="009964C4"/>
    <w:rsid w:val="00996777"/>
    <w:rsid w:val="00996796"/>
    <w:rsid w:val="009969D7"/>
    <w:rsid w:val="00996A5E"/>
    <w:rsid w:val="009973F5"/>
    <w:rsid w:val="009977B0"/>
    <w:rsid w:val="009A0056"/>
    <w:rsid w:val="009A0750"/>
    <w:rsid w:val="009A1182"/>
    <w:rsid w:val="009A13A4"/>
    <w:rsid w:val="009A1B2A"/>
    <w:rsid w:val="009A1EFC"/>
    <w:rsid w:val="009A2265"/>
    <w:rsid w:val="009A255F"/>
    <w:rsid w:val="009A261C"/>
    <w:rsid w:val="009A2BD5"/>
    <w:rsid w:val="009A32BA"/>
    <w:rsid w:val="009A419A"/>
    <w:rsid w:val="009A4720"/>
    <w:rsid w:val="009A4913"/>
    <w:rsid w:val="009A4A5F"/>
    <w:rsid w:val="009A4AE1"/>
    <w:rsid w:val="009A4EB6"/>
    <w:rsid w:val="009A4F47"/>
    <w:rsid w:val="009A51CA"/>
    <w:rsid w:val="009A5281"/>
    <w:rsid w:val="009A5491"/>
    <w:rsid w:val="009A5582"/>
    <w:rsid w:val="009A5960"/>
    <w:rsid w:val="009A5D9A"/>
    <w:rsid w:val="009A70D2"/>
    <w:rsid w:val="009A7383"/>
    <w:rsid w:val="009A7506"/>
    <w:rsid w:val="009A75B8"/>
    <w:rsid w:val="009B1683"/>
    <w:rsid w:val="009B181F"/>
    <w:rsid w:val="009B18B8"/>
    <w:rsid w:val="009B193F"/>
    <w:rsid w:val="009B2AD0"/>
    <w:rsid w:val="009B2F5A"/>
    <w:rsid w:val="009B32AB"/>
    <w:rsid w:val="009B3301"/>
    <w:rsid w:val="009B34EE"/>
    <w:rsid w:val="009B38C5"/>
    <w:rsid w:val="009B3A68"/>
    <w:rsid w:val="009B3CA4"/>
    <w:rsid w:val="009B3CDA"/>
    <w:rsid w:val="009B3F90"/>
    <w:rsid w:val="009B433E"/>
    <w:rsid w:val="009B451F"/>
    <w:rsid w:val="009B4553"/>
    <w:rsid w:val="009B4A5D"/>
    <w:rsid w:val="009B500D"/>
    <w:rsid w:val="009B504F"/>
    <w:rsid w:val="009B5F95"/>
    <w:rsid w:val="009B6356"/>
    <w:rsid w:val="009B6390"/>
    <w:rsid w:val="009B679A"/>
    <w:rsid w:val="009B68DE"/>
    <w:rsid w:val="009B6B31"/>
    <w:rsid w:val="009B6C53"/>
    <w:rsid w:val="009B7053"/>
    <w:rsid w:val="009B71B6"/>
    <w:rsid w:val="009B7D86"/>
    <w:rsid w:val="009C0322"/>
    <w:rsid w:val="009C04EF"/>
    <w:rsid w:val="009C089E"/>
    <w:rsid w:val="009C0A6E"/>
    <w:rsid w:val="009C130E"/>
    <w:rsid w:val="009C1482"/>
    <w:rsid w:val="009C162E"/>
    <w:rsid w:val="009C1649"/>
    <w:rsid w:val="009C1683"/>
    <w:rsid w:val="009C1998"/>
    <w:rsid w:val="009C1D6F"/>
    <w:rsid w:val="009C1DBD"/>
    <w:rsid w:val="009C21A9"/>
    <w:rsid w:val="009C2297"/>
    <w:rsid w:val="009C2484"/>
    <w:rsid w:val="009C24C6"/>
    <w:rsid w:val="009C24FE"/>
    <w:rsid w:val="009C2D9D"/>
    <w:rsid w:val="009C3055"/>
    <w:rsid w:val="009C34E3"/>
    <w:rsid w:val="009C3530"/>
    <w:rsid w:val="009C3BF7"/>
    <w:rsid w:val="009C4318"/>
    <w:rsid w:val="009C4BD1"/>
    <w:rsid w:val="009C525C"/>
    <w:rsid w:val="009C534B"/>
    <w:rsid w:val="009C56B5"/>
    <w:rsid w:val="009C5F07"/>
    <w:rsid w:val="009C6E38"/>
    <w:rsid w:val="009C783B"/>
    <w:rsid w:val="009C7917"/>
    <w:rsid w:val="009C7D75"/>
    <w:rsid w:val="009D0425"/>
    <w:rsid w:val="009D0463"/>
    <w:rsid w:val="009D0729"/>
    <w:rsid w:val="009D09F3"/>
    <w:rsid w:val="009D0CB2"/>
    <w:rsid w:val="009D0DD6"/>
    <w:rsid w:val="009D0F27"/>
    <w:rsid w:val="009D11ED"/>
    <w:rsid w:val="009D14C5"/>
    <w:rsid w:val="009D18B6"/>
    <w:rsid w:val="009D20EF"/>
    <w:rsid w:val="009D2139"/>
    <w:rsid w:val="009D224A"/>
    <w:rsid w:val="009D242A"/>
    <w:rsid w:val="009D29FB"/>
    <w:rsid w:val="009D3168"/>
    <w:rsid w:val="009D34CF"/>
    <w:rsid w:val="009D36FE"/>
    <w:rsid w:val="009D3850"/>
    <w:rsid w:val="009D39C2"/>
    <w:rsid w:val="009D3AE9"/>
    <w:rsid w:val="009D44F9"/>
    <w:rsid w:val="009D4857"/>
    <w:rsid w:val="009D4BBA"/>
    <w:rsid w:val="009D4E36"/>
    <w:rsid w:val="009D5303"/>
    <w:rsid w:val="009D58EF"/>
    <w:rsid w:val="009D5CFF"/>
    <w:rsid w:val="009D61F4"/>
    <w:rsid w:val="009D64C4"/>
    <w:rsid w:val="009D69D8"/>
    <w:rsid w:val="009D6B60"/>
    <w:rsid w:val="009D6C5D"/>
    <w:rsid w:val="009D6EEE"/>
    <w:rsid w:val="009D7161"/>
    <w:rsid w:val="009D72C4"/>
    <w:rsid w:val="009D777B"/>
    <w:rsid w:val="009D779C"/>
    <w:rsid w:val="009D77B1"/>
    <w:rsid w:val="009D7801"/>
    <w:rsid w:val="009D7BA9"/>
    <w:rsid w:val="009E0186"/>
    <w:rsid w:val="009E05CC"/>
    <w:rsid w:val="009E1404"/>
    <w:rsid w:val="009E1519"/>
    <w:rsid w:val="009E1602"/>
    <w:rsid w:val="009E1695"/>
    <w:rsid w:val="009E1EB2"/>
    <w:rsid w:val="009E1F72"/>
    <w:rsid w:val="009E202D"/>
    <w:rsid w:val="009E2631"/>
    <w:rsid w:val="009E2882"/>
    <w:rsid w:val="009E28FC"/>
    <w:rsid w:val="009E2B2C"/>
    <w:rsid w:val="009E2B3A"/>
    <w:rsid w:val="009E2F7A"/>
    <w:rsid w:val="009E3CBA"/>
    <w:rsid w:val="009E40F3"/>
    <w:rsid w:val="009E438D"/>
    <w:rsid w:val="009E4BD0"/>
    <w:rsid w:val="009E4E7F"/>
    <w:rsid w:val="009E5412"/>
    <w:rsid w:val="009E5464"/>
    <w:rsid w:val="009E548A"/>
    <w:rsid w:val="009E57FD"/>
    <w:rsid w:val="009E5984"/>
    <w:rsid w:val="009E5BB2"/>
    <w:rsid w:val="009E652C"/>
    <w:rsid w:val="009E659A"/>
    <w:rsid w:val="009E69B5"/>
    <w:rsid w:val="009E6BF4"/>
    <w:rsid w:val="009E7571"/>
    <w:rsid w:val="009E7E1C"/>
    <w:rsid w:val="009F0278"/>
    <w:rsid w:val="009F0677"/>
    <w:rsid w:val="009F1142"/>
    <w:rsid w:val="009F1250"/>
    <w:rsid w:val="009F1548"/>
    <w:rsid w:val="009F16E7"/>
    <w:rsid w:val="009F1DAB"/>
    <w:rsid w:val="009F1E98"/>
    <w:rsid w:val="009F25DA"/>
    <w:rsid w:val="009F2919"/>
    <w:rsid w:val="009F2B8B"/>
    <w:rsid w:val="009F2FE1"/>
    <w:rsid w:val="009F33AE"/>
    <w:rsid w:val="009F38D9"/>
    <w:rsid w:val="009F3903"/>
    <w:rsid w:val="009F47D8"/>
    <w:rsid w:val="009F4CDE"/>
    <w:rsid w:val="009F4F70"/>
    <w:rsid w:val="009F557B"/>
    <w:rsid w:val="009F5B46"/>
    <w:rsid w:val="009F5DEF"/>
    <w:rsid w:val="009F63EC"/>
    <w:rsid w:val="009F6508"/>
    <w:rsid w:val="009F6821"/>
    <w:rsid w:val="009F71A6"/>
    <w:rsid w:val="009F79A8"/>
    <w:rsid w:val="009F7CDA"/>
    <w:rsid w:val="00A0016A"/>
    <w:rsid w:val="00A003DE"/>
    <w:rsid w:val="00A00C57"/>
    <w:rsid w:val="00A00D8B"/>
    <w:rsid w:val="00A01279"/>
    <w:rsid w:val="00A01848"/>
    <w:rsid w:val="00A01E85"/>
    <w:rsid w:val="00A01FD8"/>
    <w:rsid w:val="00A026BF"/>
    <w:rsid w:val="00A02994"/>
    <w:rsid w:val="00A02D40"/>
    <w:rsid w:val="00A0381E"/>
    <w:rsid w:val="00A04165"/>
    <w:rsid w:val="00A04173"/>
    <w:rsid w:val="00A041D0"/>
    <w:rsid w:val="00A042E3"/>
    <w:rsid w:val="00A04E65"/>
    <w:rsid w:val="00A0577C"/>
    <w:rsid w:val="00A05A1E"/>
    <w:rsid w:val="00A061C3"/>
    <w:rsid w:val="00A06366"/>
    <w:rsid w:val="00A06387"/>
    <w:rsid w:val="00A06B48"/>
    <w:rsid w:val="00A06C9F"/>
    <w:rsid w:val="00A06E3A"/>
    <w:rsid w:val="00A06F75"/>
    <w:rsid w:val="00A06FDD"/>
    <w:rsid w:val="00A06FF9"/>
    <w:rsid w:val="00A0722F"/>
    <w:rsid w:val="00A0769B"/>
    <w:rsid w:val="00A078C5"/>
    <w:rsid w:val="00A1078A"/>
    <w:rsid w:val="00A11502"/>
    <w:rsid w:val="00A11515"/>
    <w:rsid w:val="00A1154C"/>
    <w:rsid w:val="00A11CC9"/>
    <w:rsid w:val="00A122AB"/>
    <w:rsid w:val="00A128EA"/>
    <w:rsid w:val="00A12AB6"/>
    <w:rsid w:val="00A12B37"/>
    <w:rsid w:val="00A12BE0"/>
    <w:rsid w:val="00A12E4E"/>
    <w:rsid w:val="00A13013"/>
    <w:rsid w:val="00A13CAE"/>
    <w:rsid w:val="00A14185"/>
    <w:rsid w:val="00A14525"/>
    <w:rsid w:val="00A14858"/>
    <w:rsid w:val="00A14CEA"/>
    <w:rsid w:val="00A153CD"/>
    <w:rsid w:val="00A15443"/>
    <w:rsid w:val="00A154B8"/>
    <w:rsid w:val="00A15890"/>
    <w:rsid w:val="00A15BBF"/>
    <w:rsid w:val="00A16185"/>
    <w:rsid w:val="00A16687"/>
    <w:rsid w:val="00A16810"/>
    <w:rsid w:val="00A16C17"/>
    <w:rsid w:val="00A16C85"/>
    <w:rsid w:val="00A16EF3"/>
    <w:rsid w:val="00A171C4"/>
    <w:rsid w:val="00A20AA9"/>
    <w:rsid w:val="00A20D32"/>
    <w:rsid w:val="00A215CD"/>
    <w:rsid w:val="00A2192F"/>
    <w:rsid w:val="00A222EC"/>
    <w:rsid w:val="00A2233B"/>
    <w:rsid w:val="00A22636"/>
    <w:rsid w:val="00A22991"/>
    <w:rsid w:val="00A22D31"/>
    <w:rsid w:val="00A22FE7"/>
    <w:rsid w:val="00A23136"/>
    <w:rsid w:val="00A2366D"/>
    <w:rsid w:val="00A236D8"/>
    <w:rsid w:val="00A23A9D"/>
    <w:rsid w:val="00A23B85"/>
    <w:rsid w:val="00A23BCC"/>
    <w:rsid w:val="00A23F26"/>
    <w:rsid w:val="00A23F91"/>
    <w:rsid w:val="00A240A8"/>
    <w:rsid w:val="00A242FB"/>
    <w:rsid w:val="00A2469E"/>
    <w:rsid w:val="00A24954"/>
    <w:rsid w:val="00A249BC"/>
    <w:rsid w:val="00A25208"/>
    <w:rsid w:val="00A25320"/>
    <w:rsid w:val="00A25A11"/>
    <w:rsid w:val="00A25FBE"/>
    <w:rsid w:val="00A260F9"/>
    <w:rsid w:val="00A26376"/>
    <w:rsid w:val="00A263B7"/>
    <w:rsid w:val="00A26777"/>
    <w:rsid w:val="00A2689B"/>
    <w:rsid w:val="00A269BA"/>
    <w:rsid w:val="00A272E9"/>
    <w:rsid w:val="00A27385"/>
    <w:rsid w:val="00A2790E"/>
    <w:rsid w:val="00A2796F"/>
    <w:rsid w:val="00A27B08"/>
    <w:rsid w:val="00A27BD7"/>
    <w:rsid w:val="00A27CA0"/>
    <w:rsid w:val="00A3005B"/>
    <w:rsid w:val="00A30195"/>
    <w:rsid w:val="00A30196"/>
    <w:rsid w:val="00A30ECA"/>
    <w:rsid w:val="00A311A9"/>
    <w:rsid w:val="00A315FD"/>
    <w:rsid w:val="00A31B4D"/>
    <w:rsid w:val="00A31D59"/>
    <w:rsid w:val="00A31E29"/>
    <w:rsid w:val="00A31E71"/>
    <w:rsid w:val="00A328D7"/>
    <w:rsid w:val="00A32A99"/>
    <w:rsid w:val="00A32AF2"/>
    <w:rsid w:val="00A33176"/>
    <w:rsid w:val="00A33A5E"/>
    <w:rsid w:val="00A34157"/>
    <w:rsid w:val="00A341D7"/>
    <w:rsid w:val="00A344DC"/>
    <w:rsid w:val="00A349AB"/>
    <w:rsid w:val="00A34AD3"/>
    <w:rsid w:val="00A34BFC"/>
    <w:rsid w:val="00A34DB4"/>
    <w:rsid w:val="00A35102"/>
    <w:rsid w:val="00A35DCB"/>
    <w:rsid w:val="00A36340"/>
    <w:rsid w:val="00A366D4"/>
    <w:rsid w:val="00A36906"/>
    <w:rsid w:val="00A36C0E"/>
    <w:rsid w:val="00A36D9D"/>
    <w:rsid w:val="00A37281"/>
    <w:rsid w:val="00A372D1"/>
    <w:rsid w:val="00A37984"/>
    <w:rsid w:val="00A379BB"/>
    <w:rsid w:val="00A37A6B"/>
    <w:rsid w:val="00A37B09"/>
    <w:rsid w:val="00A37FE6"/>
    <w:rsid w:val="00A4005C"/>
    <w:rsid w:val="00A400F5"/>
    <w:rsid w:val="00A404A2"/>
    <w:rsid w:val="00A422F9"/>
    <w:rsid w:val="00A42620"/>
    <w:rsid w:val="00A42D36"/>
    <w:rsid w:val="00A42DD5"/>
    <w:rsid w:val="00A42EE5"/>
    <w:rsid w:val="00A42F43"/>
    <w:rsid w:val="00A43232"/>
    <w:rsid w:val="00A439D3"/>
    <w:rsid w:val="00A43BC2"/>
    <w:rsid w:val="00A43F02"/>
    <w:rsid w:val="00A43FB5"/>
    <w:rsid w:val="00A444D7"/>
    <w:rsid w:val="00A4469D"/>
    <w:rsid w:val="00A44723"/>
    <w:rsid w:val="00A44A4E"/>
    <w:rsid w:val="00A44FD1"/>
    <w:rsid w:val="00A453D3"/>
    <w:rsid w:val="00A454E4"/>
    <w:rsid w:val="00A4561D"/>
    <w:rsid w:val="00A45653"/>
    <w:rsid w:val="00A45987"/>
    <w:rsid w:val="00A46203"/>
    <w:rsid w:val="00A46775"/>
    <w:rsid w:val="00A46982"/>
    <w:rsid w:val="00A46D92"/>
    <w:rsid w:val="00A46E68"/>
    <w:rsid w:val="00A474A3"/>
    <w:rsid w:val="00A478A8"/>
    <w:rsid w:val="00A47980"/>
    <w:rsid w:val="00A50052"/>
    <w:rsid w:val="00A50380"/>
    <w:rsid w:val="00A50689"/>
    <w:rsid w:val="00A50BEF"/>
    <w:rsid w:val="00A50D84"/>
    <w:rsid w:val="00A515CA"/>
    <w:rsid w:val="00A5170E"/>
    <w:rsid w:val="00A51B87"/>
    <w:rsid w:val="00A52423"/>
    <w:rsid w:val="00A52435"/>
    <w:rsid w:val="00A52D79"/>
    <w:rsid w:val="00A52D7E"/>
    <w:rsid w:val="00A52EFF"/>
    <w:rsid w:val="00A532B1"/>
    <w:rsid w:val="00A5335F"/>
    <w:rsid w:val="00A53509"/>
    <w:rsid w:val="00A537FA"/>
    <w:rsid w:val="00A5383C"/>
    <w:rsid w:val="00A53CCD"/>
    <w:rsid w:val="00A54AAD"/>
    <w:rsid w:val="00A54B0A"/>
    <w:rsid w:val="00A54E5A"/>
    <w:rsid w:val="00A558AD"/>
    <w:rsid w:val="00A55946"/>
    <w:rsid w:val="00A55B2E"/>
    <w:rsid w:val="00A56A3B"/>
    <w:rsid w:val="00A56C9D"/>
    <w:rsid w:val="00A5764F"/>
    <w:rsid w:val="00A5789F"/>
    <w:rsid w:val="00A57BEB"/>
    <w:rsid w:val="00A57D18"/>
    <w:rsid w:val="00A60287"/>
    <w:rsid w:val="00A602D5"/>
    <w:rsid w:val="00A603FB"/>
    <w:rsid w:val="00A6045A"/>
    <w:rsid w:val="00A60856"/>
    <w:rsid w:val="00A6092E"/>
    <w:rsid w:val="00A61179"/>
    <w:rsid w:val="00A61239"/>
    <w:rsid w:val="00A61486"/>
    <w:rsid w:val="00A6152E"/>
    <w:rsid w:val="00A61B16"/>
    <w:rsid w:val="00A61F49"/>
    <w:rsid w:val="00A62DD6"/>
    <w:rsid w:val="00A6300D"/>
    <w:rsid w:val="00A6314C"/>
    <w:rsid w:val="00A631AF"/>
    <w:rsid w:val="00A63B35"/>
    <w:rsid w:val="00A63B36"/>
    <w:rsid w:val="00A63CB0"/>
    <w:rsid w:val="00A63EBE"/>
    <w:rsid w:val="00A64101"/>
    <w:rsid w:val="00A64932"/>
    <w:rsid w:val="00A64A08"/>
    <w:rsid w:val="00A64AE0"/>
    <w:rsid w:val="00A64AEB"/>
    <w:rsid w:val="00A64CF8"/>
    <w:rsid w:val="00A64DA0"/>
    <w:rsid w:val="00A64FB7"/>
    <w:rsid w:val="00A65074"/>
    <w:rsid w:val="00A651C6"/>
    <w:rsid w:val="00A658EF"/>
    <w:rsid w:val="00A65A28"/>
    <w:rsid w:val="00A65AED"/>
    <w:rsid w:val="00A65B48"/>
    <w:rsid w:val="00A65C2C"/>
    <w:rsid w:val="00A65F8A"/>
    <w:rsid w:val="00A66553"/>
    <w:rsid w:val="00A66970"/>
    <w:rsid w:val="00A66C9B"/>
    <w:rsid w:val="00A67199"/>
    <w:rsid w:val="00A67229"/>
    <w:rsid w:val="00A6733E"/>
    <w:rsid w:val="00A673C5"/>
    <w:rsid w:val="00A6760E"/>
    <w:rsid w:val="00A67C77"/>
    <w:rsid w:val="00A67CA7"/>
    <w:rsid w:val="00A67F57"/>
    <w:rsid w:val="00A70023"/>
    <w:rsid w:val="00A70123"/>
    <w:rsid w:val="00A70428"/>
    <w:rsid w:val="00A70AE6"/>
    <w:rsid w:val="00A70C54"/>
    <w:rsid w:val="00A70FBB"/>
    <w:rsid w:val="00A713B0"/>
    <w:rsid w:val="00A714A7"/>
    <w:rsid w:val="00A71585"/>
    <w:rsid w:val="00A717D4"/>
    <w:rsid w:val="00A71BF5"/>
    <w:rsid w:val="00A71EE5"/>
    <w:rsid w:val="00A72078"/>
    <w:rsid w:val="00A72320"/>
    <w:rsid w:val="00A72993"/>
    <w:rsid w:val="00A72D96"/>
    <w:rsid w:val="00A72E98"/>
    <w:rsid w:val="00A72F88"/>
    <w:rsid w:val="00A7326D"/>
    <w:rsid w:val="00A7329E"/>
    <w:rsid w:val="00A736E5"/>
    <w:rsid w:val="00A73AE1"/>
    <w:rsid w:val="00A73FB6"/>
    <w:rsid w:val="00A7430E"/>
    <w:rsid w:val="00A7458C"/>
    <w:rsid w:val="00A74CE5"/>
    <w:rsid w:val="00A74DBA"/>
    <w:rsid w:val="00A75124"/>
    <w:rsid w:val="00A75534"/>
    <w:rsid w:val="00A75778"/>
    <w:rsid w:val="00A7596F"/>
    <w:rsid w:val="00A75973"/>
    <w:rsid w:val="00A75E50"/>
    <w:rsid w:val="00A76250"/>
    <w:rsid w:val="00A762EA"/>
    <w:rsid w:val="00A7638C"/>
    <w:rsid w:val="00A7690C"/>
    <w:rsid w:val="00A76BCF"/>
    <w:rsid w:val="00A76F4A"/>
    <w:rsid w:val="00A77620"/>
    <w:rsid w:val="00A77B24"/>
    <w:rsid w:val="00A77FB8"/>
    <w:rsid w:val="00A80014"/>
    <w:rsid w:val="00A80650"/>
    <w:rsid w:val="00A80C1D"/>
    <w:rsid w:val="00A80C79"/>
    <w:rsid w:val="00A80D59"/>
    <w:rsid w:val="00A80F2A"/>
    <w:rsid w:val="00A810E6"/>
    <w:rsid w:val="00A8140E"/>
    <w:rsid w:val="00A81599"/>
    <w:rsid w:val="00A8180D"/>
    <w:rsid w:val="00A82697"/>
    <w:rsid w:val="00A8274B"/>
    <w:rsid w:val="00A82B12"/>
    <w:rsid w:val="00A83023"/>
    <w:rsid w:val="00A846B2"/>
    <w:rsid w:val="00A84A08"/>
    <w:rsid w:val="00A84F85"/>
    <w:rsid w:val="00A850B7"/>
    <w:rsid w:val="00A85545"/>
    <w:rsid w:val="00A862C2"/>
    <w:rsid w:val="00A863B7"/>
    <w:rsid w:val="00A864E8"/>
    <w:rsid w:val="00A86D6D"/>
    <w:rsid w:val="00A8710F"/>
    <w:rsid w:val="00A87199"/>
    <w:rsid w:val="00A877A6"/>
    <w:rsid w:val="00A879A7"/>
    <w:rsid w:val="00A87D5F"/>
    <w:rsid w:val="00A901B2"/>
    <w:rsid w:val="00A9051D"/>
    <w:rsid w:val="00A90584"/>
    <w:rsid w:val="00A90896"/>
    <w:rsid w:val="00A90E2C"/>
    <w:rsid w:val="00A91512"/>
    <w:rsid w:val="00A9169D"/>
    <w:rsid w:val="00A919CC"/>
    <w:rsid w:val="00A919FE"/>
    <w:rsid w:val="00A91AC9"/>
    <w:rsid w:val="00A91DCF"/>
    <w:rsid w:val="00A9202B"/>
    <w:rsid w:val="00A92058"/>
    <w:rsid w:val="00A921C4"/>
    <w:rsid w:val="00A9227C"/>
    <w:rsid w:val="00A92ADF"/>
    <w:rsid w:val="00A92F8C"/>
    <w:rsid w:val="00A93554"/>
    <w:rsid w:val="00A93594"/>
    <w:rsid w:val="00A93652"/>
    <w:rsid w:val="00A93854"/>
    <w:rsid w:val="00A94515"/>
    <w:rsid w:val="00A949F8"/>
    <w:rsid w:val="00A94E3A"/>
    <w:rsid w:val="00A9555C"/>
    <w:rsid w:val="00A95723"/>
    <w:rsid w:val="00A957AA"/>
    <w:rsid w:val="00A95EC7"/>
    <w:rsid w:val="00A960A8"/>
    <w:rsid w:val="00A9674C"/>
    <w:rsid w:val="00A96BD8"/>
    <w:rsid w:val="00A96BE8"/>
    <w:rsid w:val="00A96FC0"/>
    <w:rsid w:val="00A97215"/>
    <w:rsid w:val="00A9777A"/>
    <w:rsid w:val="00A97894"/>
    <w:rsid w:val="00A97F06"/>
    <w:rsid w:val="00A97F53"/>
    <w:rsid w:val="00AA0EBF"/>
    <w:rsid w:val="00AA0F60"/>
    <w:rsid w:val="00AA154F"/>
    <w:rsid w:val="00AA15B2"/>
    <w:rsid w:val="00AA2068"/>
    <w:rsid w:val="00AA2308"/>
    <w:rsid w:val="00AA3552"/>
    <w:rsid w:val="00AA36E6"/>
    <w:rsid w:val="00AA394D"/>
    <w:rsid w:val="00AA3E30"/>
    <w:rsid w:val="00AA3FE5"/>
    <w:rsid w:val="00AA4046"/>
    <w:rsid w:val="00AA451A"/>
    <w:rsid w:val="00AA463F"/>
    <w:rsid w:val="00AA55E1"/>
    <w:rsid w:val="00AA5B67"/>
    <w:rsid w:val="00AA5D61"/>
    <w:rsid w:val="00AA6153"/>
    <w:rsid w:val="00AA659B"/>
    <w:rsid w:val="00AA68A8"/>
    <w:rsid w:val="00AA714F"/>
    <w:rsid w:val="00AA741C"/>
    <w:rsid w:val="00AA768E"/>
    <w:rsid w:val="00AA7C28"/>
    <w:rsid w:val="00AB05C6"/>
    <w:rsid w:val="00AB14B0"/>
    <w:rsid w:val="00AB1F14"/>
    <w:rsid w:val="00AB256E"/>
    <w:rsid w:val="00AB2B88"/>
    <w:rsid w:val="00AB2EBB"/>
    <w:rsid w:val="00AB3A97"/>
    <w:rsid w:val="00AB3BC9"/>
    <w:rsid w:val="00AB4755"/>
    <w:rsid w:val="00AB4D81"/>
    <w:rsid w:val="00AB5031"/>
    <w:rsid w:val="00AB5522"/>
    <w:rsid w:val="00AB55CC"/>
    <w:rsid w:val="00AB5718"/>
    <w:rsid w:val="00AB6601"/>
    <w:rsid w:val="00AB6DB4"/>
    <w:rsid w:val="00AB6E2A"/>
    <w:rsid w:val="00AB718C"/>
    <w:rsid w:val="00AB7853"/>
    <w:rsid w:val="00AB7D4E"/>
    <w:rsid w:val="00AB7E42"/>
    <w:rsid w:val="00AC016C"/>
    <w:rsid w:val="00AC019C"/>
    <w:rsid w:val="00AC04B6"/>
    <w:rsid w:val="00AC04F9"/>
    <w:rsid w:val="00AC05AE"/>
    <w:rsid w:val="00AC060A"/>
    <w:rsid w:val="00AC07C6"/>
    <w:rsid w:val="00AC0B28"/>
    <w:rsid w:val="00AC0C67"/>
    <w:rsid w:val="00AC0FE2"/>
    <w:rsid w:val="00AC11D6"/>
    <w:rsid w:val="00AC14B7"/>
    <w:rsid w:val="00AC1500"/>
    <w:rsid w:val="00AC1960"/>
    <w:rsid w:val="00AC1C47"/>
    <w:rsid w:val="00AC2786"/>
    <w:rsid w:val="00AC2C93"/>
    <w:rsid w:val="00AC38BC"/>
    <w:rsid w:val="00AC3AB5"/>
    <w:rsid w:val="00AC49CA"/>
    <w:rsid w:val="00AC4D3C"/>
    <w:rsid w:val="00AC502D"/>
    <w:rsid w:val="00AC5073"/>
    <w:rsid w:val="00AC5300"/>
    <w:rsid w:val="00AC56CC"/>
    <w:rsid w:val="00AC57C4"/>
    <w:rsid w:val="00AC5CC9"/>
    <w:rsid w:val="00AC61C8"/>
    <w:rsid w:val="00AC6494"/>
    <w:rsid w:val="00AC651A"/>
    <w:rsid w:val="00AC6865"/>
    <w:rsid w:val="00AC6B01"/>
    <w:rsid w:val="00AC6DF0"/>
    <w:rsid w:val="00AC7501"/>
    <w:rsid w:val="00AC7503"/>
    <w:rsid w:val="00AC76C5"/>
    <w:rsid w:val="00AC770E"/>
    <w:rsid w:val="00AC79AA"/>
    <w:rsid w:val="00AC7A5B"/>
    <w:rsid w:val="00AD02A4"/>
    <w:rsid w:val="00AD146B"/>
    <w:rsid w:val="00AD1687"/>
    <w:rsid w:val="00AD176F"/>
    <w:rsid w:val="00AD17E4"/>
    <w:rsid w:val="00AD1FAB"/>
    <w:rsid w:val="00AD21D9"/>
    <w:rsid w:val="00AD2BA0"/>
    <w:rsid w:val="00AD3213"/>
    <w:rsid w:val="00AD4209"/>
    <w:rsid w:val="00AD48BF"/>
    <w:rsid w:val="00AD4A6C"/>
    <w:rsid w:val="00AD4DCE"/>
    <w:rsid w:val="00AD5727"/>
    <w:rsid w:val="00AD5C0A"/>
    <w:rsid w:val="00AD5E39"/>
    <w:rsid w:val="00AD72E3"/>
    <w:rsid w:val="00AD72E6"/>
    <w:rsid w:val="00AD7552"/>
    <w:rsid w:val="00AD7D26"/>
    <w:rsid w:val="00AE0437"/>
    <w:rsid w:val="00AE0725"/>
    <w:rsid w:val="00AE0999"/>
    <w:rsid w:val="00AE0F5E"/>
    <w:rsid w:val="00AE1132"/>
    <w:rsid w:val="00AE11CA"/>
    <w:rsid w:val="00AE1286"/>
    <w:rsid w:val="00AE13A1"/>
    <w:rsid w:val="00AE157E"/>
    <w:rsid w:val="00AE19B8"/>
    <w:rsid w:val="00AE1C9E"/>
    <w:rsid w:val="00AE3052"/>
    <w:rsid w:val="00AE30C3"/>
    <w:rsid w:val="00AE3437"/>
    <w:rsid w:val="00AE3563"/>
    <w:rsid w:val="00AE359F"/>
    <w:rsid w:val="00AE3729"/>
    <w:rsid w:val="00AE3F42"/>
    <w:rsid w:val="00AE3F6B"/>
    <w:rsid w:val="00AE46BA"/>
    <w:rsid w:val="00AE4E46"/>
    <w:rsid w:val="00AE540C"/>
    <w:rsid w:val="00AE546F"/>
    <w:rsid w:val="00AE5640"/>
    <w:rsid w:val="00AE62FC"/>
    <w:rsid w:val="00AE65F5"/>
    <w:rsid w:val="00AE6905"/>
    <w:rsid w:val="00AE6E3C"/>
    <w:rsid w:val="00AE73F3"/>
    <w:rsid w:val="00AE7414"/>
    <w:rsid w:val="00AE751E"/>
    <w:rsid w:val="00AE754D"/>
    <w:rsid w:val="00AE75A3"/>
    <w:rsid w:val="00AE7702"/>
    <w:rsid w:val="00AE7BEC"/>
    <w:rsid w:val="00AE7D9B"/>
    <w:rsid w:val="00AE7F17"/>
    <w:rsid w:val="00AF0181"/>
    <w:rsid w:val="00AF0215"/>
    <w:rsid w:val="00AF1072"/>
    <w:rsid w:val="00AF12A7"/>
    <w:rsid w:val="00AF1549"/>
    <w:rsid w:val="00AF1F32"/>
    <w:rsid w:val="00AF20BD"/>
    <w:rsid w:val="00AF2526"/>
    <w:rsid w:val="00AF2603"/>
    <w:rsid w:val="00AF2BC4"/>
    <w:rsid w:val="00AF2E16"/>
    <w:rsid w:val="00AF305C"/>
    <w:rsid w:val="00AF326B"/>
    <w:rsid w:val="00AF3F08"/>
    <w:rsid w:val="00AF42A3"/>
    <w:rsid w:val="00AF450C"/>
    <w:rsid w:val="00AF45FB"/>
    <w:rsid w:val="00AF47C4"/>
    <w:rsid w:val="00AF5231"/>
    <w:rsid w:val="00AF542F"/>
    <w:rsid w:val="00AF57E4"/>
    <w:rsid w:val="00AF597F"/>
    <w:rsid w:val="00AF5A65"/>
    <w:rsid w:val="00AF5A8A"/>
    <w:rsid w:val="00AF5CB6"/>
    <w:rsid w:val="00AF5D56"/>
    <w:rsid w:val="00AF5F5E"/>
    <w:rsid w:val="00AF67C4"/>
    <w:rsid w:val="00AF6942"/>
    <w:rsid w:val="00AF6CBD"/>
    <w:rsid w:val="00AF763A"/>
    <w:rsid w:val="00AF7B13"/>
    <w:rsid w:val="00AF7B6A"/>
    <w:rsid w:val="00AF7B6B"/>
    <w:rsid w:val="00B00842"/>
    <w:rsid w:val="00B01158"/>
    <w:rsid w:val="00B013AA"/>
    <w:rsid w:val="00B01BFD"/>
    <w:rsid w:val="00B01C17"/>
    <w:rsid w:val="00B01CF0"/>
    <w:rsid w:val="00B02162"/>
    <w:rsid w:val="00B02318"/>
    <w:rsid w:val="00B02390"/>
    <w:rsid w:val="00B026BC"/>
    <w:rsid w:val="00B02782"/>
    <w:rsid w:val="00B02C01"/>
    <w:rsid w:val="00B02C03"/>
    <w:rsid w:val="00B02D91"/>
    <w:rsid w:val="00B03B15"/>
    <w:rsid w:val="00B04371"/>
    <w:rsid w:val="00B05535"/>
    <w:rsid w:val="00B05A46"/>
    <w:rsid w:val="00B05A60"/>
    <w:rsid w:val="00B05D12"/>
    <w:rsid w:val="00B05E0D"/>
    <w:rsid w:val="00B05EF8"/>
    <w:rsid w:val="00B06652"/>
    <w:rsid w:val="00B068C9"/>
    <w:rsid w:val="00B06F1D"/>
    <w:rsid w:val="00B07992"/>
    <w:rsid w:val="00B07A3E"/>
    <w:rsid w:val="00B07FAF"/>
    <w:rsid w:val="00B100F8"/>
    <w:rsid w:val="00B104AF"/>
    <w:rsid w:val="00B108E8"/>
    <w:rsid w:val="00B10B7A"/>
    <w:rsid w:val="00B11035"/>
    <w:rsid w:val="00B11347"/>
    <w:rsid w:val="00B11652"/>
    <w:rsid w:val="00B11B32"/>
    <w:rsid w:val="00B11DEF"/>
    <w:rsid w:val="00B11DF2"/>
    <w:rsid w:val="00B1231D"/>
    <w:rsid w:val="00B123D1"/>
    <w:rsid w:val="00B1288A"/>
    <w:rsid w:val="00B1298A"/>
    <w:rsid w:val="00B12F2A"/>
    <w:rsid w:val="00B1330B"/>
    <w:rsid w:val="00B1363E"/>
    <w:rsid w:val="00B1373A"/>
    <w:rsid w:val="00B14861"/>
    <w:rsid w:val="00B14E18"/>
    <w:rsid w:val="00B14ED0"/>
    <w:rsid w:val="00B15020"/>
    <w:rsid w:val="00B15216"/>
    <w:rsid w:val="00B15305"/>
    <w:rsid w:val="00B15447"/>
    <w:rsid w:val="00B154BE"/>
    <w:rsid w:val="00B155D1"/>
    <w:rsid w:val="00B156FA"/>
    <w:rsid w:val="00B158BF"/>
    <w:rsid w:val="00B159DE"/>
    <w:rsid w:val="00B15B64"/>
    <w:rsid w:val="00B162BD"/>
    <w:rsid w:val="00B16428"/>
    <w:rsid w:val="00B1660D"/>
    <w:rsid w:val="00B16788"/>
    <w:rsid w:val="00B16DDF"/>
    <w:rsid w:val="00B16F1E"/>
    <w:rsid w:val="00B17DB2"/>
    <w:rsid w:val="00B202AB"/>
    <w:rsid w:val="00B20615"/>
    <w:rsid w:val="00B2093E"/>
    <w:rsid w:val="00B20951"/>
    <w:rsid w:val="00B20992"/>
    <w:rsid w:val="00B20ABC"/>
    <w:rsid w:val="00B20D5F"/>
    <w:rsid w:val="00B20EF1"/>
    <w:rsid w:val="00B2142B"/>
    <w:rsid w:val="00B2148F"/>
    <w:rsid w:val="00B216CC"/>
    <w:rsid w:val="00B21C7A"/>
    <w:rsid w:val="00B21F05"/>
    <w:rsid w:val="00B224AF"/>
    <w:rsid w:val="00B225DA"/>
    <w:rsid w:val="00B22790"/>
    <w:rsid w:val="00B22AE7"/>
    <w:rsid w:val="00B22C1D"/>
    <w:rsid w:val="00B232EA"/>
    <w:rsid w:val="00B233C0"/>
    <w:rsid w:val="00B239DB"/>
    <w:rsid w:val="00B24CC9"/>
    <w:rsid w:val="00B24F40"/>
    <w:rsid w:val="00B2504B"/>
    <w:rsid w:val="00B25438"/>
    <w:rsid w:val="00B258F0"/>
    <w:rsid w:val="00B25C4C"/>
    <w:rsid w:val="00B25D2A"/>
    <w:rsid w:val="00B25DE9"/>
    <w:rsid w:val="00B25F28"/>
    <w:rsid w:val="00B26351"/>
    <w:rsid w:val="00B267A8"/>
    <w:rsid w:val="00B26C8E"/>
    <w:rsid w:val="00B27B4F"/>
    <w:rsid w:val="00B3048C"/>
    <w:rsid w:val="00B3083C"/>
    <w:rsid w:val="00B30D56"/>
    <w:rsid w:val="00B313AE"/>
    <w:rsid w:val="00B316CD"/>
    <w:rsid w:val="00B3198F"/>
    <w:rsid w:val="00B31E9A"/>
    <w:rsid w:val="00B320AF"/>
    <w:rsid w:val="00B321BF"/>
    <w:rsid w:val="00B32719"/>
    <w:rsid w:val="00B32A7E"/>
    <w:rsid w:val="00B32BDA"/>
    <w:rsid w:val="00B33931"/>
    <w:rsid w:val="00B33B01"/>
    <w:rsid w:val="00B3496D"/>
    <w:rsid w:val="00B34A90"/>
    <w:rsid w:val="00B34C81"/>
    <w:rsid w:val="00B34F4D"/>
    <w:rsid w:val="00B34FD1"/>
    <w:rsid w:val="00B34FD5"/>
    <w:rsid w:val="00B359C6"/>
    <w:rsid w:val="00B35A3D"/>
    <w:rsid w:val="00B364F0"/>
    <w:rsid w:val="00B366CE"/>
    <w:rsid w:val="00B366E9"/>
    <w:rsid w:val="00B367A5"/>
    <w:rsid w:val="00B3684D"/>
    <w:rsid w:val="00B36A93"/>
    <w:rsid w:val="00B36AA2"/>
    <w:rsid w:val="00B36EBF"/>
    <w:rsid w:val="00B37190"/>
    <w:rsid w:val="00B401CF"/>
    <w:rsid w:val="00B41BE0"/>
    <w:rsid w:val="00B41CC9"/>
    <w:rsid w:val="00B41D4C"/>
    <w:rsid w:val="00B42B21"/>
    <w:rsid w:val="00B42B43"/>
    <w:rsid w:val="00B42D0E"/>
    <w:rsid w:val="00B435A0"/>
    <w:rsid w:val="00B43A8E"/>
    <w:rsid w:val="00B43C5A"/>
    <w:rsid w:val="00B43E43"/>
    <w:rsid w:val="00B43EF9"/>
    <w:rsid w:val="00B43F37"/>
    <w:rsid w:val="00B43F61"/>
    <w:rsid w:val="00B4466E"/>
    <w:rsid w:val="00B45479"/>
    <w:rsid w:val="00B45638"/>
    <w:rsid w:val="00B4565F"/>
    <w:rsid w:val="00B4577F"/>
    <w:rsid w:val="00B45814"/>
    <w:rsid w:val="00B45CEA"/>
    <w:rsid w:val="00B46812"/>
    <w:rsid w:val="00B46A56"/>
    <w:rsid w:val="00B46D53"/>
    <w:rsid w:val="00B46F9A"/>
    <w:rsid w:val="00B4794A"/>
    <w:rsid w:val="00B50570"/>
    <w:rsid w:val="00B50712"/>
    <w:rsid w:val="00B5085D"/>
    <w:rsid w:val="00B50B4D"/>
    <w:rsid w:val="00B50D00"/>
    <w:rsid w:val="00B50D87"/>
    <w:rsid w:val="00B50ECA"/>
    <w:rsid w:val="00B51189"/>
    <w:rsid w:val="00B5148C"/>
    <w:rsid w:val="00B51F32"/>
    <w:rsid w:val="00B525E3"/>
    <w:rsid w:val="00B52829"/>
    <w:rsid w:val="00B52C18"/>
    <w:rsid w:val="00B53109"/>
    <w:rsid w:val="00B533C1"/>
    <w:rsid w:val="00B53E71"/>
    <w:rsid w:val="00B54436"/>
    <w:rsid w:val="00B547BF"/>
    <w:rsid w:val="00B5485D"/>
    <w:rsid w:val="00B548F9"/>
    <w:rsid w:val="00B54B73"/>
    <w:rsid w:val="00B5509B"/>
    <w:rsid w:val="00B553F0"/>
    <w:rsid w:val="00B55676"/>
    <w:rsid w:val="00B557AE"/>
    <w:rsid w:val="00B559EA"/>
    <w:rsid w:val="00B55D19"/>
    <w:rsid w:val="00B55F5A"/>
    <w:rsid w:val="00B56403"/>
    <w:rsid w:val="00B56654"/>
    <w:rsid w:val="00B568E2"/>
    <w:rsid w:val="00B57B87"/>
    <w:rsid w:val="00B57BED"/>
    <w:rsid w:val="00B57C66"/>
    <w:rsid w:val="00B57F19"/>
    <w:rsid w:val="00B57FF3"/>
    <w:rsid w:val="00B604E4"/>
    <w:rsid w:val="00B60DE1"/>
    <w:rsid w:val="00B61711"/>
    <w:rsid w:val="00B61892"/>
    <w:rsid w:val="00B61D02"/>
    <w:rsid w:val="00B61F60"/>
    <w:rsid w:val="00B62009"/>
    <w:rsid w:val="00B62101"/>
    <w:rsid w:val="00B623C7"/>
    <w:rsid w:val="00B626B6"/>
    <w:rsid w:val="00B629FB"/>
    <w:rsid w:val="00B62A11"/>
    <w:rsid w:val="00B62B3C"/>
    <w:rsid w:val="00B63220"/>
    <w:rsid w:val="00B634E6"/>
    <w:rsid w:val="00B635A6"/>
    <w:rsid w:val="00B63F9E"/>
    <w:rsid w:val="00B64091"/>
    <w:rsid w:val="00B641A3"/>
    <w:rsid w:val="00B6422B"/>
    <w:rsid w:val="00B64327"/>
    <w:rsid w:val="00B64A0E"/>
    <w:rsid w:val="00B64B82"/>
    <w:rsid w:val="00B64B84"/>
    <w:rsid w:val="00B64BFC"/>
    <w:rsid w:val="00B65B63"/>
    <w:rsid w:val="00B65E47"/>
    <w:rsid w:val="00B65EE1"/>
    <w:rsid w:val="00B66063"/>
    <w:rsid w:val="00B66105"/>
    <w:rsid w:val="00B66E98"/>
    <w:rsid w:val="00B66F93"/>
    <w:rsid w:val="00B6751C"/>
    <w:rsid w:val="00B67C22"/>
    <w:rsid w:val="00B701F3"/>
    <w:rsid w:val="00B708F9"/>
    <w:rsid w:val="00B70BE8"/>
    <w:rsid w:val="00B71454"/>
    <w:rsid w:val="00B71838"/>
    <w:rsid w:val="00B718B7"/>
    <w:rsid w:val="00B71FF1"/>
    <w:rsid w:val="00B724FC"/>
    <w:rsid w:val="00B73504"/>
    <w:rsid w:val="00B73B04"/>
    <w:rsid w:val="00B73B31"/>
    <w:rsid w:val="00B73BC1"/>
    <w:rsid w:val="00B742FE"/>
    <w:rsid w:val="00B7454F"/>
    <w:rsid w:val="00B746C0"/>
    <w:rsid w:val="00B7506E"/>
    <w:rsid w:val="00B7563A"/>
    <w:rsid w:val="00B75987"/>
    <w:rsid w:val="00B75A5D"/>
    <w:rsid w:val="00B75AEB"/>
    <w:rsid w:val="00B75B66"/>
    <w:rsid w:val="00B75B76"/>
    <w:rsid w:val="00B761A1"/>
    <w:rsid w:val="00B76460"/>
    <w:rsid w:val="00B767DA"/>
    <w:rsid w:val="00B76C09"/>
    <w:rsid w:val="00B77744"/>
    <w:rsid w:val="00B77BBA"/>
    <w:rsid w:val="00B802E8"/>
    <w:rsid w:val="00B80828"/>
    <w:rsid w:val="00B8082F"/>
    <w:rsid w:val="00B80AD7"/>
    <w:rsid w:val="00B80C22"/>
    <w:rsid w:val="00B80EC1"/>
    <w:rsid w:val="00B80F7F"/>
    <w:rsid w:val="00B810EC"/>
    <w:rsid w:val="00B8159D"/>
    <w:rsid w:val="00B81A12"/>
    <w:rsid w:val="00B81B35"/>
    <w:rsid w:val="00B81CA8"/>
    <w:rsid w:val="00B8275E"/>
    <w:rsid w:val="00B82904"/>
    <w:rsid w:val="00B82A17"/>
    <w:rsid w:val="00B82E1C"/>
    <w:rsid w:val="00B82E62"/>
    <w:rsid w:val="00B83257"/>
    <w:rsid w:val="00B834C1"/>
    <w:rsid w:val="00B838D7"/>
    <w:rsid w:val="00B83B3C"/>
    <w:rsid w:val="00B83CD2"/>
    <w:rsid w:val="00B83CD9"/>
    <w:rsid w:val="00B843C9"/>
    <w:rsid w:val="00B848BE"/>
    <w:rsid w:val="00B84C2F"/>
    <w:rsid w:val="00B84DA7"/>
    <w:rsid w:val="00B84F84"/>
    <w:rsid w:val="00B85184"/>
    <w:rsid w:val="00B851B7"/>
    <w:rsid w:val="00B85317"/>
    <w:rsid w:val="00B86C50"/>
    <w:rsid w:val="00B86D73"/>
    <w:rsid w:val="00B86F88"/>
    <w:rsid w:val="00B87541"/>
    <w:rsid w:val="00B87BF5"/>
    <w:rsid w:val="00B90072"/>
    <w:rsid w:val="00B90496"/>
    <w:rsid w:val="00B904BD"/>
    <w:rsid w:val="00B90A03"/>
    <w:rsid w:val="00B90D6F"/>
    <w:rsid w:val="00B9163E"/>
    <w:rsid w:val="00B91961"/>
    <w:rsid w:val="00B919DC"/>
    <w:rsid w:val="00B91C89"/>
    <w:rsid w:val="00B92298"/>
    <w:rsid w:val="00B92468"/>
    <w:rsid w:val="00B925CA"/>
    <w:rsid w:val="00B9279E"/>
    <w:rsid w:val="00B92A04"/>
    <w:rsid w:val="00B92AD2"/>
    <w:rsid w:val="00B9333C"/>
    <w:rsid w:val="00B934F9"/>
    <w:rsid w:val="00B93AE6"/>
    <w:rsid w:val="00B93E09"/>
    <w:rsid w:val="00B93F9A"/>
    <w:rsid w:val="00B94430"/>
    <w:rsid w:val="00B9497A"/>
    <w:rsid w:val="00B94B9C"/>
    <w:rsid w:val="00B950FF"/>
    <w:rsid w:val="00B95241"/>
    <w:rsid w:val="00B954DE"/>
    <w:rsid w:val="00B95546"/>
    <w:rsid w:val="00B955B6"/>
    <w:rsid w:val="00B95996"/>
    <w:rsid w:val="00B95AA4"/>
    <w:rsid w:val="00B95BF1"/>
    <w:rsid w:val="00B95FDC"/>
    <w:rsid w:val="00B96651"/>
    <w:rsid w:val="00B96D8A"/>
    <w:rsid w:val="00B96DAB"/>
    <w:rsid w:val="00B97A4E"/>
    <w:rsid w:val="00B97BA4"/>
    <w:rsid w:val="00B97DA8"/>
    <w:rsid w:val="00BA039B"/>
    <w:rsid w:val="00BA0759"/>
    <w:rsid w:val="00BA0C47"/>
    <w:rsid w:val="00BA12CB"/>
    <w:rsid w:val="00BA1832"/>
    <w:rsid w:val="00BA1B76"/>
    <w:rsid w:val="00BA1DC3"/>
    <w:rsid w:val="00BA1DC6"/>
    <w:rsid w:val="00BA213B"/>
    <w:rsid w:val="00BA24BC"/>
    <w:rsid w:val="00BA2756"/>
    <w:rsid w:val="00BA2B5A"/>
    <w:rsid w:val="00BA303E"/>
    <w:rsid w:val="00BA3159"/>
    <w:rsid w:val="00BA3461"/>
    <w:rsid w:val="00BA3774"/>
    <w:rsid w:val="00BA440D"/>
    <w:rsid w:val="00BA48D9"/>
    <w:rsid w:val="00BA5626"/>
    <w:rsid w:val="00BA59FC"/>
    <w:rsid w:val="00BA5F70"/>
    <w:rsid w:val="00BA63C3"/>
    <w:rsid w:val="00BA691C"/>
    <w:rsid w:val="00BA6B0A"/>
    <w:rsid w:val="00BA6B59"/>
    <w:rsid w:val="00BA70D6"/>
    <w:rsid w:val="00BA7518"/>
    <w:rsid w:val="00BA779D"/>
    <w:rsid w:val="00BA7BA2"/>
    <w:rsid w:val="00BA7CA5"/>
    <w:rsid w:val="00BB0429"/>
    <w:rsid w:val="00BB0615"/>
    <w:rsid w:val="00BB09F4"/>
    <w:rsid w:val="00BB0A65"/>
    <w:rsid w:val="00BB0E19"/>
    <w:rsid w:val="00BB10F4"/>
    <w:rsid w:val="00BB11D9"/>
    <w:rsid w:val="00BB15FA"/>
    <w:rsid w:val="00BB168D"/>
    <w:rsid w:val="00BB182F"/>
    <w:rsid w:val="00BB1B6F"/>
    <w:rsid w:val="00BB1BE2"/>
    <w:rsid w:val="00BB1E77"/>
    <w:rsid w:val="00BB1F44"/>
    <w:rsid w:val="00BB1F6A"/>
    <w:rsid w:val="00BB20CB"/>
    <w:rsid w:val="00BB224F"/>
    <w:rsid w:val="00BB24C8"/>
    <w:rsid w:val="00BB3057"/>
    <w:rsid w:val="00BB3452"/>
    <w:rsid w:val="00BB3997"/>
    <w:rsid w:val="00BB3BAD"/>
    <w:rsid w:val="00BB46EC"/>
    <w:rsid w:val="00BB4A9B"/>
    <w:rsid w:val="00BB4E0E"/>
    <w:rsid w:val="00BB5826"/>
    <w:rsid w:val="00BB5ADF"/>
    <w:rsid w:val="00BB5C27"/>
    <w:rsid w:val="00BB5E76"/>
    <w:rsid w:val="00BB6038"/>
    <w:rsid w:val="00BB620F"/>
    <w:rsid w:val="00BB640E"/>
    <w:rsid w:val="00BB66C1"/>
    <w:rsid w:val="00BB6741"/>
    <w:rsid w:val="00BB6975"/>
    <w:rsid w:val="00BB6B93"/>
    <w:rsid w:val="00BB6BB3"/>
    <w:rsid w:val="00BB6C98"/>
    <w:rsid w:val="00BB6D25"/>
    <w:rsid w:val="00BB6F2E"/>
    <w:rsid w:val="00BB70C8"/>
    <w:rsid w:val="00BB70F8"/>
    <w:rsid w:val="00BB7385"/>
    <w:rsid w:val="00BB7711"/>
    <w:rsid w:val="00BB7C17"/>
    <w:rsid w:val="00BC019A"/>
    <w:rsid w:val="00BC0C94"/>
    <w:rsid w:val="00BC13A8"/>
    <w:rsid w:val="00BC16D9"/>
    <w:rsid w:val="00BC18EE"/>
    <w:rsid w:val="00BC1D91"/>
    <w:rsid w:val="00BC1FE3"/>
    <w:rsid w:val="00BC21F2"/>
    <w:rsid w:val="00BC333D"/>
    <w:rsid w:val="00BC340E"/>
    <w:rsid w:val="00BC34E2"/>
    <w:rsid w:val="00BC3525"/>
    <w:rsid w:val="00BC37C3"/>
    <w:rsid w:val="00BC3B0D"/>
    <w:rsid w:val="00BC48F7"/>
    <w:rsid w:val="00BC4A19"/>
    <w:rsid w:val="00BC4A34"/>
    <w:rsid w:val="00BC5108"/>
    <w:rsid w:val="00BC5A4D"/>
    <w:rsid w:val="00BC5B46"/>
    <w:rsid w:val="00BC65E6"/>
    <w:rsid w:val="00BC6ACD"/>
    <w:rsid w:val="00BC73F0"/>
    <w:rsid w:val="00BC7772"/>
    <w:rsid w:val="00BC7933"/>
    <w:rsid w:val="00BC7AB1"/>
    <w:rsid w:val="00BC7E4A"/>
    <w:rsid w:val="00BC7F4C"/>
    <w:rsid w:val="00BC7F74"/>
    <w:rsid w:val="00BD0083"/>
    <w:rsid w:val="00BD053D"/>
    <w:rsid w:val="00BD10E3"/>
    <w:rsid w:val="00BD14CE"/>
    <w:rsid w:val="00BD1B3C"/>
    <w:rsid w:val="00BD207D"/>
    <w:rsid w:val="00BD232B"/>
    <w:rsid w:val="00BD23B3"/>
    <w:rsid w:val="00BD249F"/>
    <w:rsid w:val="00BD3A8C"/>
    <w:rsid w:val="00BD3BA9"/>
    <w:rsid w:val="00BD3DC7"/>
    <w:rsid w:val="00BD4B27"/>
    <w:rsid w:val="00BD5282"/>
    <w:rsid w:val="00BD53E5"/>
    <w:rsid w:val="00BD5522"/>
    <w:rsid w:val="00BD5B5A"/>
    <w:rsid w:val="00BD6163"/>
    <w:rsid w:val="00BD6F12"/>
    <w:rsid w:val="00BD6FA1"/>
    <w:rsid w:val="00BD726D"/>
    <w:rsid w:val="00BD79F6"/>
    <w:rsid w:val="00BD7F05"/>
    <w:rsid w:val="00BE084D"/>
    <w:rsid w:val="00BE0EBE"/>
    <w:rsid w:val="00BE0FB8"/>
    <w:rsid w:val="00BE1391"/>
    <w:rsid w:val="00BE1E3E"/>
    <w:rsid w:val="00BE2295"/>
    <w:rsid w:val="00BE29BA"/>
    <w:rsid w:val="00BE2CE1"/>
    <w:rsid w:val="00BE2F4B"/>
    <w:rsid w:val="00BE31BA"/>
    <w:rsid w:val="00BE37FF"/>
    <w:rsid w:val="00BE3936"/>
    <w:rsid w:val="00BE3A50"/>
    <w:rsid w:val="00BE3BF8"/>
    <w:rsid w:val="00BE3C7B"/>
    <w:rsid w:val="00BE3E0A"/>
    <w:rsid w:val="00BE4E23"/>
    <w:rsid w:val="00BE5777"/>
    <w:rsid w:val="00BE5D03"/>
    <w:rsid w:val="00BE5F3C"/>
    <w:rsid w:val="00BE5F4D"/>
    <w:rsid w:val="00BE6022"/>
    <w:rsid w:val="00BE6BE4"/>
    <w:rsid w:val="00BE74BF"/>
    <w:rsid w:val="00BE78D7"/>
    <w:rsid w:val="00BF09D3"/>
    <w:rsid w:val="00BF0A1A"/>
    <w:rsid w:val="00BF0C19"/>
    <w:rsid w:val="00BF1318"/>
    <w:rsid w:val="00BF13D4"/>
    <w:rsid w:val="00BF1730"/>
    <w:rsid w:val="00BF18EB"/>
    <w:rsid w:val="00BF2072"/>
    <w:rsid w:val="00BF2424"/>
    <w:rsid w:val="00BF29FC"/>
    <w:rsid w:val="00BF2BE2"/>
    <w:rsid w:val="00BF49A6"/>
    <w:rsid w:val="00BF50A6"/>
    <w:rsid w:val="00BF535C"/>
    <w:rsid w:val="00BF53E1"/>
    <w:rsid w:val="00BF5AAA"/>
    <w:rsid w:val="00BF5E43"/>
    <w:rsid w:val="00BF6090"/>
    <w:rsid w:val="00BF61B6"/>
    <w:rsid w:val="00BF62A2"/>
    <w:rsid w:val="00BF64E1"/>
    <w:rsid w:val="00BF65E0"/>
    <w:rsid w:val="00BF6AD5"/>
    <w:rsid w:val="00BF6AE3"/>
    <w:rsid w:val="00BF6E05"/>
    <w:rsid w:val="00BF6EC3"/>
    <w:rsid w:val="00BF70F7"/>
    <w:rsid w:val="00BF7352"/>
    <w:rsid w:val="00BF75A0"/>
    <w:rsid w:val="00BF7852"/>
    <w:rsid w:val="00BF7BC0"/>
    <w:rsid w:val="00C003DE"/>
    <w:rsid w:val="00C00524"/>
    <w:rsid w:val="00C007E0"/>
    <w:rsid w:val="00C009F1"/>
    <w:rsid w:val="00C00E7C"/>
    <w:rsid w:val="00C00F44"/>
    <w:rsid w:val="00C00F53"/>
    <w:rsid w:val="00C00FE3"/>
    <w:rsid w:val="00C015AE"/>
    <w:rsid w:val="00C01EC3"/>
    <w:rsid w:val="00C02388"/>
    <w:rsid w:val="00C02BAB"/>
    <w:rsid w:val="00C02D5F"/>
    <w:rsid w:val="00C02EFF"/>
    <w:rsid w:val="00C0359A"/>
    <w:rsid w:val="00C03AD2"/>
    <w:rsid w:val="00C03BB0"/>
    <w:rsid w:val="00C04407"/>
    <w:rsid w:val="00C04B7A"/>
    <w:rsid w:val="00C0552E"/>
    <w:rsid w:val="00C056F4"/>
    <w:rsid w:val="00C05807"/>
    <w:rsid w:val="00C05997"/>
    <w:rsid w:val="00C05A86"/>
    <w:rsid w:val="00C05EE2"/>
    <w:rsid w:val="00C05F00"/>
    <w:rsid w:val="00C060D3"/>
    <w:rsid w:val="00C065B3"/>
    <w:rsid w:val="00C06663"/>
    <w:rsid w:val="00C066A9"/>
    <w:rsid w:val="00C067EB"/>
    <w:rsid w:val="00C06B3E"/>
    <w:rsid w:val="00C06C26"/>
    <w:rsid w:val="00C06E4A"/>
    <w:rsid w:val="00C07032"/>
    <w:rsid w:val="00C0714B"/>
    <w:rsid w:val="00C0717F"/>
    <w:rsid w:val="00C072ED"/>
    <w:rsid w:val="00C074BB"/>
    <w:rsid w:val="00C07550"/>
    <w:rsid w:val="00C079DC"/>
    <w:rsid w:val="00C07BC7"/>
    <w:rsid w:val="00C10232"/>
    <w:rsid w:val="00C103DB"/>
    <w:rsid w:val="00C10487"/>
    <w:rsid w:val="00C105AF"/>
    <w:rsid w:val="00C10B97"/>
    <w:rsid w:val="00C10E21"/>
    <w:rsid w:val="00C10E98"/>
    <w:rsid w:val="00C11031"/>
    <w:rsid w:val="00C118CA"/>
    <w:rsid w:val="00C11E0C"/>
    <w:rsid w:val="00C123C6"/>
    <w:rsid w:val="00C128E6"/>
    <w:rsid w:val="00C14031"/>
    <w:rsid w:val="00C14070"/>
    <w:rsid w:val="00C141DF"/>
    <w:rsid w:val="00C14297"/>
    <w:rsid w:val="00C14D7C"/>
    <w:rsid w:val="00C14E4C"/>
    <w:rsid w:val="00C14ECB"/>
    <w:rsid w:val="00C151CB"/>
    <w:rsid w:val="00C155CE"/>
    <w:rsid w:val="00C155D1"/>
    <w:rsid w:val="00C158F2"/>
    <w:rsid w:val="00C15A39"/>
    <w:rsid w:val="00C15E49"/>
    <w:rsid w:val="00C15E63"/>
    <w:rsid w:val="00C15FB9"/>
    <w:rsid w:val="00C15FE9"/>
    <w:rsid w:val="00C161E2"/>
    <w:rsid w:val="00C16780"/>
    <w:rsid w:val="00C16846"/>
    <w:rsid w:val="00C175B2"/>
    <w:rsid w:val="00C17C49"/>
    <w:rsid w:val="00C17E86"/>
    <w:rsid w:val="00C17F8C"/>
    <w:rsid w:val="00C20616"/>
    <w:rsid w:val="00C207BB"/>
    <w:rsid w:val="00C20EE9"/>
    <w:rsid w:val="00C211F0"/>
    <w:rsid w:val="00C21213"/>
    <w:rsid w:val="00C21233"/>
    <w:rsid w:val="00C2127D"/>
    <w:rsid w:val="00C222CB"/>
    <w:rsid w:val="00C2297F"/>
    <w:rsid w:val="00C22EE6"/>
    <w:rsid w:val="00C22EF4"/>
    <w:rsid w:val="00C23137"/>
    <w:rsid w:val="00C23458"/>
    <w:rsid w:val="00C23824"/>
    <w:rsid w:val="00C23DC8"/>
    <w:rsid w:val="00C23FC8"/>
    <w:rsid w:val="00C2418C"/>
    <w:rsid w:val="00C242B2"/>
    <w:rsid w:val="00C243F4"/>
    <w:rsid w:val="00C247AC"/>
    <w:rsid w:val="00C24D0B"/>
    <w:rsid w:val="00C24FEE"/>
    <w:rsid w:val="00C250D8"/>
    <w:rsid w:val="00C25175"/>
    <w:rsid w:val="00C25268"/>
    <w:rsid w:val="00C258C8"/>
    <w:rsid w:val="00C26608"/>
    <w:rsid w:val="00C26644"/>
    <w:rsid w:val="00C26759"/>
    <w:rsid w:val="00C2687A"/>
    <w:rsid w:val="00C26B46"/>
    <w:rsid w:val="00C26F47"/>
    <w:rsid w:val="00C26F7E"/>
    <w:rsid w:val="00C27F61"/>
    <w:rsid w:val="00C300B2"/>
    <w:rsid w:val="00C30472"/>
    <w:rsid w:val="00C306A6"/>
    <w:rsid w:val="00C30732"/>
    <w:rsid w:val="00C30EC0"/>
    <w:rsid w:val="00C30F8C"/>
    <w:rsid w:val="00C312E6"/>
    <w:rsid w:val="00C315F6"/>
    <w:rsid w:val="00C31668"/>
    <w:rsid w:val="00C31CA9"/>
    <w:rsid w:val="00C3228E"/>
    <w:rsid w:val="00C328A4"/>
    <w:rsid w:val="00C32EEB"/>
    <w:rsid w:val="00C332CE"/>
    <w:rsid w:val="00C334E7"/>
    <w:rsid w:val="00C33544"/>
    <w:rsid w:val="00C335D2"/>
    <w:rsid w:val="00C3363E"/>
    <w:rsid w:val="00C33680"/>
    <w:rsid w:val="00C33A0C"/>
    <w:rsid w:val="00C33C16"/>
    <w:rsid w:val="00C33C70"/>
    <w:rsid w:val="00C33D63"/>
    <w:rsid w:val="00C343BE"/>
    <w:rsid w:val="00C34527"/>
    <w:rsid w:val="00C34752"/>
    <w:rsid w:val="00C35028"/>
    <w:rsid w:val="00C3510C"/>
    <w:rsid w:val="00C3591A"/>
    <w:rsid w:val="00C3591C"/>
    <w:rsid w:val="00C3629D"/>
    <w:rsid w:val="00C364DB"/>
    <w:rsid w:val="00C36E4F"/>
    <w:rsid w:val="00C36FBF"/>
    <w:rsid w:val="00C375B4"/>
    <w:rsid w:val="00C3772E"/>
    <w:rsid w:val="00C37813"/>
    <w:rsid w:val="00C37E31"/>
    <w:rsid w:val="00C40114"/>
    <w:rsid w:val="00C406DE"/>
    <w:rsid w:val="00C40C67"/>
    <w:rsid w:val="00C41733"/>
    <w:rsid w:val="00C41E4A"/>
    <w:rsid w:val="00C421A5"/>
    <w:rsid w:val="00C42472"/>
    <w:rsid w:val="00C4293A"/>
    <w:rsid w:val="00C42A8E"/>
    <w:rsid w:val="00C42BF8"/>
    <w:rsid w:val="00C42FC2"/>
    <w:rsid w:val="00C432F4"/>
    <w:rsid w:val="00C43926"/>
    <w:rsid w:val="00C43956"/>
    <w:rsid w:val="00C4414F"/>
    <w:rsid w:val="00C44266"/>
    <w:rsid w:val="00C442B8"/>
    <w:rsid w:val="00C44607"/>
    <w:rsid w:val="00C44B69"/>
    <w:rsid w:val="00C44B9C"/>
    <w:rsid w:val="00C451D2"/>
    <w:rsid w:val="00C45C16"/>
    <w:rsid w:val="00C45D67"/>
    <w:rsid w:val="00C45ED0"/>
    <w:rsid w:val="00C46ADF"/>
    <w:rsid w:val="00C46B87"/>
    <w:rsid w:val="00C46D2B"/>
    <w:rsid w:val="00C4741F"/>
    <w:rsid w:val="00C47938"/>
    <w:rsid w:val="00C4796E"/>
    <w:rsid w:val="00C47E2C"/>
    <w:rsid w:val="00C5013B"/>
    <w:rsid w:val="00C5013F"/>
    <w:rsid w:val="00C5018A"/>
    <w:rsid w:val="00C506DD"/>
    <w:rsid w:val="00C50C84"/>
    <w:rsid w:val="00C51282"/>
    <w:rsid w:val="00C5150D"/>
    <w:rsid w:val="00C5153F"/>
    <w:rsid w:val="00C51620"/>
    <w:rsid w:val="00C5183B"/>
    <w:rsid w:val="00C520B7"/>
    <w:rsid w:val="00C52252"/>
    <w:rsid w:val="00C52398"/>
    <w:rsid w:val="00C5275D"/>
    <w:rsid w:val="00C531D8"/>
    <w:rsid w:val="00C53A83"/>
    <w:rsid w:val="00C54724"/>
    <w:rsid w:val="00C547D3"/>
    <w:rsid w:val="00C54CBE"/>
    <w:rsid w:val="00C54E3A"/>
    <w:rsid w:val="00C55B95"/>
    <w:rsid w:val="00C55D40"/>
    <w:rsid w:val="00C574B8"/>
    <w:rsid w:val="00C575E5"/>
    <w:rsid w:val="00C5766A"/>
    <w:rsid w:val="00C57802"/>
    <w:rsid w:val="00C57E9C"/>
    <w:rsid w:val="00C602DE"/>
    <w:rsid w:val="00C60739"/>
    <w:rsid w:val="00C60A26"/>
    <w:rsid w:val="00C60EE5"/>
    <w:rsid w:val="00C611BC"/>
    <w:rsid w:val="00C6138F"/>
    <w:rsid w:val="00C617C8"/>
    <w:rsid w:val="00C61A10"/>
    <w:rsid w:val="00C62561"/>
    <w:rsid w:val="00C62602"/>
    <w:rsid w:val="00C626A0"/>
    <w:rsid w:val="00C62BDC"/>
    <w:rsid w:val="00C62E44"/>
    <w:rsid w:val="00C62EA1"/>
    <w:rsid w:val="00C63133"/>
    <w:rsid w:val="00C63B9F"/>
    <w:rsid w:val="00C63D9B"/>
    <w:rsid w:val="00C640D9"/>
    <w:rsid w:val="00C64562"/>
    <w:rsid w:val="00C64697"/>
    <w:rsid w:val="00C64B79"/>
    <w:rsid w:val="00C64E16"/>
    <w:rsid w:val="00C6512A"/>
    <w:rsid w:val="00C6534F"/>
    <w:rsid w:val="00C6535C"/>
    <w:rsid w:val="00C65E87"/>
    <w:rsid w:val="00C65E8A"/>
    <w:rsid w:val="00C660F6"/>
    <w:rsid w:val="00C66106"/>
    <w:rsid w:val="00C663F9"/>
    <w:rsid w:val="00C66643"/>
    <w:rsid w:val="00C66B5D"/>
    <w:rsid w:val="00C66CA8"/>
    <w:rsid w:val="00C66FC7"/>
    <w:rsid w:val="00C67033"/>
    <w:rsid w:val="00C670F8"/>
    <w:rsid w:val="00C6727B"/>
    <w:rsid w:val="00C673DE"/>
    <w:rsid w:val="00C678A7"/>
    <w:rsid w:val="00C67C53"/>
    <w:rsid w:val="00C67E8B"/>
    <w:rsid w:val="00C70692"/>
    <w:rsid w:val="00C707AD"/>
    <w:rsid w:val="00C707B0"/>
    <w:rsid w:val="00C716C9"/>
    <w:rsid w:val="00C71CC6"/>
    <w:rsid w:val="00C72847"/>
    <w:rsid w:val="00C72B0E"/>
    <w:rsid w:val="00C73025"/>
    <w:rsid w:val="00C73B16"/>
    <w:rsid w:val="00C73F38"/>
    <w:rsid w:val="00C740FD"/>
    <w:rsid w:val="00C74163"/>
    <w:rsid w:val="00C747CD"/>
    <w:rsid w:val="00C74D2A"/>
    <w:rsid w:val="00C7522B"/>
    <w:rsid w:val="00C75C87"/>
    <w:rsid w:val="00C75E10"/>
    <w:rsid w:val="00C7639E"/>
    <w:rsid w:val="00C76765"/>
    <w:rsid w:val="00C76AEF"/>
    <w:rsid w:val="00C76C5E"/>
    <w:rsid w:val="00C76ECE"/>
    <w:rsid w:val="00C76FDB"/>
    <w:rsid w:val="00C77E69"/>
    <w:rsid w:val="00C77E90"/>
    <w:rsid w:val="00C77FE7"/>
    <w:rsid w:val="00C80000"/>
    <w:rsid w:val="00C8099C"/>
    <w:rsid w:val="00C81112"/>
    <w:rsid w:val="00C8123C"/>
    <w:rsid w:val="00C8164F"/>
    <w:rsid w:val="00C828AD"/>
    <w:rsid w:val="00C830FC"/>
    <w:rsid w:val="00C83330"/>
    <w:rsid w:val="00C83D91"/>
    <w:rsid w:val="00C83F00"/>
    <w:rsid w:val="00C83F08"/>
    <w:rsid w:val="00C844E9"/>
    <w:rsid w:val="00C8478D"/>
    <w:rsid w:val="00C8499A"/>
    <w:rsid w:val="00C84CB0"/>
    <w:rsid w:val="00C85F1F"/>
    <w:rsid w:val="00C86358"/>
    <w:rsid w:val="00C86367"/>
    <w:rsid w:val="00C8701C"/>
    <w:rsid w:val="00C874AE"/>
    <w:rsid w:val="00C874EB"/>
    <w:rsid w:val="00C90572"/>
    <w:rsid w:val="00C90690"/>
    <w:rsid w:val="00C90981"/>
    <w:rsid w:val="00C90A18"/>
    <w:rsid w:val="00C912C2"/>
    <w:rsid w:val="00C9142C"/>
    <w:rsid w:val="00C91D63"/>
    <w:rsid w:val="00C91D82"/>
    <w:rsid w:val="00C91FCE"/>
    <w:rsid w:val="00C9333C"/>
    <w:rsid w:val="00C93398"/>
    <w:rsid w:val="00C93454"/>
    <w:rsid w:val="00C934DF"/>
    <w:rsid w:val="00C94085"/>
    <w:rsid w:val="00C941A3"/>
    <w:rsid w:val="00C946D2"/>
    <w:rsid w:val="00C94FAC"/>
    <w:rsid w:val="00C94FCD"/>
    <w:rsid w:val="00C950C3"/>
    <w:rsid w:val="00C95144"/>
    <w:rsid w:val="00C951D4"/>
    <w:rsid w:val="00C9540D"/>
    <w:rsid w:val="00C95714"/>
    <w:rsid w:val="00C95997"/>
    <w:rsid w:val="00C959D1"/>
    <w:rsid w:val="00C96354"/>
    <w:rsid w:val="00C963E4"/>
    <w:rsid w:val="00C96521"/>
    <w:rsid w:val="00C966FE"/>
    <w:rsid w:val="00C96C37"/>
    <w:rsid w:val="00C9712A"/>
    <w:rsid w:val="00C9724E"/>
    <w:rsid w:val="00C973F7"/>
    <w:rsid w:val="00C97617"/>
    <w:rsid w:val="00C97641"/>
    <w:rsid w:val="00CA02FB"/>
    <w:rsid w:val="00CA0D8B"/>
    <w:rsid w:val="00CA0F64"/>
    <w:rsid w:val="00CA1663"/>
    <w:rsid w:val="00CA1745"/>
    <w:rsid w:val="00CA1B06"/>
    <w:rsid w:val="00CA235F"/>
    <w:rsid w:val="00CA25E4"/>
    <w:rsid w:val="00CA273F"/>
    <w:rsid w:val="00CA27B0"/>
    <w:rsid w:val="00CA289C"/>
    <w:rsid w:val="00CA2937"/>
    <w:rsid w:val="00CA2FFD"/>
    <w:rsid w:val="00CA3343"/>
    <w:rsid w:val="00CA34AA"/>
    <w:rsid w:val="00CA3770"/>
    <w:rsid w:val="00CA3D83"/>
    <w:rsid w:val="00CA3DF4"/>
    <w:rsid w:val="00CA417C"/>
    <w:rsid w:val="00CA4211"/>
    <w:rsid w:val="00CA4800"/>
    <w:rsid w:val="00CA4EC6"/>
    <w:rsid w:val="00CA5214"/>
    <w:rsid w:val="00CA606C"/>
    <w:rsid w:val="00CA62F2"/>
    <w:rsid w:val="00CA68CD"/>
    <w:rsid w:val="00CA6A20"/>
    <w:rsid w:val="00CA6D51"/>
    <w:rsid w:val="00CA6D67"/>
    <w:rsid w:val="00CA6EE0"/>
    <w:rsid w:val="00CB0DB2"/>
    <w:rsid w:val="00CB0E6A"/>
    <w:rsid w:val="00CB0F83"/>
    <w:rsid w:val="00CB128B"/>
    <w:rsid w:val="00CB1A80"/>
    <w:rsid w:val="00CB1DF7"/>
    <w:rsid w:val="00CB1F14"/>
    <w:rsid w:val="00CB2018"/>
    <w:rsid w:val="00CB20F5"/>
    <w:rsid w:val="00CB211C"/>
    <w:rsid w:val="00CB2365"/>
    <w:rsid w:val="00CB2726"/>
    <w:rsid w:val="00CB2A61"/>
    <w:rsid w:val="00CB32B2"/>
    <w:rsid w:val="00CB3351"/>
    <w:rsid w:val="00CB3792"/>
    <w:rsid w:val="00CB3AB5"/>
    <w:rsid w:val="00CB3CB9"/>
    <w:rsid w:val="00CB4CC1"/>
    <w:rsid w:val="00CB4E6A"/>
    <w:rsid w:val="00CB5198"/>
    <w:rsid w:val="00CB5228"/>
    <w:rsid w:val="00CB5345"/>
    <w:rsid w:val="00CB5785"/>
    <w:rsid w:val="00CB6327"/>
    <w:rsid w:val="00CB6616"/>
    <w:rsid w:val="00CB6B1D"/>
    <w:rsid w:val="00CB6FC5"/>
    <w:rsid w:val="00CB704C"/>
    <w:rsid w:val="00CB724D"/>
    <w:rsid w:val="00CB7D2A"/>
    <w:rsid w:val="00CB7F60"/>
    <w:rsid w:val="00CC0469"/>
    <w:rsid w:val="00CC0630"/>
    <w:rsid w:val="00CC0970"/>
    <w:rsid w:val="00CC12F8"/>
    <w:rsid w:val="00CC146B"/>
    <w:rsid w:val="00CC19FD"/>
    <w:rsid w:val="00CC19FE"/>
    <w:rsid w:val="00CC24A6"/>
    <w:rsid w:val="00CC2A13"/>
    <w:rsid w:val="00CC2FF5"/>
    <w:rsid w:val="00CC3504"/>
    <w:rsid w:val="00CC36BA"/>
    <w:rsid w:val="00CC3F7B"/>
    <w:rsid w:val="00CC4617"/>
    <w:rsid w:val="00CC4A06"/>
    <w:rsid w:val="00CC535A"/>
    <w:rsid w:val="00CC5674"/>
    <w:rsid w:val="00CC5911"/>
    <w:rsid w:val="00CC5ACF"/>
    <w:rsid w:val="00CC60E4"/>
    <w:rsid w:val="00CC636E"/>
    <w:rsid w:val="00CC64C4"/>
    <w:rsid w:val="00CC665C"/>
    <w:rsid w:val="00CC667D"/>
    <w:rsid w:val="00CC6A99"/>
    <w:rsid w:val="00CC6BB6"/>
    <w:rsid w:val="00CC6FD8"/>
    <w:rsid w:val="00CC73A2"/>
    <w:rsid w:val="00CC76BB"/>
    <w:rsid w:val="00CC781D"/>
    <w:rsid w:val="00CC7CC8"/>
    <w:rsid w:val="00CC7DBD"/>
    <w:rsid w:val="00CD01E8"/>
    <w:rsid w:val="00CD0241"/>
    <w:rsid w:val="00CD03A8"/>
    <w:rsid w:val="00CD0DDB"/>
    <w:rsid w:val="00CD1283"/>
    <w:rsid w:val="00CD1339"/>
    <w:rsid w:val="00CD133C"/>
    <w:rsid w:val="00CD1504"/>
    <w:rsid w:val="00CD1661"/>
    <w:rsid w:val="00CD19F2"/>
    <w:rsid w:val="00CD1A2A"/>
    <w:rsid w:val="00CD1B9D"/>
    <w:rsid w:val="00CD1FA8"/>
    <w:rsid w:val="00CD206D"/>
    <w:rsid w:val="00CD285C"/>
    <w:rsid w:val="00CD2B10"/>
    <w:rsid w:val="00CD2FFC"/>
    <w:rsid w:val="00CD365F"/>
    <w:rsid w:val="00CD38AE"/>
    <w:rsid w:val="00CD3C42"/>
    <w:rsid w:val="00CD3DB2"/>
    <w:rsid w:val="00CD4D6A"/>
    <w:rsid w:val="00CD521C"/>
    <w:rsid w:val="00CD5366"/>
    <w:rsid w:val="00CD5A48"/>
    <w:rsid w:val="00CD61F3"/>
    <w:rsid w:val="00CD633A"/>
    <w:rsid w:val="00CD6C2C"/>
    <w:rsid w:val="00CD7247"/>
    <w:rsid w:val="00CD75B6"/>
    <w:rsid w:val="00CD774A"/>
    <w:rsid w:val="00CD77B2"/>
    <w:rsid w:val="00CE0655"/>
    <w:rsid w:val="00CE0938"/>
    <w:rsid w:val="00CE0A8F"/>
    <w:rsid w:val="00CE12E4"/>
    <w:rsid w:val="00CE16CD"/>
    <w:rsid w:val="00CE23EA"/>
    <w:rsid w:val="00CE2BDB"/>
    <w:rsid w:val="00CE2BE4"/>
    <w:rsid w:val="00CE30F0"/>
    <w:rsid w:val="00CE3C76"/>
    <w:rsid w:val="00CE409A"/>
    <w:rsid w:val="00CE4165"/>
    <w:rsid w:val="00CE42ED"/>
    <w:rsid w:val="00CE48C0"/>
    <w:rsid w:val="00CE4F65"/>
    <w:rsid w:val="00CE5611"/>
    <w:rsid w:val="00CE5630"/>
    <w:rsid w:val="00CE5957"/>
    <w:rsid w:val="00CE59A3"/>
    <w:rsid w:val="00CE5B31"/>
    <w:rsid w:val="00CE5F1E"/>
    <w:rsid w:val="00CE61E3"/>
    <w:rsid w:val="00CE6422"/>
    <w:rsid w:val="00CE6B09"/>
    <w:rsid w:val="00CE6B32"/>
    <w:rsid w:val="00CE70C1"/>
    <w:rsid w:val="00CE7195"/>
    <w:rsid w:val="00CE726C"/>
    <w:rsid w:val="00CE7EC3"/>
    <w:rsid w:val="00CF01C8"/>
    <w:rsid w:val="00CF0702"/>
    <w:rsid w:val="00CF09DE"/>
    <w:rsid w:val="00CF0A6C"/>
    <w:rsid w:val="00CF0AC2"/>
    <w:rsid w:val="00CF0C38"/>
    <w:rsid w:val="00CF0CE8"/>
    <w:rsid w:val="00CF0F64"/>
    <w:rsid w:val="00CF1647"/>
    <w:rsid w:val="00CF22DB"/>
    <w:rsid w:val="00CF237A"/>
    <w:rsid w:val="00CF2EC6"/>
    <w:rsid w:val="00CF36BA"/>
    <w:rsid w:val="00CF3BEF"/>
    <w:rsid w:val="00CF3FBD"/>
    <w:rsid w:val="00CF404A"/>
    <w:rsid w:val="00CF4D4E"/>
    <w:rsid w:val="00CF4E35"/>
    <w:rsid w:val="00CF4FFE"/>
    <w:rsid w:val="00CF51F5"/>
    <w:rsid w:val="00CF56C6"/>
    <w:rsid w:val="00CF57F6"/>
    <w:rsid w:val="00CF5DD7"/>
    <w:rsid w:val="00CF5FFA"/>
    <w:rsid w:val="00CF64CF"/>
    <w:rsid w:val="00CF6C07"/>
    <w:rsid w:val="00CF6DD1"/>
    <w:rsid w:val="00CF7105"/>
    <w:rsid w:val="00CF7CCA"/>
    <w:rsid w:val="00D002EA"/>
    <w:rsid w:val="00D00E68"/>
    <w:rsid w:val="00D01362"/>
    <w:rsid w:val="00D0160D"/>
    <w:rsid w:val="00D01D18"/>
    <w:rsid w:val="00D01DB3"/>
    <w:rsid w:val="00D02746"/>
    <w:rsid w:val="00D02A92"/>
    <w:rsid w:val="00D02F3B"/>
    <w:rsid w:val="00D03119"/>
    <w:rsid w:val="00D038C9"/>
    <w:rsid w:val="00D03962"/>
    <w:rsid w:val="00D03BB5"/>
    <w:rsid w:val="00D03C79"/>
    <w:rsid w:val="00D03C82"/>
    <w:rsid w:val="00D03E17"/>
    <w:rsid w:val="00D0448A"/>
    <w:rsid w:val="00D0472B"/>
    <w:rsid w:val="00D04738"/>
    <w:rsid w:val="00D04A4A"/>
    <w:rsid w:val="00D04AA8"/>
    <w:rsid w:val="00D04B64"/>
    <w:rsid w:val="00D04C25"/>
    <w:rsid w:val="00D04D0D"/>
    <w:rsid w:val="00D04D91"/>
    <w:rsid w:val="00D04DB1"/>
    <w:rsid w:val="00D04DCD"/>
    <w:rsid w:val="00D04EC9"/>
    <w:rsid w:val="00D052FD"/>
    <w:rsid w:val="00D0557D"/>
    <w:rsid w:val="00D058A5"/>
    <w:rsid w:val="00D05A31"/>
    <w:rsid w:val="00D05F52"/>
    <w:rsid w:val="00D060FD"/>
    <w:rsid w:val="00D06127"/>
    <w:rsid w:val="00D064C2"/>
    <w:rsid w:val="00D06779"/>
    <w:rsid w:val="00D06AEC"/>
    <w:rsid w:val="00D06CA5"/>
    <w:rsid w:val="00D06E3B"/>
    <w:rsid w:val="00D06F1B"/>
    <w:rsid w:val="00D06F7C"/>
    <w:rsid w:val="00D07164"/>
    <w:rsid w:val="00D07684"/>
    <w:rsid w:val="00D07695"/>
    <w:rsid w:val="00D07703"/>
    <w:rsid w:val="00D102F1"/>
    <w:rsid w:val="00D10301"/>
    <w:rsid w:val="00D10334"/>
    <w:rsid w:val="00D104C0"/>
    <w:rsid w:val="00D106F2"/>
    <w:rsid w:val="00D10D60"/>
    <w:rsid w:val="00D1103B"/>
    <w:rsid w:val="00D115B3"/>
    <w:rsid w:val="00D118AA"/>
    <w:rsid w:val="00D11A88"/>
    <w:rsid w:val="00D11B94"/>
    <w:rsid w:val="00D11CCA"/>
    <w:rsid w:val="00D11E79"/>
    <w:rsid w:val="00D1244A"/>
    <w:rsid w:val="00D125AF"/>
    <w:rsid w:val="00D1265C"/>
    <w:rsid w:val="00D128B1"/>
    <w:rsid w:val="00D12B3E"/>
    <w:rsid w:val="00D1312F"/>
    <w:rsid w:val="00D13243"/>
    <w:rsid w:val="00D13371"/>
    <w:rsid w:val="00D135CF"/>
    <w:rsid w:val="00D13CB4"/>
    <w:rsid w:val="00D1405D"/>
    <w:rsid w:val="00D140FA"/>
    <w:rsid w:val="00D14259"/>
    <w:rsid w:val="00D14756"/>
    <w:rsid w:val="00D14759"/>
    <w:rsid w:val="00D147F8"/>
    <w:rsid w:val="00D14A61"/>
    <w:rsid w:val="00D14CDD"/>
    <w:rsid w:val="00D15281"/>
    <w:rsid w:val="00D15D79"/>
    <w:rsid w:val="00D15FB5"/>
    <w:rsid w:val="00D15FB7"/>
    <w:rsid w:val="00D16579"/>
    <w:rsid w:val="00D167F4"/>
    <w:rsid w:val="00D168A9"/>
    <w:rsid w:val="00D173E7"/>
    <w:rsid w:val="00D17709"/>
    <w:rsid w:val="00D178B5"/>
    <w:rsid w:val="00D178EF"/>
    <w:rsid w:val="00D17F41"/>
    <w:rsid w:val="00D2016E"/>
    <w:rsid w:val="00D204E5"/>
    <w:rsid w:val="00D20ECA"/>
    <w:rsid w:val="00D2114E"/>
    <w:rsid w:val="00D213EF"/>
    <w:rsid w:val="00D21BC6"/>
    <w:rsid w:val="00D21EC7"/>
    <w:rsid w:val="00D21EF3"/>
    <w:rsid w:val="00D21F90"/>
    <w:rsid w:val="00D22265"/>
    <w:rsid w:val="00D22710"/>
    <w:rsid w:val="00D227B4"/>
    <w:rsid w:val="00D22B00"/>
    <w:rsid w:val="00D22C9E"/>
    <w:rsid w:val="00D2326F"/>
    <w:rsid w:val="00D2335E"/>
    <w:rsid w:val="00D235C7"/>
    <w:rsid w:val="00D23B99"/>
    <w:rsid w:val="00D2411D"/>
    <w:rsid w:val="00D24600"/>
    <w:rsid w:val="00D2463B"/>
    <w:rsid w:val="00D24E92"/>
    <w:rsid w:val="00D24F2C"/>
    <w:rsid w:val="00D25C1C"/>
    <w:rsid w:val="00D25D51"/>
    <w:rsid w:val="00D25D6D"/>
    <w:rsid w:val="00D262BA"/>
    <w:rsid w:val="00D2636E"/>
    <w:rsid w:val="00D265A3"/>
    <w:rsid w:val="00D26715"/>
    <w:rsid w:val="00D26742"/>
    <w:rsid w:val="00D26F06"/>
    <w:rsid w:val="00D26F94"/>
    <w:rsid w:val="00D2709D"/>
    <w:rsid w:val="00D275C7"/>
    <w:rsid w:val="00D27AC1"/>
    <w:rsid w:val="00D27FB3"/>
    <w:rsid w:val="00D30250"/>
    <w:rsid w:val="00D30660"/>
    <w:rsid w:val="00D30AD5"/>
    <w:rsid w:val="00D30D2A"/>
    <w:rsid w:val="00D30F78"/>
    <w:rsid w:val="00D31052"/>
    <w:rsid w:val="00D315CF"/>
    <w:rsid w:val="00D31878"/>
    <w:rsid w:val="00D324C8"/>
    <w:rsid w:val="00D32870"/>
    <w:rsid w:val="00D32BD5"/>
    <w:rsid w:val="00D32CC8"/>
    <w:rsid w:val="00D32CC9"/>
    <w:rsid w:val="00D3378C"/>
    <w:rsid w:val="00D339AB"/>
    <w:rsid w:val="00D34468"/>
    <w:rsid w:val="00D34878"/>
    <w:rsid w:val="00D348FE"/>
    <w:rsid w:val="00D3503C"/>
    <w:rsid w:val="00D35098"/>
    <w:rsid w:val="00D3511A"/>
    <w:rsid w:val="00D355DA"/>
    <w:rsid w:val="00D356D3"/>
    <w:rsid w:val="00D35977"/>
    <w:rsid w:val="00D363A6"/>
    <w:rsid w:val="00D363C8"/>
    <w:rsid w:val="00D3677A"/>
    <w:rsid w:val="00D368EC"/>
    <w:rsid w:val="00D36AE0"/>
    <w:rsid w:val="00D36EAA"/>
    <w:rsid w:val="00D375AE"/>
    <w:rsid w:val="00D37893"/>
    <w:rsid w:val="00D40154"/>
    <w:rsid w:val="00D40943"/>
    <w:rsid w:val="00D40A64"/>
    <w:rsid w:val="00D40F0A"/>
    <w:rsid w:val="00D41CA7"/>
    <w:rsid w:val="00D41CC1"/>
    <w:rsid w:val="00D42209"/>
    <w:rsid w:val="00D4267C"/>
    <w:rsid w:val="00D427AD"/>
    <w:rsid w:val="00D42A28"/>
    <w:rsid w:val="00D42B33"/>
    <w:rsid w:val="00D4326B"/>
    <w:rsid w:val="00D43494"/>
    <w:rsid w:val="00D43620"/>
    <w:rsid w:val="00D43668"/>
    <w:rsid w:val="00D43E4C"/>
    <w:rsid w:val="00D43EAA"/>
    <w:rsid w:val="00D4400F"/>
    <w:rsid w:val="00D44029"/>
    <w:rsid w:val="00D444DD"/>
    <w:rsid w:val="00D44B2B"/>
    <w:rsid w:val="00D44F5F"/>
    <w:rsid w:val="00D45622"/>
    <w:rsid w:val="00D456FC"/>
    <w:rsid w:val="00D45A97"/>
    <w:rsid w:val="00D466D2"/>
    <w:rsid w:val="00D46BD9"/>
    <w:rsid w:val="00D46C64"/>
    <w:rsid w:val="00D4770F"/>
    <w:rsid w:val="00D503B4"/>
    <w:rsid w:val="00D507D2"/>
    <w:rsid w:val="00D508AA"/>
    <w:rsid w:val="00D50E11"/>
    <w:rsid w:val="00D51096"/>
    <w:rsid w:val="00D5111E"/>
    <w:rsid w:val="00D513C5"/>
    <w:rsid w:val="00D515BD"/>
    <w:rsid w:val="00D515FE"/>
    <w:rsid w:val="00D51EB3"/>
    <w:rsid w:val="00D51ECB"/>
    <w:rsid w:val="00D51ED3"/>
    <w:rsid w:val="00D53145"/>
    <w:rsid w:val="00D53A96"/>
    <w:rsid w:val="00D53E36"/>
    <w:rsid w:val="00D54AF5"/>
    <w:rsid w:val="00D54B01"/>
    <w:rsid w:val="00D54C56"/>
    <w:rsid w:val="00D55348"/>
    <w:rsid w:val="00D55B72"/>
    <w:rsid w:val="00D55CD9"/>
    <w:rsid w:val="00D563E7"/>
    <w:rsid w:val="00D56E87"/>
    <w:rsid w:val="00D56FC6"/>
    <w:rsid w:val="00D57389"/>
    <w:rsid w:val="00D57A3D"/>
    <w:rsid w:val="00D57E39"/>
    <w:rsid w:val="00D57E87"/>
    <w:rsid w:val="00D57E9C"/>
    <w:rsid w:val="00D57F12"/>
    <w:rsid w:val="00D60319"/>
    <w:rsid w:val="00D604C2"/>
    <w:rsid w:val="00D605DF"/>
    <w:rsid w:val="00D609F3"/>
    <w:rsid w:val="00D60C9B"/>
    <w:rsid w:val="00D6163F"/>
    <w:rsid w:val="00D61BD0"/>
    <w:rsid w:val="00D61F86"/>
    <w:rsid w:val="00D62AB6"/>
    <w:rsid w:val="00D62FB1"/>
    <w:rsid w:val="00D63309"/>
    <w:rsid w:val="00D633FE"/>
    <w:rsid w:val="00D635D9"/>
    <w:rsid w:val="00D63617"/>
    <w:rsid w:val="00D63A62"/>
    <w:rsid w:val="00D6429E"/>
    <w:rsid w:val="00D6484F"/>
    <w:rsid w:val="00D64AEB"/>
    <w:rsid w:val="00D64C87"/>
    <w:rsid w:val="00D650CC"/>
    <w:rsid w:val="00D65E7D"/>
    <w:rsid w:val="00D6687D"/>
    <w:rsid w:val="00D66B64"/>
    <w:rsid w:val="00D670AE"/>
    <w:rsid w:val="00D67110"/>
    <w:rsid w:val="00D67502"/>
    <w:rsid w:val="00D6781A"/>
    <w:rsid w:val="00D67FDF"/>
    <w:rsid w:val="00D70C93"/>
    <w:rsid w:val="00D70D0F"/>
    <w:rsid w:val="00D70DD2"/>
    <w:rsid w:val="00D70FD6"/>
    <w:rsid w:val="00D71211"/>
    <w:rsid w:val="00D7134B"/>
    <w:rsid w:val="00D7144D"/>
    <w:rsid w:val="00D71B81"/>
    <w:rsid w:val="00D71DC5"/>
    <w:rsid w:val="00D72770"/>
    <w:rsid w:val="00D731CA"/>
    <w:rsid w:val="00D73478"/>
    <w:rsid w:val="00D734ED"/>
    <w:rsid w:val="00D74517"/>
    <w:rsid w:val="00D74841"/>
    <w:rsid w:val="00D74BB9"/>
    <w:rsid w:val="00D74D64"/>
    <w:rsid w:val="00D74F9B"/>
    <w:rsid w:val="00D756DC"/>
    <w:rsid w:val="00D75AB5"/>
    <w:rsid w:val="00D7605E"/>
    <w:rsid w:val="00D760F3"/>
    <w:rsid w:val="00D7611F"/>
    <w:rsid w:val="00D76150"/>
    <w:rsid w:val="00D76577"/>
    <w:rsid w:val="00D77788"/>
    <w:rsid w:val="00D77EDC"/>
    <w:rsid w:val="00D80299"/>
    <w:rsid w:val="00D80730"/>
    <w:rsid w:val="00D8073C"/>
    <w:rsid w:val="00D809DA"/>
    <w:rsid w:val="00D80BF2"/>
    <w:rsid w:val="00D80C05"/>
    <w:rsid w:val="00D80EBF"/>
    <w:rsid w:val="00D80FBA"/>
    <w:rsid w:val="00D8133C"/>
    <w:rsid w:val="00D8142A"/>
    <w:rsid w:val="00D8173A"/>
    <w:rsid w:val="00D8175A"/>
    <w:rsid w:val="00D818B5"/>
    <w:rsid w:val="00D81A4D"/>
    <w:rsid w:val="00D81AFB"/>
    <w:rsid w:val="00D81C3C"/>
    <w:rsid w:val="00D81DC2"/>
    <w:rsid w:val="00D81DD5"/>
    <w:rsid w:val="00D81EEF"/>
    <w:rsid w:val="00D81FBC"/>
    <w:rsid w:val="00D81FC8"/>
    <w:rsid w:val="00D822B4"/>
    <w:rsid w:val="00D82365"/>
    <w:rsid w:val="00D82A62"/>
    <w:rsid w:val="00D82BAC"/>
    <w:rsid w:val="00D831C2"/>
    <w:rsid w:val="00D832EE"/>
    <w:rsid w:val="00D835C5"/>
    <w:rsid w:val="00D83620"/>
    <w:rsid w:val="00D8390F"/>
    <w:rsid w:val="00D83A16"/>
    <w:rsid w:val="00D83F75"/>
    <w:rsid w:val="00D842AF"/>
    <w:rsid w:val="00D85A72"/>
    <w:rsid w:val="00D85F77"/>
    <w:rsid w:val="00D85FB7"/>
    <w:rsid w:val="00D8605D"/>
    <w:rsid w:val="00D863AF"/>
    <w:rsid w:val="00D869A2"/>
    <w:rsid w:val="00D86D11"/>
    <w:rsid w:val="00D86FCC"/>
    <w:rsid w:val="00D86FE2"/>
    <w:rsid w:val="00D8736E"/>
    <w:rsid w:val="00D87973"/>
    <w:rsid w:val="00D87A20"/>
    <w:rsid w:val="00D87F99"/>
    <w:rsid w:val="00D90FCD"/>
    <w:rsid w:val="00D91369"/>
    <w:rsid w:val="00D914FF"/>
    <w:rsid w:val="00D9175B"/>
    <w:rsid w:val="00D917FB"/>
    <w:rsid w:val="00D91E1D"/>
    <w:rsid w:val="00D91EE4"/>
    <w:rsid w:val="00D9211B"/>
    <w:rsid w:val="00D92535"/>
    <w:rsid w:val="00D9259B"/>
    <w:rsid w:val="00D92932"/>
    <w:rsid w:val="00D92DDF"/>
    <w:rsid w:val="00D92E53"/>
    <w:rsid w:val="00D92FAD"/>
    <w:rsid w:val="00D93192"/>
    <w:rsid w:val="00D9359C"/>
    <w:rsid w:val="00D93B8A"/>
    <w:rsid w:val="00D93EAA"/>
    <w:rsid w:val="00D942DA"/>
    <w:rsid w:val="00D94404"/>
    <w:rsid w:val="00D949A7"/>
    <w:rsid w:val="00D95A51"/>
    <w:rsid w:val="00D95DD9"/>
    <w:rsid w:val="00D966AC"/>
    <w:rsid w:val="00D9679B"/>
    <w:rsid w:val="00D96B84"/>
    <w:rsid w:val="00D970F4"/>
    <w:rsid w:val="00D97854"/>
    <w:rsid w:val="00D97BA8"/>
    <w:rsid w:val="00D97CCE"/>
    <w:rsid w:val="00D97CD6"/>
    <w:rsid w:val="00D97D6A"/>
    <w:rsid w:val="00D97FBF"/>
    <w:rsid w:val="00DA0300"/>
    <w:rsid w:val="00DA0620"/>
    <w:rsid w:val="00DA0B31"/>
    <w:rsid w:val="00DA140B"/>
    <w:rsid w:val="00DA195F"/>
    <w:rsid w:val="00DA1A14"/>
    <w:rsid w:val="00DA1A26"/>
    <w:rsid w:val="00DA1A4B"/>
    <w:rsid w:val="00DA1AE1"/>
    <w:rsid w:val="00DA207D"/>
    <w:rsid w:val="00DA254D"/>
    <w:rsid w:val="00DA2918"/>
    <w:rsid w:val="00DA2A24"/>
    <w:rsid w:val="00DA2EEF"/>
    <w:rsid w:val="00DA321F"/>
    <w:rsid w:val="00DA344F"/>
    <w:rsid w:val="00DA34A3"/>
    <w:rsid w:val="00DA352A"/>
    <w:rsid w:val="00DA3B1D"/>
    <w:rsid w:val="00DA3DBB"/>
    <w:rsid w:val="00DA4A47"/>
    <w:rsid w:val="00DA4B59"/>
    <w:rsid w:val="00DA4D26"/>
    <w:rsid w:val="00DA4DC7"/>
    <w:rsid w:val="00DA4FFC"/>
    <w:rsid w:val="00DA5D25"/>
    <w:rsid w:val="00DA6BCE"/>
    <w:rsid w:val="00DA6E50"/>
    <w:rsid w:val="00DA79AC"/>
    <w:rsid w:val="00DA7BFC"/>
    <w:rsid w:val="00DB014A"/>
    <w:rsid w:val="00DB0341"/>
    <w:rsid w:val="00DB0CDC"/>
    <w:rsid w:val="00DB110C"/>
    <w:rsid w:val="00DB169A"/>
    <w:rsid w:val="00DB1D87"/>
    <w:rsid w:val="00DB1F1A"/>
    <w:rsid w:val="00DB237A"/>
    <w:rsid w:val="00DB25D6"/>
    <w:rsid w:val="00DB2794"/>
    <w:rsid w:val="00DB27A7"/>
    <w:rsid w:val="00DB3079"/>
    <w:rsid w:val="00DB32E8"/>
    <w:rsid w:val="00DB348A"/>
    <w:rsid w:val="00DB3542"/>
    <w:rsid w:val="00DB3596"/>
    <w:rsid w:val="00DB35CD"/>
    <w:rsid w:val="00DB371C"/>
    <w:rsid w:val="00DB37F3"/>
    <w:rsid w:val="00DB3A0D"/>
    <w:rsid w:val="00DB3CD2"/>
    <w:rsid w:val="00DB3E49"/>
    <w:rsid w:val="00DB44A1"/>
    <w:rsid w:val="00DB46A9"/>
    <w:rsid w:val="00DB4774"/>
    <w:rsid w:val="00DB4DCD"/>
    <w:rsid w:val="00DB5193"/>
    <w:rsid w:val="00DB576F"/>
    <w:rsid w:val="00DB63AC"/>
    <w:rsid w:val="00DB6C67"/>
    <w:rsid w:val="00DB6DAB"/>
    <w:rsid w:val="00DB70F4"/>
    <w:rsid w:val="00DB7B46"/>
    <w:rsid w:val="00DB7CDB"/>
    <w:rsid w:val="00DB7D0D"/>
    <w:rsid w:val="00DB7DF1"/>
    <w:rsid w:val="00DC0A79"/>
    <w:rsid w:val="00DC0BF9"/>
    <w:rsid w:val="00DC0E1F"/>
    <w:rsid w:val="00DC15B0"/>
    <w:rsid w:val="00DC1BF1"/>
    <w:rsid w:val="00DC2046"/>
    <w:rsid w:val="00DC23E5"/>
    <w:rsid w:val="00DC2E15"/>
    <w:rsid w:val="00DC3158"/>
    <w:rsid w:val="00DC35DE"/>
    <w:rsid w:val="00DC506F"/>
    <w:rsid w:val="00DC5217"/>
    <w:rsid w:val="00DC5832"/>
    <w:rsid w:val="00DC58CC"/>
    <w:rsid w:val="00DC5EF2"/>
    <w:rsid w:val="00DC6715"/>
    <w:rsid w:val="00DC7BB3"/>
    <w:rsid w:val="00DD0399"/>
    <w:rsid w:val="00DD0E1C"/>
    <w:rsid w:val="00DD0F75"/>
    <w:rsid w:val="00DD1228"/>
    <w:rsid w:val="00DD1A32"/>
    <w:rsid w:val="00DD1FED"/>
    <w:rsid w:val="00DD211B"/>
    <w:rsid w:val="00DD2186"/>
    <w:rsid w:val="00DD236A"/>
    <w:rsid w:val="00DD24A8"/>
    <w:rsid w:val="00DD2555"/>
    <w:rsid w:val="00DD25B0"/>
    <w:rsid w:val="00DD2958"/>
    <w:rsid w:val="00DD2A3A"/>
    <w:rsid w:val="00DD38EC"/>
    <w:rsid w:val="00DD3B2D"/>
    <w:rsid w:val="00DD3F7E"/>
    <w:rsid w:val="00DD42F7"/>
    <w:rsid w:val="00DD46D9"/>
    <w:rsid w:val="00DD481B"/>
    <w:rsid w:val="00DD4B08"/>
    <w:rsid w:val="00DD4B4F"/>
    <w:rsid w:val="00DD4DC8"/>
    <w:rsid w:val="00DD5046"/>
    <w:rsid w:val="00DD5250"/>
    <w:rsid w:val="00DD54C4"/>
    <w:rsid w:val="00DD5757"/>
    <w:rsid w:val="00DD5878"/>
    <w:rsid w:val="00DD5F6D"/>
    <w:rsid w:val="00DD60C2"/>
    <w:rsid w:val="00DD61BA"/>
    <w:rsid w:val="00DD61FD"/>
    <w:rsid w:val="00DD62A0"/>
    <w:rsid w:val="00DD67AF"/>
    <w:rsid w:val="00DD7118"/>
    <w:rsid w:val="00DD718D"/>
    <w:rsid w:val="00DD71F7"/>
    <w:rsid w:val="00DD72C9"/>
    <w:rsid w:val="00DD7398"/>
    <w:rsid w:val="00DD7509"/>
    <w:rsid w:val="00DD7D09"/>
    <w:rsid w:val="00DD7E6F"/>
    <w:rsid w:val="00DD7EFB"/>
    <w:rsid w:val="00DE01BA"/>
    <w:rsid w:val="00DE0DC3"/>
    <w:rsid w:val="00DE11D3"/>
    <w:rsid w:val="00DE20D0"/>
    <w:rsid w:val="00DE258A"/>
    <w:rsid w:val="00DE2A8E"/>
    <w:rsid w:val="00DE2C35"/>
    <w:rsid w:val="00DE3229"/>
    <w:rsid w:val="00DE3726"/>
    <w:rsid w:val="00DE3FA1"/>
    <w:rsid w:val="00DE47A9"/>
    <w:rsid w:val="00DE4B27"/>
    <w:rsid w:val="00DE51A8"/>
    <w:rsid w:val="00DE58B0"/>
    <w:rsid w:val="00DE5952"/>
    <w:rsid w:val="00DE5974"/>
    <w:rsid w:val="00DE599A"/>
    <w:rsid w:val="00DE5CE2"/>
    <w:rsid w:val="00DE60AF"/>
    <w:rsid w:val="00DE61B2"/>
    <w:rsid w:val="00DE62A1"/>
    <w:rsid w:val="00DE674C"/>
    <w:rsid w:val="00DE68B6"/>
    <w:rsid w:val="00DE6A4C"/>
    <w:rsid w:val="00DE6AA1"/>
    <w:rsid w:val="00DE70E9"/>
    <w:rsid w:val="00DE71FF"/>
    <w:rsid w:val="00DE7330"/>
    <w:rsid w:val="00DF0241"/>
    <w:rsid w:val="00DF07A8"/>
    <w:rsid w:val="00DF07E1"/>
    <w:rsid w:val="00DF0F06"/>
    <w:rsid w:val="00DF1322"/>
    <w:rsid w:val="00DF1368"/>
    <w:rsid w:val="00DF14E1"/>
    <w:rsid w:val="00DF1657"/>
    <w:rsid w:val="00DF1B55"/>
    <w:rsid w:val="00DF218E"/>
    <w:rsid w:val="00DF3376"/>
    <w:rsid w:val="00DF34B9"/>
    <w:rsid w:val="00DF3784"/>
    <w:rsid w:val="00DF3B4F"/>
    <w:rsid w:val="00DF3DB7"/>
    <w:rsid w:val="00DF4B0A"/>
    <w:rsid w:val="00DF4E02"/>
    <w:rsid w:val="00DF53FC"/>
    <w:rsid w:val="00DF54B2"/>
    <w:rsid w:val="00DF5763"/>
    <w:rsid w:val="00DF5797"/>
    <w:rsid w:val="00DF5892"/>
    <w:rsid w:val="00DF5BF9"/>
    <w:rsid w:val="00DF5C86"/>
    <w:rsid w:val="00DF60C2"/>
    <w:rsid w:val="00DF63C0"/>
    <w:rsid w:val="00DF6B67"/>
    <w:rsid w:val="00DF6CE9"/>
    <w:rsid w:val="00DF6D1B"/>
    <w:rsid w:val="00DF6D8E"/>
    <w:rsid w:val="00DF7538"/>
    <w:rsid w:val="00DF796B"/>
    <w:rsid w:val="00DF7D06"/>
    <w:rsid w:val="00E000B6"/>
    <w:rsid w:val="00E00538"/>
    <w:rsid w:val="00E008E2"/>
    <w:rsid w:val="00E00BDE"/>
    <w:rsid w:val="00E00F04"/>
    <w:rsid w:val="00E01308"/>
    <w:rsid w:val="00E014BA"/>
    <w:rsid w:val="00E01799"/>
    <w:rsid w:val="00E0198D"/>
    <w:rsid w:val="00E01A0D"/>
    <w:rsid w:val="00E01E65"/>
    <w:rsid w:val="00E025A5"/>
    <w:rsid w:val="00E0269B"/>
    <w:rsid w:val="00E02770"/>
    <w:rsid w:val="00E02D03"/>
    <w:rsid w:val="00E02F84"/>
    <w:rsid w:val="00E0399A"/>
    <w:rsid w:val="00E03A51"/>
    <w:rsid w:val="00E04468"/>
    <w:rsid w:val="00E04A4C"/>
    <w:rsid w:val="00E04AB0"/>
    <w:rsid w:val="00E04B85"/>
    <w:rsid w:val="00E053E3"/>
    <w:rsid w:val="00E056B1"/>
    <w:rsid w:val="00E05A45"/>
    <w:rsid w:val="00E05C7C"/>
    <w:rsid w:val="00E05E61"/>
    <w:rsid w:val="00E060AF"/>
    <w:rsid w:val="00E0626D"/>
    <w:rsid w:val="00E0652A"/>
    <w:rsid w:val="00E069E4"/>
    <w:rsid w:val="00E071C1"/>
    <w:rsid w:val="00E07289"/>
    <w:rsid w:val="00E072FB"/>
    <w:rsid w:val="00E0780C"/>
    <w:rsid w:val="00E106FB"/>
    <w:rsid w:val="00E10BC6"/>
    <w:rsid w:val="00E10FA7"/>
    <w:rsid w:val="00E10FBE"/>
    <w:rsid w:val="00E1104C"/>
    <w:rsid w:val="00E112B7"/>
    <w:rsid w:val="00E1187D"/>
    <w:rsid w:val="00E11F4F"/>
    <w:rsid w:val="00E12E0E"/>
    <w:rsid w:val="00E13297"/>
    <w:rsid w:val="00E13E56"/>
    <w:rsid w:val="00E13F4D"/>
    <w:rsid w:val="00E140E1"/>
    <w:rsid w:val="00E142DC"/>
    <w:rsid w:val="00E142F4"/>
    <w:rsid w:val="00E14588"/>
    <w:rsid w:val="00E1497A"/>
    <w:rsid w:val="00E14C73"/>
    <w:rsid w:val="00E15475"/>
    <w:rsid w:val="00E1555C"/>
    <w:rsid w:val="00E15771"/>
    <w:rsid w:val="00E158E8"/>
    <w:rsid w:val="00E15B9A"/>
    <w:rsid w:val="00E160C2"/>
    <w:rsid w:val="00E1660E"/>
    <w:rsid w:val="00E167D0"/>
    <w:rsid w:val="00E16B6E"/>
    <w:rsid w:val="00E16B8B"/>
    <w:rsid w:val="00E17482"/>
    <w:rsid w:val="00E17C57"/>
    <w:rsid w:val="00E17E3F"/>
    <w:rsid w:val="00E20166"/>
    <w:rsid w:val="00E201FD"/>
    <w:rsid w:val="00E20416"/>
    <w:rsid w:val="00E205D1"/>
    <w:rsid w:val="00E207D9"/>
    <w:rsid w:val="00E20954"/>
    <w:rsid w:val="00E20F8B"/>
    <w:rsid w:val="00E21181"/>
    <w:rsid w:val="00E217EF"/>
    <w:rsid w:val="00E21C7F"/>
    <w:rsid w:val="00E229BC"/>
    <w:rsid w:val="00E23342"/>
    <w:rsid w:val="00E23FFC"/>
    <w:rsid w:val="00E2464C"/>
    <w:rsid w:val="00E247C5"/>
    <w:rsid w:val="00E24FBA"/>
    <w:rsid w:val="00E2527E"/>
    <w:rsid w:val="00E252BF"/>
    <w:rsid w:val="00E2563E"/>
    <w:rsid w:val="00E25F89"/>
    <w:rsid w:val="00E25FC4"/>
    <w:rsid w:val="00E25FF8"/>
    <w:rsid w:val="00E26990"/>
    <w:rsid w:val="00E26AE0"/>
    <w:rsid w:val="00E26F6C"/>
    <w:rsid w:val="00E274D5"/>
    <w:rsid w:val="00E27C10"/>
    <w:rsid w:val="00E27F69"/>
    <w:rsid w:val="00E3022E"/>
    <w:rsid w:val="00E303AF"/>
    <w:rsid w:val="00E306C1"/>
    <w:rsid w:val="00E308CC"/>
    <w:rsid w:val="00E30930"/>
    <w:rsid w:val="00E30B0C"/>
    <w:rsid w:val="00E30D98"/>
    <w:rsid w:val="00E31DDC"/>
    <w:rsid w:val="00E31FBE"/>
    <w:rsid w:val="00E32F2F"/>
    <w:rsid w:val="00E33381"/>
    <w:rsid w:val="00E338F3"/>
    <w:rsid w:val="00E33AF7"/>
    <w:rsid w:val="00E33FAE"/>
    <w:rsid w:val="00E3427F"/>
    <w:rsid w:val="00E34FD6"/>
    <w:rsid w:val="00E352B2"/>
    <w:rsid w:val="00E35824"/>
    <w:rsid w:val="00E35CF4"/>
    <w:rsid w:val="00E361FB"/>
    <w:rsid w:val="00E3639C"/>
    <w:rsid w:val="00E3640D"/>
    <w:rsid w:val="00E366E1"/>
    <w:rsid w:val="00E37243"/>
    <w:rsid w:val="00E3753E"/>
    <w:rsid w:val="00E3767D"/>
    <w:rsid w:val="00E37978"/>
    <w:rsid w:val="00E37C93"/>
    <w:rsid w:val="00E40220"/>
    <w:rsid w:val="00E403C5"/>
    <w:rsid w:val="00E40B38"/>
    <w:rsid w:val="00E40C7F"/>
    <w:rsid w:val="00E40CF7"/>
    <w:rsid w:val="00E40F31"/>
    <w:rsid w:val="00E411E0"/>
    <w:rsid w:val="00E41351"/>
    <w:rsid w:val="00E417EA"/>
    <w:rsid w:val="00E41DD5"/>
    <w:rsid w:val="00E421BF"/>
    <w:rsid w:val="00E42224"/>
    <w:rsid w:val="00E4289A"/>
    <w:rsid w:val="00E42FA2"/>
    <w:rsid w:val="00E42FC7"/>
    <w:rsid w:val="00E432FB"/>
    <w:rsid w:val="00E43321"/>
    <w:rsid w:val="00E43BE9"/>
    <w:rsid w:val="00E43E72"/>
    <w:rsid w:val="00E43EE2"/>
    <w:rsid w:val="00E43EE6"/>
    <w:rsid w:val="00E43FE9"/>
    <w:rsid w:val="00E44130"/>
    <w:rsid w:val="00E44242"/>
    <w:rsid w:val="00E4444F"/>
    <w:rsid w:val="00E45081"/>
    <w:rsid w:val="00E4579D"/>
    <w:rsid w:val="00E45DCA"/>
    <w:rsid w:val="00E45F6B"/>
    <w:rsid w:val="00E467E2"/>
    <w:rsid w:val="00E46F7E"/>
    <w:rsid w:val="00E47249"/>
    <w:rsid w:val="00E4761B"/>
    <w:rsid w:val="00E4784A"/>
    <w:rsid w:val="00E50004"/>
    <w:rsid w:val="00E506EB"/>
    <w:rsid w:val="00E517D4"/>
    <w:rsid w:val="00E5183C"/>
    <w:rsid w:val="00E51DC9"/>
    <w:rsid w:val="00E51F05"/>
    <w:rsid w:val="00E52313"/>
    <w:rsid w:val="00E52374"/>
    <w:rsid w:val="00E53285"/>
    <w:rsid w:val="00E534B9"/>
    <w:rsid w:val="00E53A4D"/>
    <w:rsid w:val="00E53CEC"/>
    <w:rsid w:val="00E53ECC"/>
    <w:rsid w:val="00E53FF4"/>
    <w:rsid w:val="00E556BF"/>
    <w:rsid w:val="00E55FDB"/>
    <w:rsid w:val="00E56417"/>
    <w:rsid w:val="00E5682D"/>
    <w:rsid w:val="00E571DB"/>
    <w:rsid w:val="00E57356"/>
    <w:rsid w:val="00E5764C"/>
    <w:rsid w:val="00E601AD"/>
    <w:rsid w:val="00E60CE9"/>
    <w:rsid w:val="00E60DDC"/>
    <w:rsid w:val="00E60E61"/>
    <w:rsid w:val="00E60FBD"/>
    <w:rsid w:val="00E61145"/>
    <w:rsid w:val="00E6147B"/>
    <w:rsid w:val="00E6179E"/>
    <w:rsid w:val="00E61864"/>
    <w:rsid w:val="00E61A73"/>
    <w:rsid w:val="00E61B78"/>
    <w:rsid w:val="00E61B87"/>
    <w:rsid w:val="00E61E1A"/>
    <w:rsid w:val="00E61FA2"/>
    <w:rsid w:val="00E622A2"/>
    <w:rsid w:val="00E624C5"/>
    <w:rsid w:val="00E625CA"/>
    <w:rsid w:val="00E62674"/>
    <w:rsid w:val="00E62DBD"/>
    <w:rsid w:val="00E631C9"/>
    <w:rsid w:val="00E63497"/>
    <w:rsid w:val="00E6393B"/>
    <w:rsid w:val="00E639B0"/>
    <w:rsid w:val="00E63EE6"/>
    <w:rsid w:val="00E64542"/>
    <w:rsid w:val="00E654E1"/>
    <w:rsid w:val="00E65709"/>
    <w:rsid w:val="00E65A1C"/>
    <w:rsid w:val="00E65BC9"/>
    <w:rsid w:val="00E65E66"/>
    <w:rsid w:val="00E65F3E"/>
    <w:rsid w:val="00E660B9"/>
    <w:rsid w:val="00E66467"/>
    <w:rsid w:val="00E66C6D"/>
    <w:rsid w:val="00E66D94"/>
    <w:rsid w:val="00E672E6"/>
    <w:rsid w:val="00E678CD"/>
    <w:rsid w:val="00E67C28"/>
    <w:rsid w:val="00E70325"/>
    <w:rsid w:val="00E70432"/>
    <w:rsid w:val="00E70D65"/>
    <w:rsid w:val="00E70E1B"/>
    <w:rsid w:val="00E70E31"/>
    <w:rsid w:val="00E7147C"/>
    <w:rsid w:val="00E71AA5"/>
    <w:rsid w:val="00E71E88"/>
    <w:rsid w:val="00E72869"/>
    <w:rsid w:val="00E72A41"/>
    <w:rsid w:val="00E72DC4"/>
    <w:rsid w:val="00E7316D"/>
    <w:rsid w:val="00E73500"/>
    <w:rsid w:val="00E738F0"/>
    <w:rsid w:val="00E73F6B"/>
    <w:rsid w:val="00E7444F"/>
    <w:rsid w:val="00E74716"/>
    <w:rsid w:val="00E747CB"/>
    <w:rsid w:val="00E74D6F"/>
    <w:rsid w:val="00E74D7F"/>
    <w:rsid w:val="00E74E33"/>
    <w:rsid w:val="00E755BB"/>
    <w:rsid w:val="00E758C1"/>
    <w:rsid w:val="00E75A27"/>
    <w:rsid w:val="00E75BAF"/>
    <w:rsid w:val="00E75E2A"/>
    <w:rsid w:val="00E75EEF"/>
    <w:rsid w:val="00E760B8"/>
    <w:rsid w:val="00E763C3"/>
    <w:rsid w:val="00E77208"/>
    <w:rsid w:val="00E776FE"/>
    <w:rsid w:val="00E77846"/>
    <w:rsid w:val="00E778FA"/>
    <w:rsid w:val="00E779B5"/>
    <w:rsid w:val="00E77F83"/>
    <w:rsid w:val="00E801D3"/>
    <w:rsid w:val="00E80509"/>
    <w:rsid w:val="00E80583"/>
    <w:rsid w:val="00E80A42"/>
    <w:rsid w:val="00E80BCD"/>
    <w:rsid w:val="00E8145F"/>
    <w:rsid w:val="00E817E6"/>
    <w:rsid w:val="00E81918"/>
    <w:rsid w:val="00E8198F"/>
    <w:rsid w:val="00E81D4A"/>
    <w:rsid w:val="00E82089"/>
    <w:rsid w:val="00E8213F"/>
    <w:rsid w:val="00E82285"/>
    <w:rsid w:val="00E82350"/>
    <w:rsid w:val="00E8252E"/>
    <w:rsid w:val="00E82656"/>
    <w:rsid w:val="00E826BA"/>
    <w:rsid w:val="00E82C7C"/>
    <w:rsid w:val="00E82DEF"/>
    <w:rsid w:val="00E82FBC"/>
    <w:rsid w:val="00E833F8"/>
    <w:rsid w:val="00E8360C"/>
    <w:rsid w:val="00E83682"/>
    <w:rsid w:val="00E83D3C"/>
    <w:rsid w:val="00E83D75"/>
    <w:rsid w:val="00E83E16"/>
    <w:rsid w:val="00E8431D"/>
    <w:rsid w:val="00E847EB"/>
    <w:rsid w:val="00E8495B"/>
    <w:rsid w:val="00E84BCF"/>
    <w:rsid w:val="00E84E11"/>
    <w:rsid w:val="00E854B8"/>
    <w:rsid w:val="00E85F47"/>
    <w:rsid w:val="00E86210"/>
    <w:rsid w:val="00E86234"/>
    <w:rsid w:val="00E86285"/>
    <w:rsid w:val="00E863B4"/>
    <w:rsid w:val="00E86901"/>
    <w:rsid w:val="00E86A0D"/>
    <w:rsid w:val="00E86FB4"/>
    <w:rsid w:val="00E87074"/>
    <w:rsid w:val="00E8729D"/>
    <w:rsid w:val="00E87922"/>
    <w:rsid w:val="00E87B8B"/>
    <w:rsid w:val="00E87DAC"/>
    <w:rsid w:val="00E87FB1"/>
    <w:rsid w:val="00E907F9"/>
    <w:rsid w:val="00E90E29"/>
    <w:rsid w:val="00E90EBF"/>
    <w:rsid w:val="00E90EC1"/>
    <w:rsid w:val="00E9100D"/>
    <w:rsid w:val="00E91DFA"/>
    <w:rsid w:val="00E92457"/>
    <w:rsid w:val="00E929BE"/>
    <w:rsid w:val="00E92DE7"/>
    <w:rsid w:val="00E92F2F"/>
    <w:rsid w:val="00E93047"/>
    <w:rsid w:val="00E934D8"/>
    <w:rsid w:val="00E93A8A"/>
    <w:rsid w:val="00E93D15"/>
    <w:rsid w:val="00E949C3"/>
    <w:rsid w:val="00E94CBE"/>
    <w:rsid w:val="00E94E62"/>
    <w:rsid w:val="00E94FFF"/>
    <w:rsid w:val="00E950DB"/>
    <w:rsid w:val="00E95114"/>
    <w:rsid w:val="00E952D7"/>
    <w:rsid w:val="00E95344"/>
    <w:rsid w:val="00E95A81"/>
    <w:rsid w:val="00E95AB4"/>
    <w:rsid w:val="00E95D56"/>
    <w:rsid w:val="00E95E4F"/>
    <w:rsid w:val="00E95F3D"/>
    <w:rsid w:val="00E96C95"/>
    <w:rsid w:val="00E96D8B"/>
    <w:rsid w:val="00E96DFB"/>
    <w:rsid w:val="00E96E9D"/>
    <w:rsid w:val="00E97105"/>
    <w:rsid w:val="00E97162"/>
    <w:rsid w:val="00E97457"/>
    <w:rsid w:val="00E979B5"/>
    <w:rsid w:val="00EA00FA"/>
    <w:rsid w:val="00EA035D"/>
    <w:rsid w:val="00EA03EB"/>
    <w:rsid w:val="00EA05D4"/>
    <w:rsid w:val="00EA0628"/>
    <w:rsid w:val="00EA0909"/>
    <w:rsid w:val="00EA0B1A"/>
    <w:rsid w:val="00EA10B5"/>
    <w:rsid w:val="00EA11B4"/>
    <w:rsid w:val="00EA18EA"/>
    <w:rsid w:val="00EA204B"/>
    <w:rsid w:val="00EA24E3"/>
    <w:rsid w:val="00EA298C"/>
    <w:rsid w:val="00EA2B94"/>
    <w:rsid w:val="00EA3489"/>
    <w:rsid w:val="00EA3B20"/>
    <w:rsid w:val="00EA3C62"/>
    <w:rsid w:val="00EA4878"/>
    <w:rsid w:val="00EA4CB5"/>
    <w:rsid w:val="00EA550E"/>
    <w:rsid w:val="00EA5629"/>
    <w:rsid w:val="00EA5B75"/>
    <w:rsid w:val="00EA63D3"/>
    <w:rsid w:val="00EA64A2"/>
    <w:rsid w:val="00EA68A3"/>
    <w:rsid w:val="00EA6BEE"/>
    <w:rsid w:val="00EA6F9B"/>
    <w:rsid w:val="00EA721D"/>
    <w:rsid w:val="00EA7222"/>
    <w:rsid w:val="00EA756D"/>
    <w:rsid w:val="00EA7724"/>
    <w:rsid w:val="00EA787A"/>
    <w:rsid w:val="00EA7AAB"/>
    <w:rsid w:val="00EA7B23"/>
    <w:rsid w:val="00EA7CD0"/>
    <w:rsid w:val="00EB0101"/>
    <w:rsid w:val="00EB01FB"/>
    <w:rsid w:val="00EB0851"/>
    <w:rsid w:val="00EB08C9"/>
    <w:rsid w:val="00EB0900"/>
    <w:rsid w:val="00EB0911"/>
    <w:rsid w:val="00EB13E6"/>
    <w:rsid w:val="00EB1598"/>
    <w:rsid w:val="00EB1721"/>
    <w:rsid w:val="00EB19E9"/>
    <w:rsid w:val="00EB1C3A"/>
    <w:rsid w:val="00EB2CC1"/>
    <w:rsid w:val="00EB3004"/>
    <w:rsid w:val="00EB3186"/>
    <w:rsid w:val="00EB353A"/>
    <w:rsid w:val="00EB369A"/>
    <w:rsid w:val="00EB3A89"/>
    <w:rsid w:val="00EB4447"/>
    <w:rsid w:val="00EB4707"/>
    <w:rsid w:val="00EB477E"/>
    <w:rsid w:val="00EB4AE2"/>
    <w:rsid w:val="00EB4B5B"/>
    <w:rsid w:val="00EB4DCF"/>
    <w:rsid w:val="00EB4E9A"/>
    <w:rsid w:val="00EB5502"/>
    <w:rsid w:val="00EB5F32"/>
    <w:rsid w:val="00EB61F4"/>
    <w:rsid w:val="00EB6D70"/>
    <w:rsid w:val="00EB6DCA"/>
    <w:rsid w:val="00EB79B0"/>
    <w:rsid w:val="00EB7C02"/>
    <w:rsid w:val="00EC0007"/>
    <w:rsid w:val="00EC017B"/>
    <w:rsid w:val="00EC04CF"/>
    <w:rsid w:val="00EC04D5"/>
    <w:rsid w:val="00EC0B5A"/>
    <w:rsid w:val="00EC0E47"/>
    <w:rsid w:val="00EC1559"/>
    <w:rsid w:val="00EC1DF4"/>
    <w:rsid w:val="00EC2312"/>
    <w:rsid w:val="00EC29A7"/>
    <w:rsid w:val="00EC2A59"/>
    <w:rsid w:val="00EC3690"/>
    <w:rsid w:val="00EC3885"/>
    <w:rsid w:val="00EC3A19"/>
    <w:rsid w:val="00EC3AAE"/>
    <w:rsid w:val="00EC3B1F"/>
    <w:rsid w:val="00EC45E4"/>
    <w:rsid w:val="00EC477D"/>
    <w:rsid w:val="00EC4A7E"/>
    <w:rsid w:val="00EC4C4B"/>
    <w:rsid w:val="00EC5249"/>
    <w:rsid w:val="00EC53C0"/>
    <w:rsid w:val="00EC549C"/>
    <w:rsid w:val="00EC5B24"/>
    <w:rsid w:val="00EC5F2F"/>
    <w:rsid w:val="00EC6680"/>
    <w:rsid w:val="00EC6D95"/>
    <w:rsid w:val="00EC7373"/>
    <w:rsid w:val="00EC7CF1"/>
    <w:rsid w:val="00EC7EF4"/>
    <w:rsid w:val="00ED0580"/>
    <w:rsid w:val="00ED06AC"/>
    <w:rsid w:val="00ED0B0E"/>
    <w:rsid w:val="00ED13BF"/>
    <w:rsid w:val="00ED142E"/>
    <w:rsid w:val="00ED17C4"/>
    <w:rsid w:val="00ED19BA"/>
    <w:rsid w:val="00ED19CE"/>
    <w:rsid w:val="00ED1C51"/>
    <w:rsid w:val="00ED1F36"/>
    <w:rsid w:val="00ED201E"/>
    <w:rsid w:val="00ED2445"/>
    <w:rsid w:val="00ED2493"/>
    <w:rsid w:val="00ED28EC"/>
    <w:rsid w:val="00ED2B3A"/>
    <w:rsid w:val="00ED2F26"/>
    <w:rsid w:val="00ED30D1"/>
    <w:rsid w:val="00ED34A2"/>
    <w:rsid w:val="00ED4299"/>
    <w:rsid w:val="00ED42CD"/>
    <w:rsid w:val="00ED42F7"/>
    <w:rsid w:val="00ED485D"/>
    <w:rsid w:val="00ED4EA5"/>
    <w:rsid w:val="00ED507B"/>
    <w:rsid w:val="00ED5A19"/>
    <w:rsid w:val="00ED5B41"/>
    <w:rsid w:val="00ED621F"/>
    <w:rsid w:val="00ED7567"/>
    <w:rsid w:val="00ED77EB"/>
    <w:rsid w:val="00ED7C4D"/>
    <w:rsid w:val="00EE00B8"/>
    <w:rsid w:val="00EE0DA2"/>
    <w:rsid w:val="00EE126C"/>
    <w:rsid w:val="00EE1346"/>
    <w:rsid w:val="00EE1421"/>
    <w:rsid w:val="00EE1600"/>
    <w:rsid w:val="00EE16FC"/>
    <w:rsid w:val="00EE1787"/>
    <w:rsid w:val="00EE179B"/>
    <w:rsid w:val="00EE2520"/>
    <w:rsid w:val="00EE2917"/>
    <w:rsid w:val="00EE2CBF"/>
    <w:rsid w:val="00EE2E91"/>
    <w:rsid w:val="00EE32DD"/>
    <w:rsid w:val="00EE36BD"/>
    <w:rsid w:val="00EE3C2C"/>
    <w:rsid w:val="00EE3C37"/>
    <w:rsid w:val="00EE3DB7"/>
    <w:rsid w:val="00EE3F2B"/>
    <w:rsid w:val="00EE4576"/>
    <w:rsid w:val="00EE4D41"/>
    <w:rsid w:val="00EE50E6"/>
    <w:rsid w:val="00EE51D1"/>
    <w:rsid w:val="00EE567A"/>
    <w:rsid w:val="00EE5EFB"/>
    <w:rsid w:val="00EE60C5"/>
    <w:rsid w:val="00EE62A3"/>
    <w:rsid w:val="00EE6576"/>
    <w:rsid w:val="00EE6811"/>
    <w:rsid w:val="00EE68D2"/>
    <w:rsid w:val="00EE6B9B"/>
    <w:rsid w:val="00EE6E80"/>
    <w:rsid w:val="00EE70C4"/>
    <w:rsid w:val="00EE7186"/>
    <w:rsid w:val="00EE71C8"/>
    <w:rsid w:val="00EE7B52"/>
    <w:rsid w:val="00EE7E6B"/>
    <w:rsid w:val="00EE7E71"/>
    <w:rsid w:val="00EF0130"/>
    <w:rsid w:val="00EF018A"/>
    <w:rsid w:val="00EF0829"/>
    <w:rsid w:val="00EF0F59"/>
    <w:rsid w:val="00EF1073"/>
    <w:rsid w:val="00EF154C"/>
    <w:rsid w:val="00EF1553"/>
    <w:rsid w:val="00EF18CF"/>
    <w:rsid w:val="00EF1B41"/>
    <w:rsid w:val="00EF22FF"/>
    <w:rsid w:val="00EF2642"/>
    <w:rsid w:val="00EF2B65"/>
    <w:rsid w:val="00EF2FD6"/>
    <w:rsid w:val="00EF3373"/>
    <w:rsid w:val="00EF3AD0"/>
    <w:rsid w:val="00EF3E6A"/>
    <w:rsid w:val="00EF3F65"/>
    <w:rsid w:val="00EF4312"/>
    <w:rsid w:val="00EF4534"/>
    <w:rsid w:val="00EF4676"/>
    <w:rsid w:val="00EF47D0"/>
    <w:rsid w:val="00EF5AD9"/>
    <w:rsid w:val="00EF5C8E"/>
    <w:rsid w:val="00EF5FD8"/>
    <w:rsid w:val="00EF6086"/>
    <w:rsid w:val="00EF65EE"/>
    <w:rsid w:val="00EF6657"/>
    <w:rsid w:val="00EF6812"/>
    <w:rsid w:val="00EF6A8C"/>
    <w:rsid w:val="00EF6CAE"/>
    <w:rsid w:val="00EF6E4F"/>
    <w:rsid w:val="00EF7268"/>
    <w:rsid w:val="00EF7976"/>
    <w:rsid w:val="00F001A5"/>
    <w:rsid w:val="00F001AD"/>
    <w:rsid w:val="00F003C3"/>
    <w:rsid w:val="00F005CD"/>
    <w:rsid w:val="00F00607"/>
    <w:rsid w:val="00F00B1F"/>
    <w:rsid w:val="00F00F0F"/>
    <w:rsid w:val="00F014F9"/>
    <w:rsid w:val="00F01845"/>
    <w:rsid w:val="00F01A66"/>
    <w:rsid w:val="00F01C70"/>
    <w:rsid w:val="00F01EF5"/>
    <w:rsid w:val="00F02048"/>
    <w:rsid w:val="00F02490"/>
    <w:rsid w:val="00F0253A"/>
    <w:rsid w:val="00F02604"/>
    <w:rsid w:val="00F02B29"/>
    <w:rsid w:val="00F02B3B"/>
    <w:rsid w:val="00F02DBF"/>
    <w:rsid w:val="00F02F4E"/>
    <w:rsid w:val="00F03443"/>
    <w:rsid w:val="00F03ECD"/>
    <w:rsid w:val="00F04615"/>
    <w:rsid w:val="00F04918"/>
    <w:rsid w:val="00F04C46"/>
    <w:rsid w:val="00F04D3B"/>
    <w:rsid w:val="00F04ECD"/>
    <w:rsid w:val="00F04FB0"/>
    <w:rsid w:val="00F054A0"/>
    <w:rsid w:val="00F05573"/>
    <w:rsid w:val="00F05611"/>
    <w:rsid w:val="00F0570D"/>
    <w:rsid w:val="00F062DD"/>
    <w:rsid w:val="00F06361"/>
    <w:rsid w:val="00F06525"/>
    <w:rsid w:val="00F066AD"/>
    <w:rsid w:val="00F06834"/>
    <w:rsid w:val="00F07448"/>
    <w:rsid w:val="00F07B5E"/>
    <w:rsid w:val="00F07C65"/>
    <w:rsid w:val="00F10CD9"/>
    <w:rsid w:val="00F10E32"/>
    <w:rsid w:val="00F1106B"/>
    <w:rsid w:val="00F11423"/>
    <w:rsid w:val="00F115BD"/>
    <w:rsid w:val="00F1172A"/>
    <w:rsid w:val="00F118ED"/>
    <w:rsid w:val="00F11A42"/>
    <w:rsid w:val="00F11AFC"/>
    <w:rsid w:val="00F11E55"/>
    <w:rsid w:val="00F12557"/>
    <w:rsid w:val="00F127B6"/>
    <w:rsid w:val="00F12A2C"/>
    <w:rsid w:val="00F12B82"/>
    <w:rsid w:val="00F12DB4"/>
    <w:rsid w:val="00F12DC1"/>
    <w:rsid w:val="00F12F7B"/>
    <w:rsid w:val="00F130D6"/>
    <w:rsid w:val="00F13850"/>
    <w:rsid w:val="00F13987"/>
    <w:rsid w:val="00F13A00"/>
    <w:rsid w:val="00F13A0B"/>
    <w:rsid w:val="00F13BD4"/>
    <w:rsid w:val="00F13D6E"/>
    <w:rsid w:val="00F148F9"/>
    <w:rsid w:val="00F14D57"/>
    <w:rsid w:val="00F1513B"/>
    <w:rsid w:val="00F1549C"/>
    <w:rsid w:val="00F15852"/>
    <w:rsid w:val="00F1612E"/>
    <w:rsid w:val="00F1612F"/>
    <w:rsid w:val="00F1661B"/>
    <w:rsid w:val="00F1669C"/>
    <w:rsid w:val="00F167F3"/>
    <w:rsid w:val="00F16EFD"/>
    <w:rsid w:val="00F16FC7"/>
    <w:rsid w:val="00F171B2"/>
    <w:rsid w:val="00F17314"/>
    <w:rsid w:val="00F17A53"/>
    <w:rsid w:val="00F20719"/>
    <w:rsid w:val="00F20C1D"/>
    <w:rsid w:val="00F20FF2"/>
    <w:rsid w:val="00F21888"/>
    <w:rsid w:val="00F2207A"/>
    <w:rsid w:val="00F221D4"/>
    <w:rsid w:val="00F22287"/>
    <w:rsid w:val="00F223C7"/>
    <w:rsid w:val="00F227D6"/>
    <w:rsid w:val="00F2333B"/>
    <w:rsid w:val="00F23638"/>
    <w:rsid w:val="00F23679"/>
    <w:rsid w:val="00F23795"/>
    <w:rsid w:val="00F23915"/>
    <w:rsid w:val="00F24446"/>
    <w:rsid w:val="00F2455C"/>
    <w:rsid w:val="00F24973"/>
    <w:rsid w:val="00F255A7"/>
    <w:rsid w:val="00F25807"/>
    <w:rsid w:val="00F25DE9"/>
    <w:rsid w:val="00F26311"/>
    <w:rsid w:val="00F26353"/>
    <w:rsid w:val="00F2786E"/>
    <w:rsid w:val="00F27AB5"/>
    <w:rsid w:val="00F27C21"/>
    <w:rsid w:val="00F27D23"/>
    <w:rsid w:val="00F300E1"/>
    <w:rsid w:val="00F308D0"/>
    <w:rsid w:val="00F309AA"/>
    <w:rsid w:val="00F30F30"/>
    <w:rsid w:val="00F310E3"/>
    <w:rsid w:val="00F312FA"/>
    <w:rsid w:val="00F3134B"/>
    <w:rsid w:val="00F314E9"/>
    <w:rsid w:val="00F3196C"/>
    <w:rsid w:val="00F32F13"/>
    <w:rsid w:val="00F3301B"/>
    <w:rsid w:val="00F33584"/>
    <w:rsid w:val="00F339D6"/>
    <w:rsid w:val="00F33CEF"/>
    <w:rsid w:val="00F33DD3"/>
    <w:rsid w:val="00F34386"/>
    <w:rsid w:val="00F3530F"/>
    <w:rsid w:val="00F35687"/>
    <w:rsid w:val="00F35E58"/>
    <w:rsid w:val="00F36291"/>
    <w:rsid w:val="00F3631D"/>
    <w:rsid w:val="00F36998"/>
    <w:rsid w:val="00F36BF0"/>
    <w:rsid w:val="00F36EA3"/>
    <w:rsid w:val="00F3711C"/>
    <w:rsid w:val="00F37211"/>
    <w:rsid w:val="00F37249"/>
    <w:rsid w:val="00F372B3"/>
    <w:rsid w:val="00F3736F"/>
    <w:rsid w:val="00F377BD"/>
    <w:rsid w:val="00F37AEF"/>
    <w:rsid w:val="00F402B1"/>
    <w:rsid w:val="00F40330"/>
    <w:rsid w:val="00F405BC"/>
    <w:rsid w:val="00F40F5B"/>
    <w:rsid w:val="00F415F8"/>
    <w:rsid w:val="00F41A67"/>
    <w:rsid w:val="00F426D7"/>
    <w:rsid w:val="00F42708"/>
    <w:rsid w:val="00F42B44"/>
    <w:rsid w:val="00F43120"/>
    <w:rsid w:val="00F43220"/>
    <w:rsid w:val="00F446E4"/>
    <w:rsid w:val="00F44765"/>
    <w:rsid w:val="00F4565F"/>
    <w:rsid w:val="00F458E4"/>
    <w:rsid w:val="00F45B2D"/>
    <w:rsid w:val="00F45C2B"/>
    <w:rsid w:val="00F45D1C"/>
    <w:rsid w:val="00F45F11"/>
    <w:rsid w:val="00F46150"/>
    <w:rsid w:val="00F463EA"/>
    <w:rsid w:val="00F4665C"/>
    <w:rsid w:val="00F46A34"/>
    <w:rsid w:val="00F46EA5"/>
    <w:rsid w:val="00F47304"/>
    <w:rsid w:val="00F47C69"/>
    <w:rsid w:val="00F47D52"/>
    <w:rsid w:val="00F50087"/>
    <w:rsid w:val="00F502D8"/>
    <w:rsid w:val="00F5073F"/>
    <w:rsid w:val="00F5088D"/>
    <w:rsid w:val="00F5097C"/>
    <w:rsid w:val="00F50AB2"/>
    <w:rsid w:val="00F518F2"/>
    <w:rsid w:val="00F51C01"/>
    <w:rsid w:val="00F5252C"/>
    <w:rsid w:val="00F52799"/>
    <w:rsid w:val="00F52A79"/>
    <w:rsid w:val="00F5328A"/>
    <w:rsid w:val="00F532CF"/>
    <w:rsid w:val="00F53405"/>
    <w:rsid w:val="00F534B1"/>
    <w:rsid w:val="00F538F4"/>
    <w:rsid w:val="00F53967"/>
    <w:rsid w:val="00F53CBB"/>
    <w:rsid w:val="00F54274"/>
    <w:rsid w:val="00F54830"/>
    <w:rsid w:val="00F5484E"/>
    <w:rsid w:val="00F54DC1"/>
    <w:rsid w:val="00F55037"/>
    <w:rsid w:val="00F551EC"/>
    <w:rsid w:val="00F5522E"/>
    <w:rsid w:val="00F557AD"/>
    <w:rsid w:val="00F558ED"/>
    <w:rsid w:val="00F559AB"/>
    <w:rsid w:val="00F55AFD"/>
    <w:rsid w:val="00F560CC"/>
    <w:rsid w:val="00F56737"/>
    <w:rsid w:val="00F568D4"/>
    <w:rsid w:val="00F568D7"/>
    <w:rsid w:val="00F568E1"/>
    <w:rsid w:val="00F56BED"/>
    <w:rsid w:val="00F5701A"/>
    <w:rsid w:val="00F57198"/>
    <w:rsid w:val="00F5728C"/>
    <w:rsid w:val="00F57701"/>
    <w:rsid w:val="00F578A5"/>
    <w:rsid w:val="00F579DC"/>
    <w:rsid w:val="00F57AA4"/>
    <w:rsid w:val="00F604CD"/>
    <w:rsid w:val="00F60684"/>
    <w:rsid w:val="00F60AD6"/>
    <w:rsid w:val="00F60CDB"/>
    <w:rsid w:val="00F6103E"/>
    <w:rsid w:val="00F6142C"/>
    <w:rsid w:val="00F615C5"/>
    <w:rsid w:val="00F61F87"/>
    <w:rsid w:val="00F6271D"/>
    <w:rsid w:val="00F62F88"/>
    <w:rsid w:val="00F63038"/>
    <w:rsid w:val="00F63B17"/>
    <w:rsid w:val="00F64FEB"/>
    <w:rsid w:val="00F66481"/>
    <w:rsid w:val="00F6697D"/>
    <w:rsid w:val="00F67793"/>
    <w:rsid w:val="00F67992"/>
    <w:rsid w:val="00F67C3C"/>
    <w:rsid w:val="00F67D5A"/>
    <w:rsid w:val="00F67E04"/>
    <w:rsid w:val="00F7045D"/>
    <w:rsid w:val="00F70BA7"/>
    <w:rsid w:val="00F70C66"/>
    <w:rsid w:val="00F711A9"/>
    <w:rsid w:val="00F713F8"/>
    <w:rsid w:val="00F71658"/>
    <w:rsid w:val="00F71C37"/>
    <w:rsid w:val="00F71CF4"/>
    <w:rsid w:val="00F71D10"/>
    <w:rsid w:val="00F72013"/>
    <w:rsid w:val="00F729EB"/>
    <w:rsid w:val="00F73C32"/>
    <w:rsid w:val="00F74BA3"/>
    <w:rsid w:val="00F7535E"/>
    <w:rsid w:val="00F75E7C"/>
    <w:rsid w:val="00F75FA7"/>
    <w:rsid w:val="00F76401"/>
    <w:rsid w:val="00F766F7"/>
    <w:rsid w:val="00F76CC1"/>
    <w:rsid w:val="00F76DD9"/>
    <w:rsid w:val="00F77006"/>
    <w:rsid w:val="00F77A7A"/>
    <w:rsid w:val="00F804CA"/>
    <w:rsid w:val="00F805A2"/>
    <w:rsid w:val="00F80982"/>
    <w:rsid w:val="00F809DE"/>
    <w:rsid w:val="00F80C0F"/>
    <w:rsid w:val="00F80F78"/>
    <w:rsid w:val="00F81C2C"/>
    <w:rsid w:val="00F81CE7"/>
    <w:rsid w:val="00F81D6E"/>
    <w:rsid w:val="00F82137"/>
    <w:rsid w:val="00F82185"/>
    <w:rsid w:val="00F82778"/>
    <w:rsid w:val="00F82E71"/>
    <w:rsid w:val="00F8316D"/>
    <w:rsid w:val="00F8325A"/>
    <w:rsid w:val="00F8340D"/>
    <w:rsid w:val="00F8356F"/>
    <w:rsid w:val="00F835D8"/>
    <w:rsid w:val="00F83B3F"/>
    <w:rsid w:val="00F83FD2"/>
    <w:rsid w:val="00F8417F"/>
    <w:rsid w:val="00F841B8"/>
    <w:rsid w:val="00F8425E"/>
    <w:rsid w:val="00F849F1"/>
    <w:rsid w:val="00F84DAC"/>
    <w:rsid w:val="00F84F02"/>
    <w:rsid w:val="00F851AC"/>
    <w:rsid w:val="00F85C7B"/>
    <w:rsid w:val="00F85F4E"/>
    <w:rsid w:val="00F86DC6"/>
    <w:rsid w:val="00F873C7"/>
    <w:rsid w:val="00F8747E"/>
    <w:rsid w:val="00F87B3C"/>
    <w:rsid w:val="00F87FCC"/>
    <w:rsid w:val="00F9080A"/>
    <w:rsid w:val="00F90B62"/>
    <w:rsid w:val="00F91226"/>
    <w:rsid w:val="00F919D1"/>
    <w:rsid w:val="00F91D87"/>
    <w:rsid w:val="00F9235E"/>
    <w:rsid w:val="00F92360"/>
    <w:rsid w:val="00F9248F"/>
    <w:rsid w:val="00F925A0"/>
    <w:rsid w:val="00F925A6"/>
    <w:rsid w:val="00F927F0"/>
    <w:rsid w:val="00F93375"/>
    <w:rsid w:val="00F93388"/>
    <w:rsid w:val="00F93F2C"/>
    <w:rsid w:val="00F949C7"/>
    <w:rsid w:val="00F94FA7"/>
    <w:rsid w:val="00F95222"/>
    <w:rsid w:val="00F95B38"/>
    <w:rsid w:val="00F95BD2"/>
    <w:rsid w:val="00F95C4D"/>
    <w:rsid w:val="00F9612D"/>
    <w:rsid w:val="00F96274"/>
    <w:rsid w:val="00F965D5"/>
    <w:rsid w:val="00F9683D"/>
    <w:rsid w:val="00F968FF"/>
    <w:rsid w:val="00F96AAF"/>
    <w:rsid w:val="00F96F53"/>
    <w:rsid w:val="00F970B6"/>
    <w:rsid w:val="00F971EC"/>
    <w:rsid w:val="00F973AD"/>
    <w:rsid w:val="00F974A3"/>
    <w:rsid w:val="00F97689"/>
    <w:rsid w:val="00F976F0"/>
    <w:rsid w:val="00F97F36"/>
    <w:rsid w:val="00FA01F7"/>
    <w:rsid w:val="00FA036F"/>
    <w:rsid w:val="00FA0A42"/>
    <w:rsid w:val="00FA0D97"/>
    <w:rsid w:val="00FA0DAC"/>
    <w:rsid w:val="00FA1173"/>
    <w:rsid w:val="00FA12C8"/>
    <w:rsid w:val="00FA15E9"/>
    <w:rsid w:val="00FA1615"/>
    <w:rsid w:val="00FA17BF"/>
    <w:rsid w:val="00FA18BF"/>
    <w:rsid w:val="00FA1ED5"/>
    <w:rsid w:val="00FA1EDE"/>
    <w:rsid w:val="00FA1F0D"/>
    <w:rsid w:val="00FA2025"/>
    <w:rsid w:val="00FA2B49"/>
    <w:rsid w:val="00FA32C5"/>
    <w:rsid w:val="00FA342E"/>
    <w:rsid w:val="00FA361E"/>
    <w:rsid w:val="00FA3711"/>
    <w:rsid w:val="00FA3C8D"/>
    <w:rsid w:val="00FA4782"/>
    <w:rsid w:val="00FA4C51"/>
    <w:rsid w:val="00FA4DAD"/>
    <w:rsid w:val="00FA4E1C"/>
    <w:rsid w:val="00FA509F"/>
    <w:rsid w:val="00FA5504"/>
    <w:rsid w:val="00FA5626"/>
    <w:rsid w:val="00FA5E4C"/>
    <w:rsid w:val="00FA6901"/>
    <w:rsid w:val="00FA6C07"/>
    <w:rsid w:val="00FA6FB1"/>
    <w:rsid w:val="00FA71FD"/>
    <w:rsid w:val="00FA7DEA"/>
    <w:rsid w:val="00FA7EE3"/>
    <w:rsid w:val="00FA7FC1"/>
    <w:rsid w:val="00FB01D7"/>
    <w:rsid w:val="00FB0739"/>
    <w:rsid w:val="00FB091A"/>
    <w:rsid w:val="00FB0AA7"/>
    <w:rsid w:val="00FB0DDE"/>
    <w:rsid w:val="00FB0FBD"/>
    <w:rsid w:val="00FB16C8"/>
    <w:rsid w:val="00FB181C"/>
    <w:rsid w:val="00FB1A22"/>
    <w:rsid w:val="00FB1D35"/>
    <w:rsid w:val="00FB2356"/>
    <w:rsid w:val="00FB273B"/>
    <w:rsid w:val="00FB3733"/>
    <w:rsid w:val="00FB3AFD"/>
    <w:rsid w:val="00FB3D85"/>
    <w:rsid w:val="00FB4000"/>
    <w:rsid w:val="00FB4013"/>
    <w:rsid w:val="00FB41EC"/>
    <w:rsid w:val="00FB4AF3"/>
    <w:rsid w:val="00FB4B45"/>
    <w:rsid w:val="00FB4E3A"/>
    <w:rsid w:val="00FB50BC"/>
    <w:rsid w:val="00FB5148"/>
    <w:rsid w:val="00FB51B0"/>
    <w:rsid w:val="00FB51D6"/>
    <w:rsid w:val="00FB53D3"/>
    <w:rsid w:val="00FB590C"/>
    <w:rsid w:val="00FB603F"/>
    <w:rsid w:val="00FB61CD"/>
    <w:rsid w:val="00FB6270"/>
    <w:rsid w:val="00FB6866"/>
    <w:rsid w:val="00FB753A"/>
    <w:rsid w:val="00FB7B25"/>
    <w:rsid w:val="00FB7DDC"/>
    <w:rsid w:val="00FB7F6E"/>
    <w:rsid w:val="00FC01D7"/>
    <w:rsid w:val="00FC023F"/>
    <w:rsid w:val="00FC02E7"/>
    <w:rsid w:val="00FC03BC"/>
    <w:rsid w:val="00FC091C"/>
    <w:rsid w:val="00FC0F33"/>
    <w:rsid w:val="00FC1564"/>
    <w:rsid w:val="00FC1D08"/>
    <w:rsid w:val="00FC2165"/>
    <w:rsid w:val="00FC2B53"/>
    <w:rsid w:val="00FC2D23"/>
    <w:rsid w:val="00FC2DCB"/>
    <w:rsid w:val="00FC2ED2"/>
    <w:rsid w:val="00FC30D3"/>
    <w:rsid w:val="00FC329C"/>
    <w:rsid w:val="00FC362F"/>
    <w:rsid w:val="00FC36B3"/>
    <w:rsid w:val="00FC37E0"/>
    <w:rsid w:val="00FC3914"/>
    <w:rsid w:val="00FC394B"/>
    <w:rsid w:val="00FC44BA"/>
    <w:rsid w:val="00FC4774"/>
    <w:rsid w:val="00FC482F"/>
    <w:rsid w:val="00FC4952"/>
    <w:rsid w:val="00FC49AF"/>
    <w:rsid w:val="00FC4B7D"/>
    <w:rsid w:val="00FC4B84"/>
    <w:rsid w:val="00FC4F1E"/>
    <w:rsid w:val="00FC50F4"/>
    <w:rsid w:val="00FC51AB"/>
    <w:rsid w:val="00FC545D"/>
    <w:rsid w:val="00FC5AAA"/>
    <w:rsid w:val="00FC625F"/>
    <w:rsid w:val="00FC6480"/>
    <w:rsid w:val="00FC653A"/>
    <w:rsid w:val="00FC658A"/>
    <w:rsid w:val="00FC7054"/>
    <w:rsid w:val="00FC72CF"/>
    <w:rsid w:val="00FC75AB"/>
    <w:rsid w:val="00FC7966"/>
    <w:rsid w:val="00FD02BA"/>
    <w:rsid w:val="00FD0765"/>
    <w:rsid w:val="00FD08A4"/>
    <w:rsid w:val="00FD0C3F"/>
    <w:rsid w:val="00FD152F"/>
    <w:rsid w:val="00FD15A3"/>
    <w:rsid w:val="00FD1BDA"/>
    <w:rsid w:val="00FD2310"/>
    <w:rsid w:val="00FD2AEB"/>
    <w:rsid w:val="00FD2DF8"/>
    <w:rsid w:val="00FD2F35"/>
    <w:rsid w:val="00FD32B0"/>
    <w:rsid w:val="00FD355C"/>
    <w:rsid w:val="00FD3A52"/>
    <w:rsid w:val="00FD3FDE"/>
    <w:rsid w:val="00FD4917"/>
    <w:rsid w:val="00FD4E43"/>
    <w:rsid w:val="00FD4FC4"/>
    <w:rsid w:val="00FD5484"/>
    <w:rsid w:val="00FD565B"/>
    <w:rsid w:val="00FD5706"/>
    <w:rsid w:val="00FD57E4"/>
    <w:rsid w:val="00FD58AF"/>
    <w:rsid w:val="00FD5A2C"/>
    <w:rsid w:val="00FD5CAF"/>
    <w:rsid w:val="00FD6148"/>
    <w:rsid w:val="00FD63AB"/>
    <w:rsid w:val="00FD6F82"/>
    <w:rsid w:val="00FD718B"/>
    <w:rsid w:val="00FD7441"/>
    <w:rsid w:val="00FD7870"/>
    <w:rsid w:val="00FD7BB5"/>
    <w:rsid w:val="00FE0411"/>
    <w:rsid w:val="00FE0667"/>
    <w:rsid w:val="00FE0DC6"/>
    <w:rsid w:val="00FE100B"/>
    <w:rsid w:val="00FE1A46"/>
    <w:rsid w:val="00FE1C02"/>
    <w:rsid w:val="00FE207A"/>
    <w:rsid w:val="00FE2552"/>
    <w:rsid w:val="00FE3278"/>
    <w:rsid w:val="00FE3545"/>
    <w:rsid w:val="00FE3968"/>
    <w:rsid w:val="00FE3EC7"/>
    <w:rsid w:val="00FE468A"/>
    <w:rsid w:val="00FE484C"/>
    <w:rsid w:val="00FE4AF1"/>
    <w:rsid w:val="00FE4FFC"/>
    <w:rsid w:val="00FE5AD8"/>
    <w:rsid w:val="00FE5C06"/>
    <w:rsid w:val="00FE5C74"/>
    <w:rsid w:val="00FE5D2D"/>
    <w:rsid w:val="00FE606E"/>
    <w:rsid w:val="00FE61D2"/>
    <w:rsid w:val="00FE630F"/>
    <w:rsid w:val="00FE63D9"/>
    <w:rsid w:val="00FE6964"/>
    <w:rsid w:val="00FE6E2D"/>
    <w:rsid w:val="00FE6FC3"/>
    <w:rsid w:val="00FE70FC"/>
    <w:rsid w:val="00FE7597"/>
    <w:rsid w:val="00FE7607"/>
    <w:rsid w:val="00FE7CCD"/>
    <w:rsid w:val="00FE7F37"/>
    <w:rsid w:val="00FF0FC0"/>
    <w:rsid w:val="00FF0FE6"/>
    <w:rsid w:val="00FF14F9"/>
    <w:rsid w:val="00FF160F"/>
    <w:rsid w:val="00FF1F77"/>
    <w:rsid w:val="00FF2273"/>
    <w:rsid w:val="00FF28F5"/>
    <w:rsid w:val="00FF2C07"/>
    <w:rsid w:val="00FF3276"/>
    <w:rsid w:val="00FF402A"/>
    <w:rsid w:val="00FF40EB"/>
    <w:rsid w:val="00FF4712"/>
    <w:rsid w:val="00FF4823"/>
    <w:rsid w:val="00FF48B0"/>
    <w:rsid w:val="00FF4C95"/>
    <w:rsid w:val="00FF505C"/>
    <w:rsid w:val="00FF5132"/>
    <w:rsid w:val="00FF530A"/>
    <w:rsid w:val="00FF5330"/>
    <w:rsid w:val="00FF556B"/>
    <w:rsid w:val="00FF605E"/>
    <w:rsid w:val="00FF624A"/>
    <w:rsid w:val="00FF6DBC"/>
    <w:rsid w:val="00FF76CE"/>
    <w:rsid w:val="00FF7732"/>
    <w:rsid w:val="00FF7F65"/>
    <w:rsid w:val="01C6E5B8"/>
    <w:rsid w:val="0A85E8D9"/>
    <w:rsid w:val="0B252E05"/>
    <w:rsid w:val="0FB9D2C8"/>
    <w:rsid w:val="12E8797F"/>
    <w:rsid w:val="17556F2C"/>
    <w:rsid w:val="17E9E87E"/>
    <w:rsid w:val="184F4494"/>
    <w:rsid w:val="190BA0E4"/>
    <w:rsid w:val="1AAED397"/>
    <w:rsid w:val="1B869F58"/>
    <w:rsid w:val="1E6005FA"/>
    <w:rsid w:val="1E75871E"/>
    <w:rsid w:val="1E875208"/>
    <w:rsid w:val="222AF000"/>
    <w:rsid w:val="22432035"/>
    <w:rsid w:val="22CDCA35"/>
    <w:rsid w:val="22F4E367"/>
    <w:rsid w:val="263484DD"/>
    <w:rsid w:val="27A1AF29"/>
    <w:rsid w:val="27CA3411"/>
    <w:rsid w:val="28621A68"/>
    <w:rsid w:val="2863BB44"/>
    <w:rsid w:val="2A00876F"/>
    <w:rsid w:val="2C6E8CCF"/>
    <w:rsid w:val="2D07F76B"/>
    <w:rsid w:val="2E00BC45"/>
    <w:rsid w:val="2F017C76"/>
    <w:rsid w:val="3157EA2A"/>
    <w:rsid w:val="37978AC0"/>
    <w:rsid w:val="37EE6CFF"/>
    <w:rsid w:val="3C61D77B"/>
    <w:rsid w:val="3D804C81"/>
    <w:rsid w:val="403CDFB7"/>
    <w:rsid w:val="4067FFC9"/>
    <w:rsid w:val="41864D24"/>
    <w:rsid w:val="42ADBDF0"/>
    <w:rsid w:val="4B781991"/>
    <w:rsid w:val="4C50C913"/>
    <w:rsid w:val="5092F79D"/>
    <w:rsid w:val="581E7D06"/>
    <w:rsid w:val="59A87D76"/>
    <w:rsid w:val="59F6FEEF"/>
    <w:rsid w:val="5C38662D"/>
    <w:rsid w:val="611BC358"/>
    <w:rsid w:val="638EAB47"/>
    <w:rsid w:val="65D57F8C"/>
    <w:rsid w:val="677DD696"/>
    <w:rsid w:val="6CAB04CF"/>
    <w:rsid w:val="6FDB629C"/>
    <w:rsid w:val="72027468"/>
    <w:rsid w:val="7484F1C5"/>
    <w:rsid w:val="772B2949"/>
    <w:rsid w:val="77D1CEFB"/>
    <w:rsid w:val="7985739D"/>
    <w:rsid w:val="79CA9B7B"/>
    <w:rsid w:val="7E6C5D3B"/>
    <w:rsid w:val="7F5608FD"/>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AA6D0"/>
  <w15:chartTrackingRefBased/>
  <w15:docId w15:val="{4E2CEAF5-64A6-45EE-8F36-485DA2010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before="120" w:after="120"/>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iPriority="0" w:unhideWhenUsed="1"/>
    <w:lsdException w:name="index heading" w:semiHidden="1" w:unhideWhenUsed="1"/>
    <w:lsdException w:name="caption" w:semiHidden="1" w:uiPriority="0" w:unhideWhenUsed="1" w:qFormat="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locked="0" w:semiHidden="1" w:unhideWhenUsed="1"/>
    <w:lsdException w:name="line number" w:semiHidden="1" w:unhideWhenUsed="1"/>
    <w:lsdException w:name="page number"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E70E1B"/>
    <w:pPr>
      <w:spacing w:line="360" w:lineRule="auto"/>
      <w:jc w:val="both"/>
    </w:pPr>
    <w:rPr>
      <w:rFonts w:ascii="Arial" w:hAnsi="Arial"/>
      <w:sz w:val="20"/>
    </w:rPr>
  </w:style>
  <w:style w:type="paragraph" w:styleId="Heading1">
    <w:name w:val="heading 1"/>
    <w:basedOn w:val="Normal"/>
    <w:next w:val="Normal"/>
    <w:link w:val="Heading1Char"/>
    <w:qFormat/>
    <w:locked/>
    <w:rsid w:val="002C329E"/>
    <w:pPr>
      <w:keepNext/>
      <w:keepLines/>
      <w:numPr>
        <w:numId w:val="1"/>
      </w:numPr>
      <w:spacing w:before="480"/>
      <w:outlineLvl w:val="0"/>
    </w:pPr>
    <w:rPr>
      <w:rFonts w:eastAsiaTheme="majorEastAsia" w:cstheme="majorBidi"/>
      <w:b/>
      <w:caps/>
      <w:sz w:val="32"/>
      <w:szCs w:val="32"/>
    </w:rPr>
  </w:style>
  <w:style w:type="paragraph" w:styleId="Heading2">
    <w:name w:val="heading 2"/>
    <w:basedOn w:val="Heading1"/>
    <w:next w:val="Normal"/>
    <w:link w:val="Heading2Char"/>
    <w:unhideWhenUsed/>
    <w:qFormat/>
    <w:locked/>
    <w:rsid w:val="002C329E"/>
    <w:pPr>
      <w:numPr>
        <w:ilvl w:val="1"/>
      </w:numPr>
      <w:outlineLvl w:val="1"/>
    </w:pPr>
    <w:rPr>
      <w:sz w:val="28"/>
      <w:szCs w:val="26"/>
    </w:rPr>
  </w:style>
  <w:style w:type="paragraph" w:styleId="Heading3">
    <w:name w:val="heading 3"/>
    <w:basedOn w:val="Heading2"/>
    <w:next w:val="Normal"/>
    <w:link w:val="Heading3Char"/>
    <w:unhideWhenUsed/>
    <w:qFormat/>
    <w:locked/>
    <w:rsid w:val="002C329E"/>
    <w:pPr>
      <w:numPr>
        <w:ilvl w:val="2"/>
      </w:numPr>
      <w:outlineLvl w:val="2"/>
    </w:pPr>
    <w:rPr>
      <w:sz w:val="22"/>
      <w:szCs w:val="24"/>
    </w:rPr>
  </w:style>
  <w:style w:type="paragraph" w:styleId="Heading4">
    <w:name w:val="heading 4"/>
    <w:basedOn w:val="Heading3"/>
    <w:next w:val="Normal"/>
    <w:link w:val="Heading4Char"/>
    <w:unhideWhenUsed/>
    <w:qFormat/>
    <w:locked/>
    <w:rsid w:val="002C329E"/>
    <w:pPr>
      <w:numPr>
        <w:ilvl w:val="3"/>
      </w:numPr>
      <w:outlineLvl w:val="3"/>
    </w:pPr>
    <w:rPr>
      <w:iCs/>
      <w:sz w:val="20"/>
    </w:rPr>
  </w:style>
  <w:style w:type="paragraph" w:styleId="Heading5">
    <w:name w:val="heading 5"/>
    <w:basedOn w:val="Heading4"/>
    <w:next w:val="Normal"/>
    <w:link w:val="Heading5Char"/>
    <w:unhideWhenUsed/>
    <w:qFormat/>
    <w:locked/>
    <w:rsid w:val="002C329E"/>
    <w:pPr>
      <w:numPr>
        <w:ilvl w:val="4"/>
      </w:numPr>
      <w:outlineLvl w:val="4"/>
    </w:pPr>
    <w:rPr>
      <w:b w:val="0"/>
    </w:rPr>
  </w:style>
  <w:style w:type="paragraph" w:styleId="Heading6">
    <w:name w:val="heading 6"/>
    <w:basedOn w:val="Heading5"/>
    <w:next w:val="Normal"/>
    <w:link w:val="Heading6Char"/>
    <w:unhideWhenUsed/>
    <w:qFormat/>
    <w:locked/>
    <w:rsid w:val="00F5073F"/>
    <w:pPr>
      <w:numPr>
        <w:ilvl w:val="5"/>
      </w:numPr>
      <w:spacing w:before="40" w:after="0"/>
      <w:outlineLvl w:val="5"/>
    </w:pPr>
    <w:rPr>
      <w:rFonts w:asciiTheme="majorHAnsi" w:hAnsiTheme="majorHAnsi"/>
    </w:rPr>
  </w:style>
  <w:style w:type="paragraph" w:styleId="Heading7">
    <w:name w:val="heading 7"/>
    <w:basedOn w:val="Heading6"/>
    <w:next w:val="Normal"/>
    <w:link w:val="Heading7Char"/>
    <w:unhideWhenUsed/>
    <w:qFormat/>
    <w:locked/>
    <w:rsid w:val="00F5073F"/>
    <w:pPr>
      <w:numPr>
        <w:ilvl w:val="6"/>
      </w:numPr>
      <w:outlineLvl w:val="6"/>
    </w:pPr>
    <w:rPr>
      <w:iCs w:val="0"/>
    </w:rPr>
  </w:style>
  <w:style w:type="paragraph" w:styleId="Heading8">
    <w:name w:val="heading 8"/>
    <w:basedOn w:val="Heading7"/>
    <w:next w:val="Normal"/>
    <w:link w:val="Heading8Char"/>
    <w:unhideWhenUsed/>
    <w:qFormat/>
    <w:locked/>
    <w:rsid w:val="00F5073F"/>
    <w:pPr>
      <w:numPr>
        <w:ilvl w:val="7"/>
      </w:numPr>
      <w:outlineLvl w:val="7"/>
    </w:pPr>
    <w:rPr>
      <w:sz w:val="21"/>
      <w:szCs w:val="21"/>
    </w:rPr>
  </w:style>
  <w:style w:type="paragraph" w:styleId="Heading9">
    <w:name w:val="heading 9"/>
    <w:basedOn w:val="Heading8"/>
    <w:next w:val="Normal"/>
    <w:link w:val="Heading9Char"/>
    <w:unhideWhenUsed/>
    <w:qFormat/>
    <w:locked/>
    <w:rsid w:val="00F5073F"/>
    <w:pPr>
      <w:numPr>
        <w:ilvl w:val="8"/>
      </w:numPr>
      <w:outlineLvl w:val="8"/>
    </w:pPr>
    <w:rPr>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locked/>
    <w:rsid w:val="00B108E8"/>
    <w:pPr>
      <w:tabs>
        <w:tab w:val="left" w:pos="425"/>
        <w:tab w:val="right" w:leader="dot" w:pos="10195"/>
      </w:tabs>
    </w:pPr>
    <w:rPr>
      <w:rFonts w:eastAsia="Times New Roman" w:cs="Times New Roman"/>
      <w:szCs w:val="24"/>
      <w:lang w:val="en-US"/>
    </w:rPr>
  </w:style>
  <w:style w:type="paragraph" w:styleId="NoSpacing">
    <w:name w:val="No Spacing"/>
    <w:aliases w:val="Normal Text"/>
    <w:uiPriority w:val="1"/>
    <w:locked/>
    <w:rsid w:val="00756E54"/>
    <w:pPr>
      <w:spacing w:after="0"/>
    </w:pPr>
    <w:rPr>
      <w:rFonts w:ascii="Arial" w:hAnsi="Arial"/>
      <w:sz w:val="20"/>
    </w:rPr>
  </w:style>
  <w:style w:type="character" w:customStyle="1" w:styleId="Heading1Char">
    <w:name w:val="Heading 1 Char"/>
    <w:basedOn w:val="DefaultParagraphFont"/>
    <w:link w:val="Heading1"/>
    <w:rsid w:val="002C329E"/>
    <w:rPr>
      <w:rFonts w:ascii="Arial" w:eastAsiaTheme="majorEastAsia" w:hAnsi="Arial" w:cstheme="majorBidi"/>
      <w:b/>
      <w:caps/>
      <w:sz w:val="32"/>
      <w:szCs w:val="32"/>
    </w:rPr>
  </w:style>
  <w:style w:type="character" w:customStyle="1" w:styleId="Heading2Char">
    <w:name w:val="Heading 2 Char"/>
    <w:basedOn w:val="DefaultParagraphFont"/>
    <w:link w:val="Heading2"/>
    <w:rsid w:val="002C329E"/>
    <w:rPr>
      <w:rFonts w:ascii="Arial" w:eastAsiaTheme="majorEastAsia" w:hAnsi="Arial" w:cstheme="majorBidi"/>
      <w:b/>
      <w:caps/>
      <w:sz w:val="28"/>
      <w:szCs w:val="26"/>
    </w:rPr>
  </w:style>
  <w:style w:type="character" w:customStyle="1" w:styleId="Heading3Char">
    <w:name w:val="Heading 3 Char"/>
    <w:basedOn w:val="DefaultParagraphFont"/>
    <w:link w:val="Heading3"/>
    <w:rsid w:val="002C329E"/>
    <w:rPr>
      <w:rFonts w:ascii="Arial" w:eastAsiaTheme="majorEastAsia" w:hAnsi="Arial" w:cstheme="majorBidi"/>
      <w:b/>
      <w:caps/>
      <w:szCs w:val="24"/>
    </w:rPr>
  </w:style>
  <w:style w:type="character" w:customStyle="1" w:styleId="Heading4Char">
    <w:name w:val="Heading 4 Char"/>
    <w:basedOn w:val="DefaultParagraphFont"/>
    <w:link w:val="Heading4"/>
    <w:rsid w:val="002C329E"/>
    <w:rPr>
      <w:rFonts w:ascii="Arial" w:eastAsiaTheme="majorEastAsia" w:hAnsi="Arial" w:cstheme="majorBidi"/>
      <w:b/>
      <w:iCs/>
      <w:caps/>
      <w:sz w:val="20"/>
      <w:szCs w:val="24"/>
    </w:rPr>
  </w:style>
  <w:style w:type="character" w:customStyle="1" w:styleId="Heading5Char">
    <w:name w:val="Heading 5 Char"/>
    <w:basedOn w:val="DefaultParagraphFont"/>
    <w:link w:val="Heading5"/>
    <w:rsid w:val="002C329E"/>
    <w:rPr>
      <w:rFonts w:ascii="Arial" w:eastAsiaTheme="majorEastAsia" w:hAnsi="Arial" w:cstheme="majorBidi"/>
      <w:iCs/>
      <w:caps/>
      <w:sz w:val="20"/>
      <w:szCs w:val="24"/>
    </w:rPr>
  </w:style>
  <w:style w:type="character" w:customStyle="1" w:styleId="Heading6Char">
    <w:name w:val="Heading 6 Char"/>
    <w:basedOn w:val="DefaultParagraphFont"/>
    <w:link w:val="Heading6"/>
    <w:rsid w:val="00F5073F"/>
    <w:rPr>
      <w:rFonts w:asciiTheme="majorHAnsi" w:eastAsiaTheme="majorEastAsia" w:hAnsiTheme="majorHAnsi" w:cstheme="majorBidi"/>
      <w:iCs/>
      <w:caps/>
      <w:sz w:val="20"/>
      <w:szCs w:val="24"/>
    </w:rPr>
  </w:style>
  <w:style w:type="character" w:customStyle="1" w:styleId="Heading7Char">
    <w:name w:val="Heading 7 Char"/>
    <w:basedOn w:val="DefaultParagraphFont"/>
    <w:link w:val="Heading7"/>
    <w:rsid w:val="00F5073F"/>
    <w:rPr>
      <w:rFonts w:asciiTheme="majorHAnsi" w:eastAsiaTheme="majorEastAsia" w:hAnsiTheme="majorHAnsi" w:cstheme="majorBidi"/>
      <w:caps/>
      <w:sz w:val="20"/>
      <w:szCs w:val="24"/>
    </w:rPr>
  </w:style>
  <w:style w:type="character" w:customStyle="1" w:styleId="Heading8Char">
    <w:name w:val="Heading 8 Char"/>
    <w:basedOn w:val="DefaultParagraphFont"/>
    <w:link w:val="Heading8"/>
    <w:rsid w:val="00F5073F"/>
    <w:rPr>
      <w:rFonts w:asciiTheme="majorHAnsi" w:eastAsiaTheme="majorEastAsia" w:hAnsiTheme="majorHAnsi" w:cstheme="majorBidi"/>
      <w:caps/>
      <w:sz w:val="21"/>
      <w:szCs w:val="21"/>
    </w:rPr>
  </w:style>
  <w:style w:type="character" w:customStyle="1" w:styleId="Heading9Char">
    <w:name w:val="Heading 9 Char"/>
    <w:basedOn w:val="DefaultParagraphFont"/>
    <w:link w:val="Heading9"/>
    <w:rsid w:val="00F5073F"/>
    <w:rPr>
      <w:rFonts w:asciiTheme="majorHAnsi" w:eastAsiaTheme="majorEastAsia" w:hAnsiTheme="majorHAnsi" w:cstheme="majorBidi"/>
      <w:iCs/>
      <w:caps/>
      <w:sz w:val="21"/>
      <w:szCs w:val="21"/>
    </w:rPr>
  </w:style>
  <w:style w:type="paragraph" w:customStyle="1" w:styleId="Tablecaption">
    <w:name w:val="Table caption"/>
    <w:basedOn w:val="Normal"/>
    <w:next w:val="Normal"/>
    <w:link w:val="TablecaptionChar"/>
    <w:qFormat/>
    <w:locked/>
    <w:rsid w:val="002C329E"/>
    <w:pPr>
      <w:jc w:val="center"/>
    </w:pPr>
    <w:rPr>
      <w:i/>
    </w:rPr>
  </w:style>
  <w:style w:type="paragraph" w:customStyle="1" w:styleId="FigureCaption">
    <w:name w:val="Figure Caption"/>
    <w:basedOn w:val="Tablecaption"/>
    <w:next w:val="Normal"/>
    <w:link w:val="FigureCaptionChar"/>
    <w:qFormat/>
    <w:locked/>
    <w:rsid w:val="00013D9F"/>
  </w:style>
  <w:style w:type="character" w:customStyle="1" w:styleId="TablecaptionChar">
    <w:name w:val="Table caption Char"/>
    <w:basedOn w:val="Heading5Char"/>
    <w:link w:val="Tablecaption"/>
    <w:rsid w:val="002C329E"/>
    <w:rPr>
      <w:rFonts w:ascii="Arial" w:eastAsiaTheme="majorEastAsia" w:hAnsi="Arial" w:cstheme="majorBidi"/>
      <w:i/>
      <w:iCs w:val="0"/>
      <w:caps w:val="0"/>
      <w:sz w:val="20"/>
      <w:szCs w:val="24"/>
    </w:rPr>
  </w:style>
  <w:style w:type="paragraph" w:styleId="Title">
    <w:name w:val="Title"/>
    <w:aliases w:val="Document Title Text"/>
    <w:basedOn w:val="Normal"/>
    <w:next w:val="Normal"/>
    <w:link w:val="TitleChar"/>
    <w:uiPriority w:val="10"/>
    <w:locked/>
    <w:rsid w:val="00B20ABC"/>
    <w:pPr>
      <w:spacing w:before="480" w:after="0"/>
      <w:contextualSpacing/>
    </w:pPr>
    <w:rPr>
      <w:rFonts w:eastAsiaTheme="majorEastAsia" w:cstheme="majorBidi"/>
      <w:spacing w:val="-10"/>
      <w:kern w:val="28"/>
      <w:sz w:val="28"/>
      <w:szCs w:val="56"/>
    </w:rPr>
  </w:style>
  <w:style w:type="character" w:customStyle="1" w:styleId="FigureCaptionChar">
    <w:name w:val="Figure Caption Char"/>
    <w:basedOn w:val="TablecaptionChar"/>
    <w:link w:val="FigureCaption"/>
    <w:rsid w:val="00013D9F"/>
    <w:rPr>
      <w:rFonts w:ascii="Arial" w:eastAsiaTheme="majorEastAsia" w:hAnsi="Arial" w:cstheme="majorBidi"/>
      <w:i/>
      <w:iCs w:val="0"/>
      <w:caps w:val="0"/>
      <w:sz w:val="20"/>
      <w:szCs w:val="24"/>
    </w:rPr>
  </w:style>
  <w:style w:type="character" w:customStyle="1" w:styleId="TitleChar">
    <w:name w:val="Title Char"/>
    <w:aliases w:val="Document Title Text Char"/>
    <w:basedOn w:val="DefaultParagraphFont"/>
    <w:link w:val="Title"/>
    <w:uiPriority w:val="10"/>
    <w:rsid w:val="00B20ABC"/>
    <w:rPr>
      <w:rFonts w:ascii="Arial" w:eastAsiaTheme="majorEastAsia" w:hAnsi="Arial" w:cstheme="majorBidi"/>
      <w:color w:val="000000" w:themeColor="text1"/>
      <w:spacing w:val="-10"/>
      <w:kern w:val="28"/>
      <w:sz w:val="28"/>
      <w:szCs w:val="56"/>
    </w:rPr>
  </w:style>
  <w:style w:type="paragraph" w:customStyle="1" w:styleId="FirstLevelListParagraph">
    <w:name w:val="First Level List Paragraph"/>
    <w:basedOn w:val="Normal"/>
    <w:link w:val="FirstLevelListParagraphChar"/>
    <w:qFormat/>
    <w:locked/>
    <w:rsid w:val="00854554"/>
    <w:pPr>
      <w:numPr>
        <w:numId w:val="5"/>
      </w:numPr>
    </w:pPr>
  </w:style>
  <w:style w:type="paragraph" w:customStyle="1" w:styleId="SecondlevelListParagraph">
    <w:name w:val="Second level List Paragraph"/>
    <w:basedOn w:val="FirstLevelListParagraph"/>
    <w:link w:val="SecondlevelListParagraphChar"/>
    <w:qFormat/>
    <w:locked/>
    <w:rsid w:val="00DE674C"/>
    <w:pPr>
      <w:numPr>
        <w:numId w:val="7"/>
      </w:numPr>
    </w:pPr>
  </w:style>
  <w:style w:type="character" w:customStyle="1" w:styleId="FirstLevelListParagraphChar">
    <w:name w:val="First Level List Paragraph Char"/>
    <w:basedOn w:val="FigureCaptionChar"/>
    <w:link w:val="FirstLevelListParagraph"/>
    <w:rsid w:val="00854554"/>
    <w:rPr>
      <w:rFonts w:ascii="Arial" w:eastAsiaTheme="majorEastAsia" w:hAnsi="Arial" w:cstheme="majorBidi"/>
      <w:i w:val="0"/>
      <w:iCs w:val="0"/>
      <w:caps w:val="0"/>
      <w:sz w:val="20"/>
      <w:szCs w:val="24"/>
    </w:rPr>
  </w:style>
  <w:style w:type="paragraph" w:customStyle="1" w:styleId="TableText">
    <w:name w:val="Table Text"/>
    <w:basedOn w:val="Normal"/>
    <w:link w:val="TableTextChar"/>
    <w:qFormat/>
    <w:locked/>
    <w:rsid w:val="0059306D"/>
  </w:style>
  <w:style w:type="character" w:customStyle="1" w:styleId="SecondlevelListParagraphChar">
    <w:name w:val="Second level List Paragraph Char"/>
    <w:basedOn w:val="FirstLevelListParagraphChar"/>
    <w:link w:val="SecondlevelListParagraph"/>
    <w:rsid w:val="00DE674C"/>
    <w:rPr>
      <w:rFonts w:ascii="Arial" w:eastAsiaTheme="majorEastAsia" w:hAnsi="Arial" w:cstheme="majorBidi"/>
      <w:i w:val="0"/>
      <w:iCs w:val="0"/>
      <w:caps w:val="0"/>
      <w:sz w:val="20"/>
      <w:szCs w:val="24"/>
    </w:rPr>
  </w:style>
  <w:style w:type="paragraph" w:customStyle="1" w:styleId="NormalText">
    <w:name w:val="Normal_Text"/>
    <w:basedOn w:val="Normal"/>
    <w:link w:val="NormalTextChar"/>
    <w:qFormat/>
    <w:locked/>
    <w:rsid w:val="00EC017B"/>
    <w:pPr>
      <w:spacing w:after="0" w:line="240" w:lineRule="auto"/>
    </w:pPr>
    <w:rPr>
      <w:sz w:val="18"/>
    </w:rPr>
  </w:style>
  <w:style w:type="character" w:customStyle="1" w:styleId="TableTextChar">
    <w:name w:val="Table Text Char"/>
    <w:basedOn w:val="SecondlevelListParagraphChar"/>
    <w:link w:val="TableText"/>
    <w:rsid w:val="0059306D"/>
    <w:rPr>
      <w:rFonts w:ascii="Arial" w:eastAsiaTheme="majorEastAsia" w:hAnsi="Arial" w:cstheme="majorBidi"/>
      <w:b w:val="0"/>
      <w:i w:val="0"/>
      <w:iCs w:val="0"/>
      <w:caps w:val="0"/>
      <w:sz w:val="20"/>
      <w:szCs w:val="24"/>
    </w:rPr>
  </w:style>
  <w:style w:type="paragraph" w:customStyle="1" w:styleId="DocumentTitle">
    <w:name w:val="Document Title"/>
    <w:basedOn w:val="Normal"/>
    <w:next w:val="Normal"/>
    <w:link w:val="DocumentTitleChar"/>
    <w:qFormat/>
    <w:locked/>
    <w:rsid w:val="00013D9F"/>
    <w:pPr>
      <w:spacing w:before="0" w:after="360"/>
    </w:pPr>
    <w:rPr>
      <w:b/>
      <w:caps/>
      <w:sz w:val="44"/>
    </w:rPr>
  </w:style>
  <w:style w:type="character" w:customStyle="1" w:styleId="NormalTextChar">
    <w:name w:val="Normal_Text Char"/>
    <w:basedOn w:val="DefaultParagraphFont"/>
    <w:link w:val="NormalText"/>
    <w:rsid w:val="00EC017B"/>
    <w:rPr>
      <w:rFonts w:ascii="Arial" w:hAnsi="Arial"/>
      <w:sz w:val="18"/>
    </w:rPr>
  </w:style>
  <w:style w:type="paragraph" w:customStyle="1" w:styleId="MainDocumentTitle">
    <w:name w:val="Main Document Title"/>
    <w:basedOn w:val="DocumentTitle"/>
    <w:link w:val="MainDocumentTitleChar"/>
    <w:qFormat/>
    <w:locked/>
    <w:rsid w:val="002C329E"/>
    <w:rPr>
      <w:color w:val="000000" w:themeColor="text1"/>
      <w:sz w:val="72"/>
    </w:rPr>
  </w:style>
  <w:style w:type="character" w:customStyle="1" w:styleId="DocumentTitleChar">
    <w:name w:val="Document Title Char"/>
    <w:basedOn w:val="NormalTextChar"/>
    <w:link w:val="DocumentTitle"/>
    <w:rsid w:val="00013D9F"/>
    <w:rPr>
      <w:rFonts w:ascii="Arial" w:hAnsi="Arial"/>
      <w:b/>
      <w:caps/>
      <w:sz w:val="44"/>
    </w:rPr>
  </w:style>
  <w:style w:type="paragraph" w:customStyle="1" w:styleId="DocumentTitleText">
    <w:name w:val="Document_Title Text"/>
    <w:basedOn w:val="Normal"/>
    <w:next w:val="Normal"/>
    <w:link w:val="DocumentTitleTextChar"/>
    <w:qFormat/>
    <w:locked/>
    <w:rsid w:val="00013D9F"/>
    <w:pPr>
      <w:spacing w:before="0" w:after="360"/>
    </w:pPr>
    <w:rPr>
      <w:caps/>
      <w:sz w:val="28"/>
    </w:rPr>
  </w:style>
  <w:style w:type="character" w:customStyle="1" w:styleId="MainDocumentTitleChar">
    <w:name w:val="Main Document Title Char"/>
    <w:basedOn w:val="DocumentTitleChar"/>
    <w:link w:val="MainDocumentTitle"/>
    <w:rsid w:val="002C329E"/>
    <w:rPr>
      <w:rFonts w:ascii="Arial" w:hAnsi="Arial"/>
      <w:b/>
      <w:caps/>
      <w:sz w:val="72"/>
    </w:rPr>
  </w:style>
  <w:style w:type="paragraph" w:customStyle="1" w:styleId="MainDocumentSubtitle">
    <w:name w:val="Main Document Subtitle"/>
    <w:basedOn w:val="DocumentTitle"/>
    <w:link w:val="MainDocumentSubtitleChar"/>
    <w:qFormat/>
    <w:locked/>
    <w:rsid w:val="00DD2186"/>
    <w:rPr>
      <w:caps w:val="0"/>
      <w:color w:val="000000" w:themeColor="text1"/>
    </w:rPr>
  </w:style>
  <w:style w:type="character" w:customStyle="1" w:styleId="DocumentTitleTextChar">
    <w:name w:val="Document_Title Text Char"/>
    <w:basedOn w:val="DefaultParagraphFont"/>
    <w:link w:val="DocumentTitleText"/>
    <w:rsid w:val="00013D9F"/>
    <w:rPr>
      <w:rFonts w:ascii="Arial" w:hAnsi="Arial"/>
      <w:caps/>
      <w:sz w:val="28"/>
    </w:rPr>
  </w:style>
  <w:style w:type="character" w:customStyle="1" w:styleId="MainDocumentSubtitleChar">
    <w:name w:val="Main Document Subtitle Char"/>
    <w:basedOn w:val="DocumentTitleTextChar"/>
    <w:link w:val="MainDocumentSubtitle"/>
    <w:rsid w:val="00DD2186"/>
    <w:rPr>
      <w:rFonts w:ascii="Arial" w:hAnsi="Arial"/>
      <w:b/>
      <w:caps w:val="0"/>
      <w:color w:val="000000" w:themeColor="text1"/>
      <w:sz w:val="44"/>
    </w:rPr>
  </w:style>
  <w:style w:type="paragraph" w:styleId="Header">
    <w:name w:val="header"/>
    <w:basedOn w:val="Normal"/>
    <w:link w:val="HeaderChar"/>
    <w:uiPriority w:val="99"/>
    <w:unhideWhenUsed/>
    <w:locked/>
    <w:rsid w:val="00467BFB"/>
    <w:pPr>
      <w:tabs>
        <w:tab w:val="center" w:pos="4513"/>
        <w:tab w:val="right" w:pos="9026"/>
      </w:tabs>
      <w:spacing w:before="0" w:after="0"/>
    </w:pPr>
  </w:style>
  <w:style w:type="character" w:customStyle="1" w:styleId="HeaderChar">
    <w:name w:val="Header Char"/>
    <w:basedOn w:val="DefaultParagraphFont"/>
    <w:link w:val="Header"/>
    <w:uiPriority w:val="99"/>
    <w:rsid w:val="00467BFB"/>
    <w:rPr>
      <w:rFonts w:ascii="Arial" w:hAnsi="Arial"/>
      <w:color w:val="000000" w:themeColor="text1"/>
      <w:sz w:val="20"/>
    </w:rPr>
  </w:style>
  <w:style w:type="paragraph" w:styleId="Footer">
    <w:name w:val="footer"/>
    <w:basedOn w:val="Normal"/>
    <w:link w:val="FooterChar"/>
    <w:unhideWhenUsed/>
    <w:locked/>
    <w:rsid w:val="00467BFB"/>
    <w:pPr>
      <w:tabs>
        <w:tab w:val="center" w:pos="4513"/>
        <w:tab w:val="right" w:pos="9026"/>
      </w:tabs>
      <w:spacing w:before="0" w:after="0"/>
    </w:pPr>
  </w:style>
  <w:style w:type="character" w:customStyle="1" w:styleId="FooterChar">
    <w:name w:val="Footer Char"/>
    <w:basedOn w:val="DefaultParagraphFont"/>
    <w:link w:val="Footer"/>
    <w:uiPriority w:val="99"/>
    <w:rsid w:val="00467BFB"/>
    <w:rPr>
      <w:rFonts w:ascii="Arial" w:hAnsi="Arial"/>
      <w:color w:val="000000" w:themeColor="text1"/>
      <w:sz w:val="20"/>
    </w:rPr>
  </w:style>
  <w:style w:type="paragraph" w:styleId="TOC2">
    <w:name w:val="toc 2"/>
    <w:basedOn w:val="Normal"/>
    <w:next w:val="Normal"/>
    <w:autoRedefine/>
    <w:uiPriority w:val="39"/>
    <w:unhideWhenUsed/>
    <w:locked/>
    <w:rsid w:val="00EF47D0"/>
    <w:pPr>
      <w:tabs>
        <w:tab w:val="left" w:pos="800"/>
        <w:tab w:val="right" w:leader="dot" w:pos="10194"/>
      </w:tabs>
      <w:ind w:left="198"/>
    </w:pPr>
  </w:style>
  <w:style w:type="paragraph" w:styleId="TOC3">
    <w:name w:val="toc 3"/>
    <w:basedOn w:val="Normal"/>
    <w:next w:val="Normal"/>
    <w:autoRedefine/>
    <w:uiPriority w:val="39"/>
    <w:unhideWhenUsed/>
    <w:locked/>
    <w:rsid w:val="00DC5EF2"/>
    <w:pPr>
      <w:tabs>
        <w:tab w:val="left" w:pos="1100"/>
        <w:tab w:val="right" w:leader="dot" w:pos="10194"/>
      </w:tabs>
      <w:ind w:left="403"/>
    </w:pPr>
  </w:style>
  <w:style w:type="paragraph" w:styleId="BalloonText">
    <w:name w:val="Balloon Text"/>
    <w:basedOn w:val="Normal"/>
    <w:link w:val="BalloonTextChar"/>
    <w:uiPriority w:val="99"/>
    <w:semiHidden/>
    <w:unhideWhenUsed/>
    <w:locked/>
    <w:rsid w:val="00BF6AE3"/>
    <w:pPr>
      <w:spacing w:before="0" w:after="0"/>
    </w:pPr>
    <w:rPr>
      <w:rFonts w:ascii="Segoe UI" w:hAnsi="Segoe UI" w:cs="Segoe UI"/>
      <w:sz w:val="18"/>
      <w:szCs w:val="18"/>
    </w:rPr>
  </w:style>
  <w:style w:type="paragraph" w:styleId="Subtitle">
    <w:name w:val="Subtitle"/>
    <w:basedOn w:val="Normal"/>
    <w:next w:val="Normal"/>
    <w:link w:val="SubtitleChar"/>
    <w:uiPriority w:val="11"/>
    <w:locked/>
    <w:rsid w:val="00242E18"/>
    <w:pPr>
      <w:numPr>
        <w:ilvl w:val="1"/>
      </w:numPr>
      <w:spacing w:after="160"/>
    </w:pPr>
    <w:rPr>
      <w:rFonts w:asciiTheme="minorHAnsi" w:eastAsiaTheme="minorEastAsia" w:hAnsiTheme="minorHAnsi"/>
      <w:spacing w:val="15"/>
      <w:sz w:val="22"/>
    </w:rPr>
  </w:style>
  <w:style w:type="character" w:customStyle="1" w:styleId="SubtitleChar">
    <w:name w:val="Subtitle Char"/>
    <w:basedOn w:val="DefaultParagraphFont"/>
    <w:link w:val="Subtitle"/>
    <w:uiPriority w:val="11"/>
    <w:rsid w:val="00242E18"/>
    <w:rPr>
      <w:rFonts w:eastAsiaTheme="minorEastAsia"/>
      <w:spacing w:val="15"/>
    </w:rPr>
  </w:style>
  <w:style w:type="paragraph" w:styleId="TableofFigures">
    <w:name w:val="table of figures"/>
    <w:aliases w:val="Table of Tables/Figures"/>
    <w:basedOn w:val="Normal"/>
    <w:next w:val="Normal"/>
    <w:uiPriority w:val="99"/>
    <w:locked/>
    <w:rsid w:val="00A717D4"/>
    <w:pPr>
      <w:ind w:left="442" w:hanging="442"/>
    </w:pPr>
    <w:rPr>
      <w:rFonts w:eastAsia="Times New Roman" w:cs="Times New Roman"/>
      <w:szCs w:val="24"/>
    </w:rPr>
  </w:style>
  <w:style w:type="character" w:customStyle="1" w:styleId="BalloonTextChar">
    <w:name w:val="Balloon Text Char"/>
    <w:basedOn w:val="DefaultParagraphFont"/>
    <w:link w:val="BalloonText"/>
    <w:uiPriority w:val="99"/>
    <w:semiHidden/>
    <w:rsid w:val="00BF6AE3"/>
    <w:rPr>
      <w:rFonts w:ascii="Segoe UI" w:hAnsi="Segoe UI" w:cs="Segoe UI"/>
      <w:sz w:val="18"/>
      <w:szCs w:val="18"/>
    </w:rPr>
  </w:style>
  <w:style w:type="character" w:styleId="Hyperlink">
    <w:name w:val="Hyperlink"/>
    <w:basedOn w:val="DefaultParagraphFont"/>
    <w:uiPriority w:val="99"/>
    <w:locked/>
    <w:rsid w:val="00830D74"/>
    <w:rPr>
      <w:color w:val="00A1DE" w:themeColor="accent1"/>
      <w:u w:val="single"/>
    </w:rPr>
  </w:style>
  <w:style w:type="character" w:styleId="PlaceholderText">
    <w:name w:val="Placeholder Text"/>
    <w:basedOn w:val="DefaultParagraphFont"/>
    <w:uiPriority w:val="99"/>
    <w:semiHidden/>
    <w:locked/>
    <w:rsid w:val="00FE0411"/>
    <w:rPr>
      <w:color w:val="808080"/>
    </w:rPr>
  </w:style>
  <w:style w:type="character" w:customStyle="1" w:styleId="UnresolvedMention1">
    <w:name w:val="Unresolved Mention1"/>
    <w:basedOn w:val="DefaultParagraphFont"/>
    <w:uiPriority w:val="99"/>
    <w:semiHidden/>
    <w:unhideWhenUsed/>
    <w:locked/>
    <w:rsid w:val="00456C7D"/>
    <w:rPr>
      <w:color w:val="605E5C"/>
      <w:shd w:val="clear" w:color="auto" w:fill="E1DFDD"/>
    </w:rPr>
  </w:style>
  <w:style w:type="table" w:styleId="TableGrid">
    <w:name w:val="Table Grid"/>
    <w:basedOn w:val="TableNormal"/>
    <w:locked/>
    <w:rsid w:val="00BF6AE3"/>
    <w:pPr>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
    <w:next w:val="Normal"/>
    <w:link w:val="TableTitleChar"/>
    <w:qFormat/>
    <w:locked/>
    <w:rsid w:val="004D34E5"/>
    <w:pPr>
      <w:spacing w:before="480" w:after="120" w:line="360" w:lineRule="auto"/>
    </w:pPr>
    <w:rPr>
      <w:caps/>
      <w:sz w:val="28"/>
    </w:rPr>
  </w:style>
  <w:style w:type="paragraph" w:styleId="TOCHeading">
    <w:name w:val="TOC Heading"/>
    <w:basedOn w:val="Heading1"/>
    <w:next w:val="Normal"/>
    <w:uiPriority w:val="39"/>
    <w:unhideWhenUsed/>
    <w:qFormat/>
    <w:locked/>
    <w:rsid w:val="002C329E"/>
    <w:pPr>
      <w:numPr>
        <w:numId w:val="0"/>
      </w:numPr>
      <w:spacing w:before="240" w:after="0" w:line="300" w:lineRule="auto"/>
      <w:outlineLvl w:val="9"/>
    </w:pPr>
    <w:rPr>
      <w:b w:val="0"/>
      <w:caps w:val="0"/>
      <w:sz w:val="20"/>
      <w:lang w:val="en-US"/>
    </w:rPr>
  </w:style>
  <w:style w:type="character" w:customStyle="1" w:styleId="TableTitleChar">
    <w:name w:val="Table Title Char"/>
    <w:basedOn w:val="DefaultParagraphFont"/>
    <w:link w:val="TableTitle"/>
    <w:rsid w:val="004D34E5"/>
    <w:rPr>
      <w:rFonts w:ascii="Arial" w:hAnsi="Arial"/>
      <w:caps/>
      <w:sz w:val="28"/>
    </w:rPr>
  </w:style>
  <w:style w:type="paragraph" w:styleId="TOC4">
    <w:name w:val="toc 4"/>
    <w:basedOn w:val="Normal"/>
    <w:next w:val="Normal"/>
    <w:autoRedefine/>
    <w:uiPriority w:val="39"/>
    <w:unhideWhenUsed/>
    <w:locked/>
    <w:rsid w:val="00A02994"/>
    <w:pPr>
      <w:spacing w:after="100"/>
      <w:ind w:left="600"/>
    </w:pPr>
  </w:style>
  <w:style w:type="paragraph" w:styleId="TOC5">
    <w:name w:val="toc 5"/>
    <w:basedOn w:val="Normal"/>
    <w:next w:val="Normal"/>
    <w:autoRedefine/>
    <w:uiPriority w:val="39"/>
    <w:unhideWhenUsed/>
    <w:locked/>
    <w:rsid w:val="00A02994"/>
    <w:pPr>
      <w:spacing w:after="100"/>
      <w:ind w:left="800"/>
    </w:pPr>
  </w:style>
  <w:style w:type="character" w:styleId="CommentReference">
    <w:name w:val="annotation reference"/>
    <w:basedOn w:val="DefaultParagraphFont"/>
    <w:uiPriority w:val="99"/>
    <w:semiHidden/>
    <w:unhideWhenUsed/>
    <w:locked/>
    <w:rsid w:val="00826818"/>
    <w:rPr>
      <w:sz w:val="16"/>
      <w:szCs w:val="16"/>
    </w:rPr>
  </w:style>
  <w:style w:type="paragraph" w:styleId="CommentText">
    <w:name w:val="annotation text"/>
    <w:basedOn w:val="Normal"/>
    <w:link w:val="CommentTextChar"/>
    <w:uiPriority w:val="99"/>
    <w:unhideWhenUsed/>
    <w:locked/>
    <w:rsid w:val="00826818"/>
    <w:rPr>
      <w:szCs w:val="20"/>
    </w:rPr>
  </w:style>
  <w:style w:type="character" w:customStyle="1" w:styleId="CommentTextChar">
    <w:name w:val="Comment Text Char"/>
    <w:basedOn w:val="DefaultParagraphFont"/>
    <w:link w:val="CommentText"/>
    <w:uiPriority w:val="99"/>
    <w:rsid w:val="00826818"/>
    <w:rPr>
      <w:rFonts w:ascii="Arial" w:hAnsi="Arial"/>
      <w:color w:val="000000" w:themeColor="text1"/>
      <w:sz w:val="20"/>
      <w:szCs w:val="20"/>
    </w:rPr>
  </w:style>
  <w:style w:type="paragraph" w:styleId="CommentSubject">
    <w:name w:val="annotation subject"/>
    <w:basedOn w:val="CommentText"/>
    <w:next w:val="CommentText"/>
    <w:link w:val="CommentSubjectChar"/>
    <w:uiPriority w:val="99"/>
    <w:semiHidden/>
    <w:unhideWhenUsed/>
    <w:locked/>
    <w:rsid w:val="00826818"/>
    <w:rPr>
      <w:b/>
      <w:bCs/>
    </w:rPr>
  </w:style>
  <w:style w:type="character" w:customStyle="1" w:styleId="CommentSubjectChar">
    <w:name w:val="Comment Subject Char"/>
    <w:basedOn w:val="CommentTextChar"/>
    <w:link w:val="CommentSubject"/>
    <w:uiPriority w:val="99"/>
    <w:semiHidden/>
    <w:rsid w:val="00826818"/>
    <w:rPr>
      <w:rFonts w:ascii="Arial" w:hAnsi="Arial"/>
      <w:b/>
      <w:bCs/>
      <w:color w:val="000000" w:themeColor="text1"/>
      <w:sz w:val="20"/>
      <w:szCs w:val="20"/>
    </w:rPr>
  </w:style>
  <w:style w:type="paragraph" w:customStyle="1" w:styleId="Abstract">
    <w:name w:val="Abstract"/>
    <w:basedOn w:val="Normal"/>
    <w:qFormat/>
    <w:locked/>
    <w:rsid w:val="008A62E5"/>
    <w:pPr>
      <w:pBdr>
        <w:top w:val="single" w:sz="12" w:space="10" w:color="00A1DE" w:themeColor="accent1"/>
        <w:bottom w:val="single" w:sz="12" w:space="10" w:color="00A1DE" w:themeColor="accent1"/>
      </w:pBdr>
      <w:spacing w:before="0" w:after="0"/>
    </w:pPr>
  </w:style>
  <w:style w:type="paragraph" w:styleId="EndnoteText">
    <w:name w:val="endnote text"/>
    <w:basedOn w:val="Normal"/>
    <w:link w:val="EndnoteTextChar"/>
    <w:uiPriority w:val="99"/>
    <w:semiHidden/>
    <w:unhideWhenUsed/>
    <w:locked/>
    <w:rsid w:val="003A20A5"/>
    <w:pPr>
      <w:spacing w:before="0" w:after="0"/>
    </w:pPr>
    <w:rPr>
      <w:szCs w:val="20"/>
    </w:rPr>
  </w:style>
  <w:style w:type="paragraph" w:styleId="IntenseQuote">
    <w:name w:val="Intense Quote"/>
    <w:basedOn w:val="Normal"/>
    <w:next w:val="Normal"/>
    <w:link w:val="IntenseQuoteChar"/>
    <w:uiPriority w:val="30"/>
    <w:locked/>
    <w:rsid w:val="00196CBC"/>
    <w:pPr>
      <w:pBdr>
        <w:top w:val="single" w:sz="4" w:space="10" w:color="00A1DE" w:themeColor="accent1"/>
        <w:bottom w:val="single" w:sz="4" w:space="10" w:color="00A1DE" w:themeColor="accent1"/>
      </w:pBdr>
      <w:spacing w:before="360" w:after="360"/>
      <w:ind w:left="864" w:right="864"/>
    </w:pPr>
    <w:rPr>
      <w:i/>
      <w:iCs/>
    </w:rPr>
  </w:style>
  <w:style w:type="character" w:customStyle="1" w:styleId="IntenseQuoteChar">
    <w:name w:val="Intense Quote Char"/>
    <w:basedOn w:val="DefaultParagraphFont"/>
    <w:link w:val="IntenseQuote"/>
    <w:uiPriority w:val="30"/>
    <w:rsid w:val="00196CBC"/>
    <w:rPr>
      <w:rFonts w:ascii="Arial" w:hAnsi="Arial"/>
      <w:i/>
      <w:iCs/>
      <w:sz w:val="20"/>
    </w:rPr>
  </w:style>
  <w:style w:type="character" w:customStyle="1" w:styleId="EndnoteTextChar">
    <w:name w:val="Endnote Text Char"/>
    <w:basedOn w:val="DefaultParagraphFont"/>
    <w:link w:val="EndnoteText"/>
    <w:uiPriority w:val="99"/>
    <w:semiHidden/>
    <w:rsid w:val="003A20A5"/>
    <w:rPr>
      <w:rFonts w:ascii="Arial" w:hAnsi="Arial"/>
      <w:sz w:val="20"/>
      <w:szCs w:val="20"/>
    </w:rPr>
  </w:style>
  <w:style w:type="character" w:styleId="EndnoteReference">
    <w:name w:val="endnote reference"/>
    <w:basedOn w:val="DefaultParagraphFont"/>
    <w:uiPriority w:val="99"/>
    <w:semiHidden/>
    <w:unhideWhenUsed/>
    <w:locked/>
    <w:rsid w:val="003A20A5"/>
    <w:rPr>
      <w:vertAlign w:val="superscript"/>
    </w:rPr>
  </w:style>
  <w:style w:type="paragraph" w:styleId="FootnoteText">
    <w:name w:val="footnote text"/>
    <w:basedOn w:val="Normal"/>
    <w:link w:val="FootnoteTextChar"/>
    <w:uiPriority w:val="99"/>
    <w:semiHidden/>
    <w:unhideWhenUsed/>
    <w:locked/>
    <w:rsid w:val="003A20A5"/>
    <w:pPr>
      <w:spacing w:before="0" w:after="0"/>
    </w:pPr>
    <w:rPr>
      <w:szCs w:val="20"/>
    </w:rPr>
  </w:style>
  <w:style w:type="character" w:customStyle="1" w:styleId="FootnoteTextChar">
    <w:name w:val="Footnote Text Char"/>
    <w:basedOn w:val="DefaultParagraphFont"/>
    <w:link w:val="FootnoteText"/>
    <w:uiPriority w:val="99"/>
    <w:semiHidden/>
    <w:rsid w:val="003A20A5"/>
    <w:rPr>
      <w:rFonts w:ascii="Arial" w:hAnsi="Arial"/>
      <w:sz w:val="20"/>
      <w:szCs w:val="20"/>
    </w:rPr>
  </w:style>
  <w:style w:type="character" w:styleId="FootnoteReference">
    <w:name w:val="footnote reference"/>
    <w:basedOn w:val="DefaultParagraphFont"/>
    <w:uiPriority w:val="99"/>
    <w:semiHidden/>
    <w:unhideWhenUsed/>
    <w:locked/>
    <w:rsid w:val="003A20A5"/>
    <w:rPr>
      <w:vertAlign w:val="superscript"/>
    </w:rPr>
  </w:style>
  <w:style w:type="paragraph" w:customStyle="1" w:styleId="Footnote">
    <w:name w:val="Footnote"/>
    <w:basedOn w:val="Normal"/>
    <w:link w:val="FootnoteChar"/>
    <w:autoRedefine/>
    <w:qFormat/>
    <w:locked/>
    <w:rsid w:val="00E6179E"/>
    <w:pPr>
      <w:spacing w:before="0" w:after="0"/>
      <w:ind w:left="284" w:hanging="284"/>
      <w:contextualSpacing/>
    </w:pPr>
    <w:rPr>
      <w:rFonts w:eastAsia="Times New Roman" w:cs="Times New Roman"/>
      <w:sz w:val="18"/>
      <w:szCs w:val="24"/>
    </w:rPr>
  </w:style>
  <w:style w:type="character" w:customStyle="1" w:styleId="FootnoteChar">
    <w:name w:val="Footnote Char"/>
    <w:basedOn w:val="FootnoteTextChar"/>
    <w:link w:val="Footnote"/>
    <w:rsid w:val="00E6179E"/>
    <w:rPr>
      <w:rFonts w:ascii="Arial" w:eastAsia="Times New Roman" w:hAnsi="Arial" w:cs="Times New Roman"/>
      <w:sz w:val="18"/>
      <w:szCs w:val="24"/>
    </w:rPr>
  </w:style>
  <w:style w:type="paragraph" w:customStyle="1" w:styleId="BoxText">
    <w:name w:val="Box Text"/>
    <w:basedOn w:val="Normal"/>
    <w:link w:val="BoxTextChar"/>
    <w:qFormat/>
    <w:locked/>
    <w:rsid w:val="00242E18"/>
    <w:pPr>
      <w:spacing w:before="60" w:after="60"/>
    </w:pPr>
    <w:rPr>
      <w:b/>
    </w:rPr>
  </w:style>
  <w:style w:type="character" w:customStyle="1" w:styleId="BoxTextChar">
    <w:name w:val="Box Text Char"/>
    <w:basedOn w:val="DefaultParagraphFont"/>
    <w:link w:val="BoxText"/>
    <w:rsid w:val="00242E18"/>
    <w:rPr>
      <w:rFonts w:ascii="Arial" w:hAnsi="Arial"/>
      <w:b/>
      <w:sz w:val="20"/>
    </w:rPr>
  </w:style>
  <w:style w:type="table" w:customStyle="1" w:styleId="ARHS-Consulting">
    <w:name w:val="ARHS-Consulting"/>
    <w:basedOn w:val="TableNormal"/>
    <w:uiPriority w:val="99"/>
    <w:locked/>
    <w:rsid w:val="002F700F"/>
    <w:pPr>
      <w:spacing w:after="0"/>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hemeFill="accent1"/>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F223C7"/>
    <w:pPr>
      <w:numPr>
        <w:numId w:val="2"/>
      </w:numPr>
    </w:pPr>
    <w:rPr>
      <w:lang w:val="fr-BE"/>
    </w:rPr>
  </w:style>
  <w:style w:type="paragraph" w:customStyle="1" w:styleId="FourthLevelListParagraph">
    <w:name w:val="Fourth Level List Paragraph"/>
    <w:basedOn w:val="ThirdLevelLIstParagraph"/>
    <w:link w:val="FourthLevelListParagraphChar"/>
    <w:qFormat/>
    <w:locked/>
    <w:rsid w:val="003B1072"/>
    <w:pPr>
      <w:numPr>
        <w:numId w:val="3"/>
      </w:numPr>
    </w:pPr>
  </w:style>
  <w:style w:type="character" w:customStyle="1" w:styleId="ThirdLevelLIstParagraphChar">
    <w:name w:val="Third Level LIst Paragraph Char"/>
    <w:basedOn w:val="DefaultParagraphFont"/>
    <w:link w:val="ThirdLevelLIstParagraph"/>
    <w:rsid w:val="00F223C7"/>
    <w:rPr>
      <w:rFonts w:ascii="Arial" w:hAnsi="Arial"/>
      <w:sz w:val="20"/>
      <w:lang w:val="fr-BE"/>
    </w:rPr>
  </w:style>
  <w:style w:type="character" w:customStyle="1" w:styleId="FourthLevelListParagraphChar">
    <w:name w:val="Fourth Level List Paragraph Char"/>
    <w:basedOn w:val="ThirdLevelLIstParagraphChar"/>
    <w:link w:val="FourthLevelListParagraph"/>
    <w:rsid w:val="003B1072"/>
    <w:rPr>
      <w:rFonts w:ascii="Arial" w:hAnsi="Arial"/>
      <w:sz w:val="20"/>
      <w:lang w:val="fr-BE"/>
    </w:rPr>
  </w:style>
  <w:style w:type="paragraph" w:styleId="ListParagraph">
    <w:name w:val="List Paragraph"/>
    <w:basedOn w:val="Normal"/>
    <w:link w:val="ListParagraphChar"/>
    <w:uiPriority w:val="34"/>
    <w:qFormat/>
    <w:locked/>
    <w:rsid w:val="00C94085"/>
    <w:pPr>
      <w:ind w:left="720"/>
      <w:contextualSpacing/>
    </w:pPr>
  </w:style>
  <w:style w:type="paragraph" w:customStyle="1" w:styleId="1ListParagraph">
    <w:name w:val="1 List Paragraph"/>
    <w:basedOn w:val="Normal"/>
    <w:link w:val="1ListParagraphChar"/>
    <w:qFormat/>
    <w:locked/>
    <w:rsid w:val="000B66E1"/>
    <w:pPr>
      <w:numPr>
        <w:numId w:val="4"/>
      </w:numPr>
    </w:pPr>
    <w:rPr>
      <w:lang w:val="fr-BE"/>
    </w:rPr>
  </w:style>
  <w:style w:type="paragraph" w:customStyle="1" w:styleId="2ListParagraph">
    <w:name w:val="2 List Paragraph"/>
    <w:basedOn w:val="1ListParagraph"/>
    <w:link w:val="2ListParagraphChar"/>
    <w:qFormat/>
    <w:locked/>
    <w:rsid w:val="000B66E1"/>
    <w:pPr>
      <w:numPr>
        <w:ilvl w:val="1"/>
      </w:numPr>
    </w:pPr>
  </w:style>
  <w:style w:type="character" w:customStyle="1" w:styleId="1ListParagraphChar">
    <w:name w:val="1 List Paragraph Char"/>
    <w:basedOn w:val="DefaultParagraphFont"/>
    <w:link w:val="1ListParagraph"/>
    <w:rsid w:val="000B66E1"/>
    <w:rPr>
      <w:rFonts w:ascii="Arial" w:hAnsi="Arial"/>
      <w:sz w:val="20"/>
      <w:lang w:val="fr-BE"/>
    </w:rPr>
  </w:style>
  <w:style w:type="paragraph" w:customStyle="1" w:styleId="3ListParagraph">
    <w:name w:val="3 List Paragraph"/>
    <w:basedOn w:val="2ListParagraph"/>
    <w:link w:val="3ListParagraphChar"/>
    <w:qFormat/>
    <w:locked/>
    <w:rsid w:val="00982383"/>
    <w:pPr>
      <w:numPr>
        <w:ilvl w:val="2"/>
      </w:numPr>
    </w:pPr>
  </w:style>
  <w:style w:type="character" w:customStyle="1" w:styleId="2ListParagraphChar">
    <w:name w:val="2 List Paragraph Char"/>
    <w:basedOn w:val="1ListParagraphChar"/>
    <w:link w:val="2ListParagraph"/>
    <w:rsid w:val="000B66E1"/>
    <w:rPr>
      <w:rFonts w:ascii="Arial" w:hAnsi="Arial"/>
      <w:sz w:val="20"/>
      <w:lang w:val="fr-BE"/>
    </w:rPr>
  </w:style>
  <w:style w:type="paragraph" w:customStyle="1" w:styleId="4ListParagraph">
    <w:name w:val="4 List Paragraph"/>
    <w:basedOn w:val="3ListParagraph"/>
    <w:link w:val="4ListParagraphChar"/>
    <w:qFormat/>
    <w:locked/>
    <w:rsid w:val="00982383"/>
    <w:pPr>
      <w:numPr>
        <w:ilvl w:val="3"/>
      </w:numPr>
    </w:pPr>
  </w:style>
  <w:style w:type="character" w:customStyle="1" w:styleId="3ListParagraphChar">
    <w:name w:val="3 List Paragraph Char"/>
    <w:basedOn w:val="2ListParagraphChar"/>
    <w:link w:val="3ListParagraph"/>
    <w:rsid w:val="00982383"/>
    <w:rPr>
      <w:rFonts w:ascii="Arial" w:hAnsi="Arial"/>
      <w:sz w:val="20"/>
      <w:lang w:val="fr-BE"/>
    </w:rPr>
  </w:style>
  <w:style w:type="character" w:customStyle="1" w:styleId="4ListParagraphChar">
    <w:name w:val="4 List Paragraph Char"/>
    <w:basedOn w:val="3ListParagraphChar"/>
    <w:link w:val="4ListParagraph"/>
    <w:rsid w:val="00982383"/>
    <w:rPr>
      <w:rFonts w:ascii="Arial" w:hAnsi="Arial"/>
      <w:sz w:val="20"/>
      <w:lang w:val="fr-BE"/>
    </w:rPr>
  </w:style>
  <w:style w:type="character" w:styleId="SubtleEmphasis">
    <w:name w:val="Subtle Emphasis"/>
    <w:basedOn w:val="DefaultParagraphFont"/>
    <w:uiPriority w:val="19"/>
    <w:locked/>
    <w:rsid w:val="00242E18"/>
    <w:rPr>
      <w:i/>
      <w:iCs/>
      <w:color w:val="auto"/>
    </w:rPr>
  </w:style>
  <w:style w:type="character" w:styleId="Emphasis">
    <w:name w:val="Emphasis"/>
    <w:basedOn w:val="TablecaptionChar"/>
    <w:uiPriority w:val="20"/>
    <w:locked/>
    <w:rsid w:val="00F5073F"/>
    <w:rPr>
      <w:rFonts w:ascii="Arial" w:eastAsiaTheme="majorEastAsia" w:hAnsi="Arial" w:cstheme="majorBidi"/>
      <w:i w:val="0"/>
      <w:iCs/>
      <w:caps w:val="0"/>
      <w:sz w:val="20"/>
      <w:szCs w:val="24"/>
    </w:rPr>
  </w:style>
  <w:style w:type="paragraph" w:styleId="Caption">
    <w:name w:val="caption"/>
    <w:basedOn w:val="Tablecaption"/>
    <w:next w:val="Normal"/>
    <w:unhideWhenUsed/>
    <w:qFormat/>
    <w:locked/>
    <w:rsid w:val="00F5073F"/>
    <w:rPr>
      <w:iCs/>
      <w:szCs w:val="18"/>
    </w:rPr>
  </w:style>
  <w:style w:type="character" w:styleId="Strong">
    <w:name w:val="Strong"/>
    <w:basedOn w:val="DefaultParagraphFont"/>
    <w:uiPriority w:val="22"/>
    <w:locked/>
    <w:rsid w:val="00830D74"/>
    <w:rPr>
      <w:b/>
      <w:bCs/>
    </w:rPr>
  </w:style>
  <w:style w:type="paragraph" w:styleId="Quote">
    <w:name w:val="Quote"/>
    <w:basedOn w:val="Normal"/>
    <w:next w:val="Normal"/>
    <w:link w:val="QuoteChar"/>
    <w:uiPriority w:val="29"/>
    <w:locked/>
    <w:rsid w:val="00242E18"/>
    <w:pPr>
      <w:spacing w:before="200" w:after="160"/>
      <w:ind w:left="864" w:right="864"/>
    </w:pPr>
    <w:rPr>
      <w:i/>
      <w:iCs/>
    </w:rPr>
  </w:style>
  <w:style w:type="character" w:customStyle="1" w:styleId="QuoteChar">
    <w:name w:val="Quote Char"/>
    <w:basedOn w:val="DefaultParagraphFont"/>
    <w:link w:val="Quote"/>
    <w:uiPriority w:val="29"/>
    <w:rsid w:val="00242E18"/>
    <w:rPr>
      <w:rFonts w:ascii="Arial" w:hAnsi="Arial"/>
      <w:i/>
      <w:iCs/>
      <w:sz w:val="20"/>
    </w:rPr>
  </w:style>
  <w:style w:type="character" w:styleId="SubtleReference">
    <w:name w:val="Subtle Reference"/>
    <w:basedOn w:val="DefaultParagraphFont"/>
    <w:uiPriority w:val="31"/>
    <w:locked/>
    <w:rsid w:val="00242E18"/>
    <w:rPr>
      <w:smallCaps/>
      <w:color w:val="auto"/>
    </w:rPr>
  </w:style>
  <w:style w:type="numbering" w:customStyle="1" w:styleId="Style1">
    <w:name w:val="Style1"/>
    <w:uiPriority w:val="99"/>
    <w:rsid w:val="00A20D32"/>
    <w:pPr>
      <w:numPr>
        <w:numId w:val="6"/>
      </w:numPr>
    </w:pPr>
  </w:style>
  <w:style w:type="character" w:styleId="IntenseEmphasis">
    <w:name w:val="Intense Emphasis"/>
    <w:basedOn w:val="DefaultParagraphFont"/>
    <w:uiPriority w:val="21"/>
    <w:locked/>
    <w:rsid w:val="00242E18"/>
    <w:rPr>
      <w:i/>
      <w:iCs/>
      <w:color w:val="auto"/>
    </w:rPr>
  </w:style>
  <w:style w:type="character" w:styleId="IntenseReference">
    <w:name w:val="Intense Reference"/>
    <w:basedOn w:val="DefaultParagraphFont"/>
    <w:uiPriority w:val="32"/>
    <w:locked/>
    <w:rsid w:val="00242E18"/>
    <w:rPr>
      <w:b/>
      <w:bCs/>
      <w:smallCaps/>
      <w:color w:val="auto"/>
      <w:spacing w:val="5"/>
    </w:rPr>
  </w:style>
  <w:style w:type="character" w:styleId="UnresolvedMention">
    <w:name w:val="Unresolved Mention"/>
    <w:basedOn w:val="DefaultParagraphFont"/>
    <w:uiPriority w:val="99"/>
    <w:semiHidden/>
    <w:unhideWhenUsed/>
    <w:rsid w:val="00A6045A"/>
    <w:rPr>
      <w:color w:val="605E5C"/>
      <w:shd w:val="clear" w:color="auto" w:fill="E1DFDD"/>
    </w:rPr>
  </w:style>
  <w:style w:type="table" w:styleId="GridTable5Dark-Accent1">
    <w:name w:val="Grid Table 5 Dark Accent 1"/>
    <w:basedOn w:val="TableNormal"/>
    <w:uiPriority w:val="50"/>
    <w:locked/>
    <w:rsid w:val="00866AD8"/>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EE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1D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1D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1D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1DE" w:themeFill="accent1"/>
      </w:tcPr>
    </w:tblStylePr>
    <w:tblStylePr w:type="band1Vert">
      <w:tblPr/>
      <w:tcPr>
        <w:shd w:val="clear" w:color="auto" w:fill="8BDEFF" w:themeFill="accent1" w:themeFillTint="66"/>
      </w:tcPr>
    </w:tblStylePr>
    <w:tblStylePr w:type="band1Horz">
      <w:tblPr/>
      <w:tcPr>
        <w:shd w:val="clear" w:color="auto" w:fill="8BDEFF" w:themeFill="accent1" w:themeFillTint="66"/>
      </w:tcPr>
    </w:tblStylePr>
  </w:style>
  <w:style w:type="paragraph" w:styleId="Revision">
    <w:name w:val="Revision"/>
    <w:hidden/>
    <w:uiPriority w:val="99"/>
    <w:semiHidden/>
    <w:rsid w:val="0092123D"/>
    <w:pPr>
      <w:spacing w:before="0" w:after="0"/>
    </w:pPr>
    <w:rPr>
      <w:rFonts w:ascii="Arial" w:hAnsi="Arial"/>
      <w:sz w:val="20"/>
    </w:rPr>
  </w:style>
  <w:style w:type="character" w:styleId="FollowedHyperlink">
    <w:name w:val="FollowedHyperlink"/>
    <w:basedOn w:val="DefaultParagraphFont"/>
    <w:uiPriority w:val="99"/>
    <w:semiHidden/>
    <w:unhideWhenUsed/>
    <w:locked/>
    <w:rsid w:val="00C26B46"/>
    <w:rPr>
      <w:color w:val="1A6ACA" w:themeColor="followedHyperlink"/>
      <w:u w:val="single"/>
    </w:rPr>
  </w:style>
  <w:style w:type="table" w:styleId="GridTable4-Accent2">
    <w:name w:val="Grid Table 4 Accent 2"/>
    <w:basedOn w:val="TableNormal"/>
    <w:uiPriority w:val="49"/>
    <w:locked/>
    <w:rsid w:val="00E0269B"/>
    <w:pPr>
      <w:spacing w:after="0"/>
    </w:pPr>
    <w:tblPr>
      <w:tblStyleRowBandSize w:val="1"/>
      <w:tblStyleColBandSize w:val="1"/>
      <w:tblBorders>
        <w:top w:val="single" w:sz="4" w:space="0" w:color="5DD3FF" w:themeColor="accent2" w:themeTint="99"/>
        <w:left w:val="single" w:sz="4" w:space="0" w:color="5DD3FF" w:themeColor="accent2" w:themeTint="99"/>
        <w:bottom w:val="single" w:sz="4" w:space="0" w:color="5DD3FF" w:themeColor="accent2" w:themeTint="99"/>
        <w:right w:val="single" w:sz="4" w:space="0" w:color="5DD3FF" w:themeColor="accent2" w:themeTint="99"/>
        <w:insideH w:val="single" w:sz="4" w:space="0" w:color="5DD3FF" w:themeColor="accent2" w:themeTint="99"/>
        <w:insideV w:val="single" w:sz="4" w:space="0" w:color="5DD3FF" w:themeColor="accent2" w:themeTint="99"/>
      </w:tblBorders>
    </w:tblPr>
    <w:tblStylePr w:type="firstRow">
      <w:rPr>
        <w:b/>
        <w:bCs/>
        <w:color w:val="FFFFFF" w:themeColor="background1"/>
      </w:rPr>
      <w:tblPr/>
      <w:tcPr>
        <w:tcBorders>
          <w:top w:val="single" w:sz="4" w:space="0" w:color="00B0F0" w:themeColor="accent2"/>
          <w:left w:val="single" w:sz="4" w:space="0" w:color="00B0F0" w:themeColor="accent2"/>
          <w:bottom w:val="single" w:sz="4" w:space="0" w:color="00B0F0" w:themeColor="accent2"/>
          <w:right w:val="single" w:sz="4" w:space="0" w:color="00B0F0" w:themeColor="accent2"/>
          <w:insideH w:val="nil"/>
          <w:insideV w:val="nil"/>
        </w:tcBorders>
        <w:shd w:val="clear" w:color="auto" w:fill="00B0F0" w:themeFill="accent2"/>
      </w:tcPr>
    </w:tblStylePr>
    <w:tblStylePr w:type="lastRow">
      <w:rPr>
        <w:b/>
        <w:bCs/>
      </w:rPr>
      <w:tblPr/>
      <w:tcPr>
        <w:tcBorders>
          <w:top w:val="double" w:sz="4" w:space="0" w:color="00B0F0" w:themeColor="accent2"/>
        </w:tcBorders>
      </w:tcPr>
    </w:tblStylePr>
    <w:tblStylePr w:type="firstCol">
      <w:rPr>
        <w:b/>
        <w:bCs/>
      </w:rPr>
    </w:tblStylePr>
    <w:tblStylePr w:type="lastCol">
      <w:rPr>
        <w:b/>
        <w:bCs/>
      </w:rPr>
    </w:tblStylePr>
    <w:tblStylePr w:type="band1Vert">
      <w:tblPr/>
      <w:tcPr>
        <w:shd w:val="clear" w:color="auto" w:fill="C9F0FF" w:themeFill="accent2" w:themeFillTint="33"/>
      </w:tcPr>
    </w:tblStylePr>
    <w:tblStylePr w:type="band1Horz">
      <w:tblPr/>
      <w:tcPr>
        <w:shd w:val="clear" w:color="auto" w:fill="C9F0FF" w:themeFill="accent2" w:themeFillTint="33"/>
      </w:tcPr>
    </w:tblStylePr>
  </w:style>
  <w:style w:type="character" w:customStyle="1" w:styleId="ListParagraphChar">
    <w:name w:val="List Paragraph Char"/>
    <w:link w:val="ListParagraph"/>
    <w:uiPriority w:val="34"/>
    <w:locked/>
    <w:rsid w:val="00FE61D2"/>
    <w:rPr>
      <w:rFonts w:ascii="Arial" w:hAnsi="Arial"/>
      <w:sz w:val="20"/>
    </w:rPr>
  </w:style>
  <w:style w:type="paragraph" w:customStyle="1" w:styleId="bullet1">
    <w:name w:val="bullet1"/>
    <w:rsid w:val="007E7773"/>
    <w:pPr>
      <w:keepLines/>
      <w:numPr>
        <w:numId w:val="10"/>
      </w:numPr>
      <w:spacing w:before="0" w:after="0"/>
      <w:jc w:val="both"/>
    </w:pPr>
    <w:rPr>
      <w:rFonts w:ascii="Times New Roman" w:eastAsia="Times New Roman" w:hAnsi="Times New Roman" w:cs="Times New Roman"/>
      <w:sz w:val="24"/>
      <w:szCs w:val="20"/>
      <w:lang w:eastAsia="el-GR"/>
    </w:rPr>
  </w:style>
  <w:style w:type="paragraph" w:customStyle="1" w:styleId="tbl-norm">
    <w:name w:val="tbl-norm"/>
    <w:basedOn w:val="Normal"/>
    <w:rsid w:val="007F0956"/>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paragraph" w:styleId="NormalWeb">
    <w:name w:val="Normal (Web)"/>
    <w:basedOn w:val="Normal"/>
    <w:uiPriority w:val="99"/>
    <w:unhideWhenUsed/>
    <w:locked/>
    <w:rsid w:val="0081197B"/>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character" w:styleId="Mention">
    <w:name w:val="Mention"/>
    <w:basedOn w:val="DefaultParagraphFont"/>
    <w:uiPriority w:val="99"/>
    <w:unhideWhenUsed/>
    <w:rsid w:val="00325A5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73817">
      <w:bodyDiv w:val="1"/>
      <w:marLeft w:val="0"/>
      <w:marRight w:val="0"/>
      <w:marTop w:val="0"/>
      <w:marBottom w:val="0"/>
      <w:divBdr>
        <w:top w:val="none" w:sz="0" w:space="0" w:color="auto"/>
        <w:left w:val="none" w:sz="0" w:space="0" w:color="auto"/>
        <w:bottom w:val="none" w:sz="0" w:space="0" w:color="auto"/>
        <w:right w:val="none" w:sz="0" w:space="0" w:color="auto"/>
      </w:divBdr>
    </w:div>
    <w:div w:id="22027035">
      <w:bodyDiv w:val="1"/>
      <w:marLeft w:val="0"/>
      <w:marRight w:val="0"/>
      <w:marTop w:val="0"/>
      <w:marBottom w:val="0"/>
      <w:divBdr>
        <w:top w:val="none" w:sz="0" w:space="0" w:color="auto"/>
        <w:left w:val="none" w:sz="0" w:space="0" w:color="auto"/>
        <w:bottom w:val="none" w:sz="0" w:space="0" w:color="auto"/>
        <w:right w:val="none" w:sz="0" w:space="0" w:color="auto"/>
      </w:divBdr>
    </w:div>
    <w:div w:id="30887435">
      <w:bodyDiv w:val="1"/>
      <w:marLeft w:val="0"/>
      <w:marRight w:val="0"/>
      <w:marTop w:val="0"/>
      <w:marBottom w:val="0"/>
      <w:divBdr>
        <w:top w:val="none" w:sz="0" w:space="0" w:color="auto"/>
        <w:left w:val="none" w:sz="0" w:space="0" w:color="auto"/>
        <w:bottom w:val="none" w:sz="0" w:space="0" w:color="auto"/>
        <w:right w:val="none" w:sz="0" w:space="0" w:color="auto"/>
      </w:divBdr>
    </w:div>
    <w:div w:id="34696195">
      <w:bodyDiv w:val="1"/>
      <w:marLeft w:val="0"/>
      <w:marRight w:val="0"/>
      <w:marTop w:val="0"/>
      <w:marBottom w:val="0"/>
      <w:divBdr>
        <w:top w:val="none" w:sz="0" w:space="0" w:color="auto"/>
        <w:left w:val="none" w:sz="0" w:space="0" w:color="auto"/>
        <w:bottom w:val="none" w:sz="0" w:space="0" w:color="auto"/>
        <w:right w:val="none" w:sz="0" w:space="0" w:color="auto"/>
      </w:divBdr>
    </w:div>
    <w:div w:id="87696455">
      <w:bodyDiv w:val="1"/>
      <w:marLeft w:val="0"/>
      <w:marRight w:val="0"/>
      <w:marTop w:val="0"/>
      <w:marBottom w:val="0"/>
      <w:divBdr>
        <w:top w:val="none" w:sz="0" w:space="0" w:color="auto"/>
        <w:left w:val="none" w:sz="0" w:space="0" w:color="auto"/>
        <w:bottom w:val="none" w:sz="0" w:space="0" w:color="auto"/>
        <w:right w:val="none" w:sz="0" w:space="0" w:color="auto"/>
      </w:divBdr>
    </w:div>
    <w:div w:id="88933361">
      <w:bodyDiv w:val="1"/>
      <w:marLeft w:val="0"/>
      <w:marRight w:val="0"/>
      <w:marTop w:val="0"/>
      <w:marBottom w:val="0"/>
      <w:divBdr>
        <w:top w:val="none" w:sz="0" w:space="0" w:color="auto"/>
        <w:left w:val="none" w:sz="0" w:space="0" w:color="auto"/>
        <w:bottom w:val="none" w:sz="0" w:space="0" w:color="auto"/>
        <w:right w:val="none" w:sz="0" w:space="0" w:color="auto"/>
      </w:divBdr>
    </w:div>
    <w:div w:id="117113120">
      <w:bodyDiv w:val="1"/>
      <w:marLeft w:val="0"/>
      <w:marRight w:val="0"/>
      <w:marTop w:val="0"/>
      <w:marBottom w:val="0"/>
      <w:divBdr>
        <w:top w:val="none" w:sz="0" w:space="0" w:color="auto"/>
        <w:left w:val="none" w:sz="0" w:space="0" w:color="auto"/>
        <w:bottom w:val="none" w:sz="0" w:space="0" w:color="auto"/>
        <w:right w:val="none" w:sz="0" w:space="0" w:color="auto"/>
      </w:divBdr>
    </w:div>
    <w:div w:id="189609401">
      <w:bodyDiv w:val="1"/>
      <w:marLeft w:val="0"/>
      <w:marRight w:val="0"/>
      <w:marTop w:val="0"/>
      <w:marBottom w:val="0"/>
      <w:divBdr>
        <w:top w:val="none" w:sz="0" w:space="0" w:color="auto"/>
        <w:left w:val="none" w:sz="0" w:space="0" w:color="auto"/>
        <w:bottom w:val="none" w:sz="0" w:space="0" w:color="auto"/>
        <w:right w:val="none" w:sz="0" w:space="0" w:color="auto"/>
      </w:divBdr>
    </w:div>
    <w:div w:id="197089890">
      <w:bodyDiv w:val="1"/>
      <w:marLeft w:val="0"/>
      <w:marRight w:val="0"/>
      <w:marTop w:val="0"/>
      <w:marBottom w:val="0"/>
      <w:divBdr>
        <w:top w:val="none" w:sz="0" w:space="0" w:color="auto"/>
        <w:left w:val="none" w:sz="0" w:space="0" w:color="auto"/>
        <w:bottom w:val="none" w:sz="0" w:space="0" w:color="auto"/>
        <w:right w:val="none" w:sz="0" w:space="0" w:color="auto"/>
      </w:divBdr>
    </w:div>
    <w:div w:id="209387721">
      <w:bodyDiv w:val="1"/>
      <w:marLeft w:val="0"/>
      <w:marRight w:val="0"/>
      <w:marTop w:val="0"/>
      <w:marBottom w:val="0"/>
      <w:divBdr>
        <w:top w:val="none" w:sz="0" w:space="0" w:color="auto"/>
        <w:left w:val="none" w:sz="0" w:space="0" w:color="auto"/>
        <w:bottom w:val="none" w:sz="0" w:space="0" w:color="auto"/>
        <w:right w:val="none" w:sz="0" w:space="0" w:color="auto"/>
      </w:divBdr>
    </w:div>
    <w:div w:id="217056822">
      <w:bodyDiv w:val="1"/>
      <w:marLeft w:val="0"/>
      <w:marRight w:val="0"/>
      <w:marTop w:val="0"/>
      <w:marBottom w:val="0"/>
      <w:divBdr>
        <w:top w:val="none" w:sz="0" w:space="0" w:color="auto"/>
        <w:left w:val="none" w:sz="0" w:space="0" w:color="auto"/>
        <w:bottom w:val="none" w:sz="0" w:space="0" w:color="auto"/>
        <w:right w:val="none" w:sz="0" w:space="0" w:color="auto"/>
      </w:divBdr>
    </w:div>
    <w:div w:id="231738568">
      <w:bodyDiv w:val="1"/>
      <w:marLeft w:val="0"/>
      <w:marRight w:val="0"/>
      <w:marTop w:val="0"/>
      <w:marBottom w:val="0"/>
      <w:divBdr>
        <w:top w:val="none" w:sz="0" w:space="0" w:color="auto"/>
        <w:left w:val="none" w:sz="0" w:space="0" w:color="auto"/>
        <w:bottom w:val="none" w:sz="0" w:space="0" w:color="auto"/>
        <w:right w:val="none" w:sz="0" w:space="0" w:color="auto"/>
      </w:divBdr>
    </w:div>
    <w:div w:id="235437938">
      <w:bodyDiv w:val="1"/>
      <w:marLeft w:val="0"/>
      <w:marRight w:val="0"/>
      <w:marTop w:val="0"/>
      <w:marBottom w:val="0"/>
      <w:divBdr>
        <w:top w:val="none" w:sz="0" w:space="0" w:color="auto"/>
        <w:left w:val="none" w:sz="0" w:space="0" w:color="auto"/>
        <w:bottom w:val="none" w:sz="0" w:space="0" w:color="auto"/>
        <w:right w:val="none" w:sz="0" w:space="0" w:color="auto"/>
      </w:divBdr>
    </w:div>
    <w:div w:id="242761360">
      <w:bodyDiv w:val="1"/>
      <w:marLeft w:val="0"/>
      <w:marRight w:val="0"/>
      <w:marTop w:val="0"/>
      <w:marBottom w:val="0"/>
      <w:divBdr>
        <w:top w:val="none" w:sz="0" w:space="0" w:color="auto"/>
        <w:left w:val="none" w:sz="0" w:space="0" w:color="auto"/>
        <w:bottom w:val="none" w:sz="0" w:space="0" w:color="auto"/>
        <w:right w:val="none" w:sz="0" w:space="0" w:color="auto"/>
      </w:divBdr>
    </w:div>
    <w:div w:id="264198190">
      <w:bodyDiv w:val="1"/>
      <w:marLeft w:val="0"/>
      <w:marRight w:val="0"/>
      <w:marTop w:val="0"/>
      <w:marBottom w:val="0"/>
      <w:divBdr>
        <w:top w:val="none" w:sz="0" w:space="0" w:color="auto"/>
        <w:left w:val="none" w:sz="0" w:space="0" w:color="auto"/>
        <w:bottom w:val="none" w:sz="0" w:space="0" w:color="auto"/>
        <w:right w:val="none" w:sz="0" w:space="0" w:color="auto"/>
      </w:divBdr>
    </w:div>
    <w:div w:id="298347225">
      <w:bodyDiv w:val="1"/>
      <w:marLeft w:val="0"/>
      <w:marRight w:val="0"/>
      <w:marTop w:val="0"/>
      <w:marBottom w:val="0"/>
      <w:divBdr>
        <w:top w:val="none" w:sz="0" w:space="0" w:color="auto"/>
        <w:left w:val="none" w:sz="0" w:space="0" w:color="auto"/>
        <w:bottom w:val="none" w:sz="0" w:space="0" w:color="auto"/>
        <w:right w:val="none" w:sz="0" w:space="0" w:color="auto"/>
      </w:divBdr>
    </w:div>
    <w:div w:id="304552442">
      <w:bodyDiv w:val="1"/>
      <w:marLeft w:val="0"/>
      <w:marRight w:val="0"/>
      <w:marTop w:val="0"/>
      <w:marBottom w:val="0"/>
      <w:divBdr>
        <w:top w:val="none" w:sz="0" w:space="0" w:color="auto"/>
        <w:left w:val="none" w:sz="0" w:space="0" w:color="auto"/>
        <w:bottom w:val="none" w:sz="0" w:space="0" w:color="auto"/>
        <w:right w:val="none" w:sz="0" w:space="0" w:color="auto"/>
      </w:divBdr>
    </w:div>
    <w:div w:id="338773219">
      <w:bodyDiv w:val="1"/>
      <w:marLeft w:val="0"/>
      <w:marRight w:val="0"/>
      <w:marTop w:val="0"/>
      <w:marBottom w:val="0"/>
      <w:divBdr>
        <w:top w:val="none" w:sz="0" w:space="0" w:color="auto"/>
        <w:left w:val="none" w:sz="0" w:space="0" w:color="auto"/>
        <w:bottom w:val="none" w:sz="0" w:space="0" w:color="auto"/>
        <w:right w:val="none" w:sz="0" w:space="0" w:color="auto"/>
      </w:divBdr>
    </w:div>
    <w:div w:id="347491522">
      <w:bodyDiv w:val="1"/>
      <w:marLeft w:val="0"/>
      <w:marRight w:val="0"/>
      <w:marTop w:val="0"/>
      <w:marBottom w:val="0"/>
      <w:divBdr>
        <w:top w:val="none" w:sz="0" w:space="0" w:color="auto"/>
        <w:left w:val="none" w:sz="0" w:space="0" w:color="auto"/>
        <w:bottom w:val="none" w:sz="0" w:space="0" w:color="auto"/>
        <w:right w:val="none" w:sz="0" w:space="0" w:color="auto"/>
      </w:divBdr>
    </w:div>
    <w:div w:id="348336537">
      <w:bodyDiv w:val="1"/>
      <w:marLeft w:val="0"/>
      <w:marRight w:val="0"/>
      <w:marTop w:val="0"/>
      <w:marBottom w:val="0"/>
      <w:divBdr>
        <w:top w:val="none" w:sz="0" w:space="0" w:color="auto"/>
        <w:left w:val="none" w:sz="0" w:space="0" w:color="auto"/>
        <w:bottom w:val="none" w:sz="0" w:space="0" w:color="auto"/>
        <w:right w:val="none" w:sz="0" w:space="0" w:color="auto"/>
      </w:divBdr>
    </w:div>
    <w:div w:id="360517547">
      <w:bodyDiv w:val="1"/>
      <w:marLeft w:val="0"/>
      <w:marRight w:val="0"/>
      <w:marTop w:val="0"/>
      <w:marBottom w:val="0"/>
      <w:divBdr>
        <w:top w:val="none" w:sz="0" w:space="0" w:color="auto"/>
        <w:left w:val="none" w:sz="0" w:space="0" w:color="auto"/>
        <w:bottom w:val="none" w:sz="0" w:space="0" w:color="auto"/>
        <w:right w:val="none" w:sz="0" w:space="0" w:color="auto"/>
      </w:divBdr>
    </w:div>
    <w:div w:id="417410829">
      <w:bodyDiv w:val="1"/>
      <w:marLeft w:val="0"/>
      <w:marRight w:val="0"/>
      <w:marTop w:val="0"/>
      <w:marBottom w:val="0"/>
      <w:divBdr>
        <w:top w:val="none" w:sz="0" w:space="0" w:color="auto"/>
        <w:left w:val="none" w:sz="0" w:space="0" w:color="auto"/>
        <w:bottom w:val="none" w:sz="0" w:space="0" w:color="auto"/>
        <w:right w:val="none" w:sz="0" w:space="0" w:color="auto"/>
      </w:divBdr>
    </w:div>
    <w:div w:id="420151614">
      <w:bodyDiv w:val="1"/>
      <w:marLeft w:val="0"/>
      <w:marRight w:val="0"/>
      <w:marTop w:val="0"/>
      <w:marBottom w:val="0"/>
      <w:divBdr>
        <w:top w:val="none" w:sz="0" w:space="0" w:color="auto"/>
        <w:left w:val="none" w:sz="0" w:space="0" w:color="auto"/>
        <w:bottom w:val="none" w:sz="0" w:space="0" w:color="auto"/>
        <w:right w:val="none" w:sz="0" w:space="0" w:color="auto"/>
      </w:divBdr>
    </w:div>
    <w:div w:id="422266305">
      <w:bodyDiv w:val="1"/>
      <w:marLeft w:val="0"/>
      <w:marRight w:val="0"/>
      <w:marTop w:val="0"/>
      <w:marBottom w:val="0"/>
      <w:divBdr>
        <w:top w:val="none" w:sz="0" w:space="0" w:color="auto"/>
        <w:left w:val="none" w:sz="0" w:space="0" w:color="auto"/>
        <w:bottom w:val="none" w:sz="0" w:space="0" w:color="auto"/>
        <w:right w:val="none" w:sz="0" w:space="0" w:color="auto"/>
      </w:divBdr>
    </w:div>
    <w:div w:id="431511579">
      <w:bodyDiv w:val="1"/>
      <w:marLeft w:val="0"/>
      <w:marRight w:val="0"/>
      <w:marTop w:val="0"/>
      <w:marBottom w:val="0"/>
      <w:divBdr>
        <w:top w:val="none" w:sz="0" w:space="0" w:color="auto"/>
        <w:left w:val="none" w:sz="0" w:space="0" w:color="auto"/>
        <w:bottom w:val="none" w:sz="0" w:space="0" w:color="auto"/>
        <w:right w:val="none" w:sz="0" w:space="0" w:color="auto"/>
      </w:divBdr>
    </w:div>
    <w:div w:id="444036217">
      <w:bodyDiv w:val="1"/>
      <w:marLeft w:val="0"/>
      <w:marRight w:val="0"/>
      <w:marTop w:val="0"/>
      <w:marBottom w:val="0"/>
      <w:divBdr>
        <w:top w:val="none" w:sz="0" w:space="0" w:color="auto"/>
        <w:left w:val="none" w:sz="0" w:space="0" w:color="auto"/>
        <w:bottom w:val="none" w:sz="0" w:space="0" w:color="auto"/>
        <w:right w:val="none" w:sz="0" w:space="0" w:color="auto"/>
      </w:divBdr>
    </w:div>
    <w:div w:id="462574433">
      <w:bodyDiv w:val="1"/>
      <w:marLeft w:val="0"/>
      <w:marRight w:val="0"/>
      <w:marTop w:val="0"/>
      <w:marBottom w:val="0"/>
      <w:divBdr>
        <w:top w:val="none" w:sz="0" w:space="0" w:color="auto"/>
        <w:left w:val="none" w:sz="0" w:space="0" w:color="auto"/>
        <w:bottom w:val="none" w:sz="0" w:space="0" w:color="auto"/>
        <w:right w:val="none" w:sz="0" w:space="0" w:color="auto"/>
      </w:divBdr>
    </w:div>
    <w:div w:id="465776769">
      <w:bodyDiv w:val="1"/>
      <w:marLeft w:val="0"/>
      <w:marRight w:val="0"/>
      <w:marTop w:val="0"/>
      <w:marBottom w:val="0"/>
      <w:divBdr>
        <w:top w:val="none" w:sz="0" w:space="0" w:color="auto"/>
        <w:left w:val="none" w:sz="0" w:space="0" w:color="auto"/>
        <w:bottom w:val="none" w:sz="0" w:space="0" w:color="auto"/>
        <w:right w:val="none" w:sz="0" w:space="0" w:color="auto"/>
      </w:divBdr>
    </w:div>
    <w:div w:id="467823455">
      <w:bodyDiv w:val="1"/>
      <w:marLeft w:val="0"/>
      <w:marRight w:val="0"/>
      <w:marTop w:val="0"/>
      <w:marBottom w:val="0"/>
      <w:divBdr>
        <w:top w:val="none" w:sz="0" w:space="0" w:color="auto"/>
        <w:left w:val="none" w:sz="0" w:space="0" w:color="auto"/>
        <w:bottom w:val="none" w:sz="0" w:space="0" w:color="auto"/>
        <w:right w:val="none" w:sz="0" w:space="0" w:color="auto"/>
      </w:divBdr>
    </w:div>
    <w:div w:id="478109043">
      <w:bodyDiv w:val="1"/>
      <w:marLeft w:val="0"/>
      <w:marRight w:val="0"/>
      <w:marTop w:val="0"/>
      <w:marBottom w:val="0"/>
      <w:divBdr>
        <w:top w:val="none" w:sz="0" w:space="0" w:color="auto"/>
        <w:left w:val="none" w:sz="0" w:space="0" w:color="auto"/>
        <w:bottom w:val="none" w:sz="0" w:space="0" w:color="auto"/>
        <w:right w:val="none" w:sz="0" w:space="0" w:color="auto"/>
      </w:divBdr>
    </w:div>
    <w:div w:id="485823614">
      <w:bodyDiv w:val="1"/>
      <w:marLeft w:val="0"/>
      <w:marRight w:val="0"/>
      <w:marTop w:val="0"/>
      <w:marBottom w:val="0"/>
      <w:divBdr>
        <w:top w:val="none" w:sz="0" w:space="0" w:color="auto"/>
        <w:left w:val="none" w:sz="0" w:space="0" w:color="auto"/>
        <w:bottom w:val="none" w:sz="0" w:space="0" w:color="auto"/>
        <w:right w:val="none" w:sz="0" w:space="0" w:color="auto"/>
      </w:divBdr>
    </w:div>
    <w:div w:id="512958573">
      <w:bodyDiv w:val="1"/>
      <w:marLeft w:val="0"/>
      <w:marRight w:val="0"/>
      <w:marTop w:val="0"/>
      <w:marBottom w:val="0"/>
      <w:divBdr>
        <w:top w:val="none" w:sz="0" w:space="0" w:color="auto"/>
        <w:left w:val="none" w:sz="0" w:space="0" w:color="auto"/>
        <w:bottom w:val="none" w:sz="0" w:space="0" w:color="auto"/>
        <w:right w:val="none" w:sz="0" w:space="0" w:color="auto"/>
      </w:divBdr>
    </w:div>
    <w:div w:id="518743725">
      <w:bodyDiv w:val="1"/>
      <w:marLeft w:val="0"/>
      <w:marRight w:val="0"/>
      <w:marTop w:val="0"/>
      <w:marBottom w:val="0"/>
      <w:divBdr>
        <w:top w:val="none" w:sz="0" w:space="0" w:color="auto"/>
        <w:left w:val="none" w:sz="0" w:space="0" w:color="auto"/>
        <w:bottom w:val="none" w:sz="0" w:space="0" w:color="auto"/>
        <w:right w:val="none" w:sz="0" w:space="0" w:color="auto"/>
      </w:divBdr>
    </w:div>
    <w:div w:id="545718786">
      <w:bodyDiv w:val="1"/>
      <w:marLeft w:val="0"/>
      <w:marRight w:val="0"/>
      <w:marTop w:val="0"/>
      <w:marBottom w:val="0"/>
      <w:divBdr>
        <w:top w:val="none" w:sz="0" w:space="0" w:color="auto"/>
        <w:left w:val="none" w:sz="0" w:space="0" w:color="auto"/>
        <w:bottom w:val="none" w:sz="0" w:space="0" w:color="auto"/>
        <w:right w:val="none" w:sz="0" w:space="0" w:color="auto"/>
      </w:divBdr>
    </w:div>
    <w:div w:id="546994639">
      <w:bodyDiv w:val="1"/>
      <w:marLeft w:val="0"/>
      <w:marRight w:val="0"/>
      <w:marTop w:val="0"/>
      <w:marBottom w:val="0"/>
      <w:divBdr>
        <w:top w:val="none" w:sz="0" w:space="0" w:color="auto"/>
        <w:left w:val="none" w:sz="0" w:space="0" w:color="auto"/>
        <w:bottom w:val="none" w:sz="0" w:space="0" w:color="auto"/>
        <w:right w:val="none" w:sz="0" w:space="0" w:color="auto"/>
      </w:divBdr>
    </w:div>
    <w:div w:id="587037794">
      <w:bodyDiv w:val="1"/>
      <w:marLeft w:val="0"/>
      <w:marRight w:val="0"/>
      <w:marTop w:val="0"/>
      <w:marBottom w:val="0"/>
      <w:divBdr>
        <w:top w:val="none" w:sz="0" w:space="0" w:color="auto"/>
        <w:left w:val="none" w:sz="0" w:space="0" w:color="auto"/>
        <w:bottom w:val="none" w:sz="0" w:space="0" w:color="auto"/>
        <w:right w:val="none" w:sz="0" w:space="0" w:color="auto"/>
      </w:divBdr>
    </w:div>
    <w:div w:id="595290752">
      <w:bodyDiv w:val="1"/>
      <w:marLeft w:val="0"/>
      <w:marRight w:val="0"/>
      <w:marTop w:val="0"/>
      <w:marBottom w:val="0"/>
      <w:divBdr>
        <w:top w:val="none" w:sz="0" w:space="0" w:color="auto"/>
        <w:left w:val="none" w:sz="0" w:space="0" w:color="auto"/>
        <w:bottom w:val="none" w:sz="0" w:space="0" w:color="auto"/>
        <w:right w:val="none" w:sz="0" w:space="0" w:color="auto"/>
      </w:divBdr>
    </w:div>
    <w:div w:id="605888190">
      <w:bodyDiv w:val="1"/>
      <w:marLeft w:val="0"/>
      <w:marRight w:val="0"/>
      <w:marTop w:val="0"/>
      <w:marBottom w:val="0"/>
      <w:divBdr>
        <w:top w:val="none" w:sz="0" w:space="0" w:color="auto"/>
        <w:left w:val="none" w:sz="0" w:space="0" w:color="auto"/>
        <w:bottom w:val="none" w:sz="0" w:space="0" w:color="auto"/>
        <w:right w:val="none" w:sz="0" w:space="0" w:color="auto"/>
      </w:divBdr>
    </w:div>
    <w:div w:id="618027691">
      <w:bodyDiv w:val="1"/>
      <w:marLeft w:val="0"/>
      <w:marRight w:val="0"/>
      <w:marTop w:val="0"/>
      <w:marBottom w:val="0"/>
      <w:divBdr>
        <w:top w:val="none" w:sz="0" w:space="0" w:color="auto"/>
        <w:left w:val="none" w:sz="0" w:space="0" w:color="auto"/>
        <w:bottom w:val="none" w:sz="0" w:space="0" w:color="auto"/>
        <w:right w:val="none" w:sz="0" w:space="0" w:color="auto"/>
      </w:divBdr>
    </w:div>
    <w:div w:id="621301727">
      <w:bodyDiv w:val="1"/>
      <w:marLeft w:val="0"/>
      <w:marRight w:val="0"/>
      <w:marTop w:val="0"/>
      <w:marBottom w:val="0"/>
      <w:divBdr>
        <w:top w:val="none" w:sz="0" w:space="0" w:color="auto"/>
        <w:left w:val="none" w:sz="0" w:space="0" w:color="auto"/>
        <w:bottom w:val="none" w:sz="0" w:space="0" w:color="auto"/>
        <w:right w:val="none" w:sz="0" w:space="0" w:color="auto"/>
      </w:divBdr>
    </w:div>
    <w:div w:id="649754690">
      <w:bodyDiv w:val="1"/>
      <w:marLeft w:val="0"/>
      <w:marRight w:val="0"/>
      <w:marTop w:val="0"/>
      <w:marBottom w:val="0"/>
      <w:divBdr>
        <w:top w:val="none" w:sz="0" w:space="0" w:color="auto"/>
        <w:left w:val="none" w:sz="0" w:space="0" w:color="auto"/>
        <w:bottom w:val="none" w:sz="0" w:space="0" w:color="auto"/>
        <w:right w:val="none" w:sz="0" w:space="0" w:color="auto"/>
      </w:divBdr>
    </w:div>
    <w:div w:id="654724978">
      <w:bodyDiv w:val="1"/>
      <w:marLeft w:val="0"/>
      <w:marRight w:val="0"/>
      <w:marTop w:val="0"/>
      <w:marBottom w:val="0"/>
      <w:divBdr>
        <w:top w:val="none" w:sz="0" w:space="0" w:color="auto"/>
        <w:left w:val="none" w:sz="0" w:space="0" w:color="auto"/>
        <w:bottom w:val="none" w:sz="0" w:space="0" w:color="auto"/>
        <w:right w:val="none" w:sz="0" w:space="0" w:color="auto"/>
      </w:divBdr>
    </w:div>
    <w:div w:id="676734533">
      <w:bodyDiv w:val="1"/>
      <w:marLeft w:val="0"/>
      <w:marRight w:val="0"/>
      <w:marTop w:val="0"/>
      <w:marBottom w:val="0"/>
      <w:divBdr>
        <w:top w:val="none" w:sz="0" w:space="0" w:color="auto"/>
        <w:left w:val="none" w:sz="0" w:space="0" w:color="auto"/>
        <w:bottom w:val="none" w:sz="0" w:space="0" w:color="auto"/>
        <w:right w:val="none" w:sz="0" w:space="0" w:color="auto"/>
      </w:divBdr>
    </w:div>
    <w:div w:id="677849740">
      <w:bodyDiv w:val="1"/>
      <w:marLeft w:val="0"/>
      <w:marRight w:val="0"/>
      <w:marTop w:val="0"/>
      <w:marBottom w:val="0"/>
      <w:divBdr>
        <w:top w:val="none" w:sz="0" w:space="0" w:color="auto"/>
        <w:left w:val="none" w:sz="0" w:space="0" w:color="auto"/>
        <w:bottom w:val="none" w:sz="0" w:space="0" w:color="auto"/>
        <w:right w:val="none" w:sz="0" w:space="0" w:color="auto"/>
      </w:divBdr>
    </w:div>
    <w:div w:id="682782625">
      <w:bodyDiv w:val="1"/>
      <w:marLeft w:val="0"/>
      <w:marRight w:val="0"/>
      <w:marTop w:val="0"/>
      <w:marBottom w:val="0"/>
      <w:divBdr>
        <w:top w:val="none" w:sz="0" w:space="0" w:color="auto"/>
        <w:left w:val="none" w:sz="0" w:space="0" w:color="auto"/>
        <w:bottom w:val="none" w:sz="0" w:space="0" w:color="auto"/>
        <w:right w:val="none" w:sz="0" w:space="0" w:color="auto"/>
      </w:divBdr>
    </w:div>
    <w:div w:id="695351689">
      <w:bodyDiv w:val="1"/>
      <w:marLeft w:val="0"/>
      <w:marRight w:val="0"/>
      <w:marTop w:val="0"/>
      <w:marBottom w:val="0"/>
      <w:divBdr>
        <w:top w:val="none" w:sz="0" w:space="0" w:color="auto"/>
        <w:left w:val="none" w:sz="0" w:space="0" w:color="auto"/>
        <w:bottom w:val="none" w:sz="0" w:space="0" w:color="auto"/>
        <w:right w:val="none" w:sz="0" w:space="0" w:color="auto"/>
      </w:divBdr>
    </w:div>
    <w:div w:id="717628387">
      <w:bodyDiv w:val="1"/>
      <w:marLeft w:val="0"/>
      <w:marRight w:val="0"/>
      <w:marTop w:val="0"/>
      <w:marBottom w:val="0"/>
      <w:divBdr>
        <w:top w:val="none" w:sz="0" w:space="0" w:color="auto"/>
        <w:left w:val="none" w:sz="0" w:space="0" w:color="auto"/>
        <w:bottom w:val="none" w:sz="0" w:space="0" w:color="auto"/>
        <w:right w:val="none" w:sz="0" w:space="0" w:color="auto"/>
      </w:divBdr>
    </w:div>
    <w:div w:id="748893492">
      <w:bodyDiv w:val="1"/>
      <w:marLeft w:val="0"/>
      <w:marRight w:val="0"/>
      <w:marTop w:val="0"/>
      <w:marBottom w:val="0"/>
      <w:divBdr>
        <w:top w:val="none" w:sz="0" w:space="0" w:color="auto"/>
        <w:left w:val="none" w:sz="0" w:space="0" w:color="auto"/>
        <w:bottom w:val="none" w:sz="0" w:space="0" w:color="auto"/>
        <w:right w:val="none" w:sz="0" w:space="0" w:color="auto"/>
      </w:divBdr>
    </w:div>
    <w:div w:id="754783653">
      <w:bodyDiv w:val="1"/>
      <w:marLeft w:val="0"/>
      <w:marRight w:val="0"/>
      <w:marTop w:val="0"/>
      <w:marBottom w:val="0"/>
      <w:divBdr>
        <w:top w:val="none" w:sz="0" w:space="0" w:color="auto"/>
        <w:left w:val="none" w:sz="0" w:space="0" w:color="auto"/>
        <w:bottom w:val="none" w:sz="0" w:space="0" w:color="auto"/>
        <w:right w:val="none" w:sz="0" w:space="0" w:color="auto"/>
      </w:divBdr>
    </w:div>
    <w:div w:id="759832551">
      <w:bodyDiv w:val="1"/>
      <w:marLeft w:val="0"/>
      <w:marRight w:val="0"/>
      <w:marTop w:val="0"/>
      <w:marBottom w:val="0"/>
      <w:divBdr>
        <w:top w:val="none" w:sz="0" w:space="0" w:color="auto"/>
        <w:left w:val="none" w:sz="0" w:space="0" w:color="auto"/>
        <w:bottom w:val="none" w:sz="0" w:space="0" w:color="auto"/>
        <w:right w:val="none" w:sz="0" w:space="0" w:color="auto"/>
      </w:divBdr>
    </w:div>
    <w:div w:id="792334102">
      <w:bodyDiv w:val="1"/>
      <w:marLeft w:val="0"/>
      <w:marRight w:val="0"/>
      <w:marTop w:val="0"/>
      <w:marBottom w:val="0"/>
      <w:divBdr>
        <w:top w:val="none" w:sz="0" w:space="0" w:color="auto"/>
        <w:left w:val="none" w:sz="0" w:space="0" w:color="auto"/>
        <w:bottom w:val="none" w:sz="0" w:space="0" w:color="auto"/>
        <w:right w:val="none" w:sz="0" w:space="0" w:color="auto"/>
      </w:divBdr>
    </w:div>
    <w:div w:id="808279648">
      <w:bodyDiv w:val="1"/>
      <w:marLeft w:val="0"/>
      <w:marRight w:val="0"/>
      <w:marTop w:val="0"/>
      <w:marBottom w:val="0"/>
      <w:divBdr>
        <w:top w:val="none" w:sz="0" w:space="0" w:color="auto"/>
        <w:left w:val="none" w:sz="0" w:space="0" w:color="auto"/>
        <w:bottom w:val="none" w:sz="0" w:space="0" w:color="auto"/>
        <w:right w:val="none" w:sz="0" w:space="0" w:color="auto"/>
      </w:divBdr>
    </w:div>
    <w:div w:id="820314123">
      <w:bodyDiv w:val="1"/>
      <w:marLeft w:val="0"/>
      <w:marRight w:val="0"/>
      <w:marTop w:val="0"/>
      <w:marBottom w:val="0"/>
      <w:divBdr>
        <w:top w:val="none" w:sz="0" w:space="0" w:color="auto"/>
        <w:left w:val="none" w:sz="0" w:space="0" w:color="auto"/>
        <w:bottom w:val="none" w:sz="0" w:space="0" w:color="auto"/>
        <w:right w:val="none" w:sz="0" w:space="0" w:color="auto"/>
      </w:divBdr>
    </w:div>
    <w:div w:id="825391143">
      <w:bodyDiv w:val="1"/>
      <w:marLeft w:val="0"/>
      <w:marRight w:val="0"/>
      <w:marTop w:val="0"/>
      <w:marBottom w:val="0"/>
      <w:divBdr>
        <w:top w:val="none" w:sz="0" w:space="0" w:color="auto"/>
        <w:left w:val="none" w:sz="0" w:space="0" w:color="auto"/>
        <w:bottom w:val="none" w:sz="0" w:space="0" w:color="auto"/>
        <w:right w:val="none" w:sz="0" w:space="0" w:color="auto"/>
      </w:divBdr>
    </w:div>
    <w:div w:id="861285686">
      <w:bodyDiv w:val="1"/>
      <w:marLeft w:val="0"/>
      <w:marRight w:val="0"/>
      <w:marTop w:val="0"/>
      <w:marBottom w:val="0"/>
      <w:divBdr>
        <w:top w:val="none" w:sz="0" w:space="0" w:color="auto"/>
        <w:left w:val="none" w:sz="0" w:space="0" w:color="auto"/>
        <w:bottom w:val="none" w:sz="0" w:space="0" w:color="auto"/>
        <w:right w:val="none" w:sz="0" w:space="0" w:color="auto"/>
      </w:divBdr>
    </w:div>
    <w:div w:id="880635500">
      <w:bodyDiv w:val="1"/>
      <w:marLeft w:val="0"/>
      <w:marRight w:val="0"/>
      <w:marTop w:val="0"/>
      <w:marBottom w:val="0"/>
      <w:divBdr>
        <w:top w:val="none" w:sz="0" w:space="0" w:color="auto"/>
        <w:left w:val="none" w:sz="0" w:space="0" w:color="auto"/>
        <w:bottom w:val="none" w:sz="0" w:space="0" w:color="auto"/>
        <w:right w:val="none" w:sz="0" w:space="0" w:color="auto"/>
      </w:divBdr>
    </w:div>
    <w:div w:id="914972517">
      <w:bodyDiv w:val="1"/>
      <w:marLeft w:val="0"/>
      <w:marRight w:val="0"/>
      <w:marTop w:val="0"/>
      <w:marBottom w:val="0"/>
      <w:divBdr>
        <w:top w:val="none" w:sz="0" w:space="0" w:color="auto"/>
        <w:left w:val="none" w:sz="0" w:space="0" w:color="auto"/>
        <w:bottom w:val="none" w:sz="0" w:space="0" w:color="auto"/>
        <w:right w:val="none" w:sz="0" w:space="0" w:color="auto"/>
      </w:divBdr>
    </w:div>
    <w:div w:id="923145916">
      <w:bodyDiv w:val="1"/>
      <w:marLeft w:val="0"/>
      <w:marRight w:val="0"/>
      <w:marTop w:val="0"/>
      <w:marBottom w:val="0"/>
      <w:divBdr>
        <w:top w:val="none" w:sz="0" w:space="0" w:color="auto"/>
        <w:left w:val="none" w:sz="0" w:space="0" w:color="auto"/>
        <w:bottom w:val="none" w:sz="0" w:space="0" w:color="auto"/>
        <w:right w:val="none" w:sz="0" w:space="0" w:color="auto"/>
      </w:divBdr>
    </w:div>
    <w:div w:id="929773857">
      <w:bodyDiv w:val="1"/>
      <w:marLeft w:val="0"/>
      <w:marRight w:val="0"/>
      <w:marTop w:val="0"/>
      <w:marBottom w:val="0"/>
      <w:divBdr>
        <w:top w:val="none" w:sz="0" w:space="0" w:color="auto"/>
        <w:left w:val="none" w:sz="0" w:space="0" w:color="auto"/>
        <w:bottom w:val="none" w:sz="0" w:space="0" w:color="auto"/>
        <w:right w:val="none" w:sz="0" w:space="0" w:color="auto"/>
      </w:divBdr>
    </w:div>
    <w:div w:id="947852694">
      <w:bodyDiv w:val="1"/>
      <w:marLeft w:val="0"/>
      <w:marRight w:val="0"/>
      <w:marTop w:val="0"/>
      <w:marBottom w:val="0"/>
      <w:divBdr>
        <w:top w:val="none" w:sz="0" w:space="0" w:color="auto"/>
        <w:left w:val="none" w:sz="0" w:space="0" w:color="auto"/>
        <w:bottom w:val="none" w:sz="0" w:space="0" w:color="auto"/>
        <w:right w:val="none" w:sz="0" w:space="0" w:color="auto"/>
      </w:divBdr>
    </w:div>
    <w:div w:id="954680213">
      <w:bodyDiv w:val="1"/>
      <w:marLeft w:val="0"/>
      <w:marRight w:val="0"/>
      <w:marTop w:val="0"/>
      <w:marBottom w:val="0"/>
      <w:divBdr>
        <w:top w:val="none" w:sz="0" w:space="0" w:color="auto"/>
        <w:left w:val="none" w:sz="0" w:space="0" w:color="auto"/>
        <w:bottom w:val="none" w:sz="0" w:space="0" w:color="auto"/>
        <w:right w:val="none" w:sz="0" w:space="0" w:color="auto"/>
      </w:divBdr>
    </w:div>
    <w:div w:id="962003310">
      <w:bodyDiv w:val="1"/>
      <w:marLeft w:val="0"/>
      <w:marRight w:val="0"/>
      <w:marTop w:val="0"/>
      <w:marBottom w:val="0"/>
      <w:divBdr>
        <w:top w:val="none" w:sz="0" w:space="0" w:color="auto"/>
        <w:left w:val="none" w:sz="0" w:space="0" w:color="auto"/>
        <w:bottom w:val="none" w:sz="0" w:space="0" w:color="auto"/>
        <w:right w:val="none" w:sz="0" w:space="0" w:color="auto"/>
      </w:divBdr>
    </w:div>
    <w:div w:id="963853266">
      <w:bodyDiv w:val="1"/>
      <w:marLeft w:val="0"/>
      <w:marRight w:val="0"/>
      <w:marTop w:val="0"/>
      <w:marBottom w:val="0"/>
      <w:divBdr>
        <w:top w:val="none" w:sz="0" w:space="0" w:color="auto"/>
        <w:left w:val="none" w:sz="0" w:space="0" w:color="auto"/>
        <w:bottom w:val="none" w:sz="0" w:space="0" w:color="auto"/>
        <w:right w:val="none" w:sz="0" w:space="0" w:color="auto"/>
      </w:divBdr>
      <w:divsChild>
        <w:div w:id="826824565">
          <w:marLeft w:val="0"/>
          <w:marRight w:val="0"/>
          <w:marTop w:val="0"/>
          <w:marBottom w:val="0"/>
          <w:divBdr>
            <w:top w:val="none" w:sz="0" w:space="0" w:color="auto"/>
            <w:left w:val="none" w:sz="0" w:space="0" w:color="auto"/>
            <w:bottom w:val="none" w:sz="0" w:space="0" w:color="auto"/>
            <w:right w:val="none" w:sz="0" w:space="0" w:color="auto"/>
          </w:divBdr>
        </w:div>
      </w:divsChild>
    </w:div>
    <w:div w:id="975064762">
      <w:bodyDiv w:val="1"/>
      <w:marLeft w:val="0"/>
      <w:marRight w:val="0"/>
      <w:marTop w:val="0"/>
      <w:marBottom w:val="0"/>
      <w:divBdr>
        <w:top w:val="none" w:sz="0" w:space="0" w:color="auto"/>
        <w:left w:val="none" w:sz="0" w:space="0" w:color="auto"/>
        <w:bottom w:val="none" w:sz="0" w:space="0" w:color="auto"/>
        <w:right w:val="none" w:sz="0" w:space="0" w:color="auto"/>
      </w:divBdr>
    </w:div>
    <w:div w:id="985352874">
      <w:bodyDiv w:val="1"/>
      <w:marLeft w:val="0"/>
      <w:marRight w:val="0"/>
      <w:marTop w:val="0"/>
      <w:marBottom w:val="0"/>
      <w:divBdr>
        <w:top w:val="none" w:sz="0" w:space="0" w:color="auto"/>
        <w:left w:val="none" w:sz="0" w:space="0" w:color="auto"/>
        <w:bottom w:val="none" w:sz="0" w:space="0" w:color="auto"/>
        <w:right w:val="none" w:sz="0" w:space="0" w:color="auto"/>
      </w:divBdr>
    </w:div>
    <w:div w:id="1000620014">
      <w:bodyDiv w:val="1"/>
      <w:marLeft w:val="0"/>
      <w:marRight w:val="0"/>
      <w:marTop w:val="0"/>
      <w:marBottom w:val="0"/>
      <w:divBdr>
        <w:top w:val="none" w:sz="0" w:space="0" w:color="auto"/>
        <w:left w:val="none" w:sz="0" w:space="0" w:color="auto"/>
        <w:bottom w:val="none" w:sz="0" w:space="0" w:color="auto"/>
        <w:right w:val="none" w:sz="0" w:space="0" w:color="auto"/>
      </w:divBdr>
    </w:div>
    <w:div w:id="1015426514">
      <w:bodyDiv w:val="1"/>
      <w:marLeft w:val="0"/>
      <w:marRight w:val="0"/>
      <w:marTop w:val="0"/>
      <w:marBottom w:val="0"/>
      <w:divBdr>
        <w:top w:val="none" w:sz="0" w:space="0" w:color="auto"/>
        <w:left w:val="none" w:sz="0" w:space="0" w:color="auto"/>
        <w:bottom w:val="none" w:sz="0" w:space="0" w:color="auto"/>
        <w:right w:val="none" w:sz="0" w:space="0" w:color="auto"/>
      </w:divBdr>
      <w:divsChild>
        <w:div w:id="2135440146">
          <w:marLeft w:val="0"/>
          <w:marRight w:val="0"/>
          <w:marTop w:val="0"/>
          <w:marBottom w:val="0"/>
          <w:divBdr>
            <w:top w:val="none" w:sz="0" w:space="0" w:color="auto"/>
            <w:left w:val="none" w:sz="0" w:space="0" w:color="auto"/>
            <w:bottom w:val="none" w:sz="0" w:space="0" w:color="auto"/>
            <w:right w:val="none" w:sz="0" w:space="0" w:color="auto"/>
          </w:divBdr>
        </w:div>
      </w:divsChild>
    </w:div>
    <w:div w:id="1022708615">
      <w:bodyDiv w:val="1"/>
      <w:marLeft w:val="0"/>
      <w:marRight w:val="0"/>
      <w:marTop w:val="0"/>
      <w:marBottom w:val="0"/>
      <w:divBdr>
        <w:top w:val="none" w:sz="0" w:space="0" w:color="auto"/>
        <w:left w:val="none" w:sz="0" w:space="0" w:color="auto"/>
        <w:bottom w:val="none" w:sz="0" w:space="0" w:color="auto"/>
        <w:right w:val="none" w:sz="0" w:space="0" w:color="auto"/>
      </w:divBdr>
    </w:div>
    <w:div w:id="1029338935">
      <w:bodyDiv w:val="1"/>
      <w:marLeft w:val="0"/>
      <w:marRight w:val="0"/>
      <w:marTop w:val="0"/>
      <w:marBottom w:val="0"/>
      <w:divBdr>
        <w:top w:val="none" w:sz="0" w:space="0" w:color="auto"/>
        <w:left w:val="none" w:sz="0" w:space="0" w:color="auto"/>
        <w:bottom w:val="none" w:sz="0" w:space="0" w:color="auto"/>
        <w:right w:val="none" w:sz="0" w:space="0" w:color="auto"/>
      </w:divBdr>
    </w:div>
    <w:div w:id="1041898886">
      <w:bodyDiv w:val="1"/>
      <w:marLeft w:val="0"/>
      <w:marRight w:val="0"/>
      <w:marTop w:val="0"/>
      <w:marBottom w:val="0"/>
      <w:divBdr>
        <w:top w:val="none" w:sz="0" w:space="0" w:color="auto"/>
        <w:left w:val="none" w:sz="0" w:space="0" w:color="auto"/>
        <w:bottom w:val="none" w:sz="0" w:space="0" w:color="auto"/>
        <w:right w:val="none" w:sz="0" w:space="0" w:color="auto"/>
      </w:divBdr>
    </w:div>
    <w:div w:id="1043477068">
      <w:bodyDiv w:val="1"/>
      <w:marLeft w:val="0"/>
      <w:marRight w:val="0"/>
      <w:marTop w:val="0"/>
      <w:marBottom w:val="0"/>
      <w:divBdr>
        <w:top w:val="none" w:sz="0" w:space="0" w:color="auto"/>
        <w:left w:val="none" w:sz="0" w:space="0" w:color="auto"/>
        <w:bottom w:val="none" w:sz="0" w:space="0" w:color="auto"/>
        <w:right w:val="none" w:sz="0" w:space="0" w:color="auto"/>
      </w:divBdr>
    </w:div>
    <w:div w:id="1045642589">
      <w:bodyDiv w:val="1"/>
      <w:marLeft w:val="0"/>
      <w:marRight w:val="0"/>
      <w:marTop w:val="0"/>
      <w:marBottom w:val="0"/>
      <w:divBdr>
        <w:top w:val="none" w:sz="0" w:space="0" w:color="auto"/>
        <w:left w:val="none" w:sz="0" w:space="0" w:color="auto"/>
        <w:bottom w:val="none" w:sz="0" w:space="0" w:color="auto"/>
        <w:right w:val="none" w:sz="0" w:space="0" w:color="auto"/>
      </w:divBdr>
    </w:div>
    <w:div w:id="1085568862">
      <w:bodyDiv w:val="1"/>
      <w:marLeft w:val="0"/>
      <w:marRight w:val="0"/>
      <w:marTop w:val="0"/>
      <w:marBottom w:val="0"/>
      <w:divBdr>
        <w:top w:val="none" w:sz="0" w:space="0" w:color="auto"/>
        <w:left w:val="none" w:sz="0" w:space="0" w:color="auto"/>
        <w:bottom w:val="none" w:sz="0" w:space="0" w:color="auto"/>
        <w:right w:val="none" w:sz="0" w:space="0" w:color="auto"/>
      </w:divBdr>
    </w:div>
    <w:div w:id="1142695424">
      <w:bodyDiv w:val="1"/>
      <w:marLeft w:val="0"/>
      <w:marRight w:val="0"/>
      <w:marTop w:val="0"/>
      <w:marBottom w:val="0"/>
      <w:divBdr>
        <w:top w:val="none" w:sz="0" w:space="0" w:color="auto"/>
        <w:left w:val="none" w:sz="0" w:space="0" w:color="auto"/>
        <w:bottom w:val="none" w:sz="0" w:space="0" w:color="auto"/>
        <w:right w:val="none" w:sz="0" w:space="0" w:color="auto"/>
      </w:divBdr>
    </w:div>
    <w:div w:id="1155341594">
      <w:bodyDiv w:val="1"/>
      <w:marLeft w:val="0"/>
      <w:marRight w:val="0"/>
      <w:marTop w:val="0"/>
      <w:marBottom w:val="0"/>
      <w:divBdr>
        <w:top w:val="none" w:sz="0" w:space="0" w:color="auto"/>
        <w:left w:val="none" w:sz="0" w:space="0" w:color="auto"/>
        <w:bottom w:val="none" w:sz="0" w:space="0" w:color="auto"/>
        <w:right w:val="none" w:sz="0" w:space="0" w:color="auto"/>
      </w:divBdr>
    </w:div>
    <w:div w:id="1163475996">
      <w:bodyDiv w:val="1"/>
      <w:marLeft w:val="0"/>
      <w:marRight w:val="0"/>
      <w:marTop w:val="0"/>
      <w:marBottom w:val="0"/>
      <w:divBdr>
        <w:top w:val="none" w:sz="0" w:space="0" w:color="auto"/>
        <w:left w:val="none" w:sz="0" w:space="0" w:color="auto"/>
        <w:bottom w:val="none" w:sz="0" w:space="0" w:color="auto"/>
        <w:right w:val="none" w:sz="0" w:space="0" w:color="auto"/>
      </w:divBdr>
      <w:divsChild>
        <w:div w:id="241258957">
          <w:marLeft w:val="0"/>
          <w:marRight w:val="0"/>
          <w:marTop w:val="0"/>
          <w:marBottom w:val="0"/>
          <w:divBdr>
            <w:top w:val="none" w:sz="0" w:space="0" w:color="auto"/>
            <w:left w:val="none" w:sz="0" w:space="0" w:color="auto"/>
            <w:bottom w:val="none" w:sz="0" w:space="0" w:color="auto"/>
            <w:right w:val="none" w:sz="0" w:space="0" w:color="auto"/>
          </w:divBdr>
        </w:div>
      </w:divsChild>
    </w:div>
    <w:div w:id="1165583523">
      <w:bodyDiv w:val="1"/>
      <w:marLeft w:val="0"/>
      <w:marRight w:val="0"/>
      <w:marTop w:val="0"/>
      <w:marBottom w:val="0"/>
      <w:divBdr>
        <w:top w:val="none" w:sz="0" w:space="0" w:color="auto"/>
        <w:left w:val="none" w:sz="0" w:space="0" w:color="auto"/>
        <w:bottom w:val="none" w:sz="0" w:space="0" w:color="auto"/>
        <w:right w:val="none" w:sz="0" w:space="0" w:color="auto"/>
      </w:divBdr>
    </w:div>
    <w:div w:id="1177309152">
      <w:bodyDiv w:val="1"/>
      <w:marLeft w:val="0"/>
      <w:marRight w:val="0"/>
      <w:marTop w:val="0"/>
      <w:marBottom w:val="0"/>
      <w:divBdr>
        <w:top w:val="none" w:sz="0" w:space="0" w:color="auto"/>
        <w:left w:val="none" w:sz="0" w:space="0" w:color="auto"/>
        <w:bottom w:val="none" w:sz="0" w:space="0" w:color="auto"/>
        <w:right w:val="none" w:sz="0" w:space="0" w:color="auto"/>
      </w:divBdr>
    </w:div>
    <w:div w:id="1198928948">
      <w:bodyDiv w:val="1"/>
      <w:marLeft w:val="0"/>
      <w:marRight w:val="0"/>
      <w:marTop w:val="0"/>
      <w:marBottom w:val="0"/>
      <w:divBdr>
        <w:top w:val="none" w:sz="0" w:space="0" w:color="auto"/>
        <w:left w:val="none" w:sz="0" w:space="0" w:color="auto"/>
        <w:bottom w:val="none" w:sz="0" w:space="0" w:color="auto"/>
        <w:right w:val="none" w:sz="0" w:space="0" w:color="auto"/>
      </w:divBdr>
    </w:div>
    <w:div w:id="1204051499">
      <w:bodyDiv w:val="1"/>
      <w:marLeft w:val="0"/>
      <w:marRight w:val="0"/>
      <w:marTop w:val="0"/>
      <w:marBottom w:val="0"/>
      <w:divBdr>
        <w:top w:val="none" w:sz="0" w:space="0" w:color="auto"/>
        <w:left w:val="none" w:sz="0" w:space="0" w:color="auto"/>
        <w:bottom w:val="none" w:sz="0" w:space="0" w:color="auto"/>
        <w:right w:val="none" w:sz="0" w:space="0" w:color="auto"/>
      </w:divBdr>
    </w:div>
    <w:div w:id="1226994664">
      <w:bodyDiv w:val="1"/>
      <w:marLeft w:val="0"/>
      <w:marRight w:val="0"/>
      <w:marTop w:val="0"/>
      <w:marBottom w:val="0"/>
      <w:divBdr>
        <w:top w:val="none" w:sz="0" w:space="0" w:color="auto"/>
        <w:left w:val="none" w:sz="0" w:space="0" w:color="auto"/>
        <w:bottom w:val="none" w:sz="0" w:space="0" w:color="auto"/>
        <w:right w:val="none" w:sz="0" w:space="0" w:color="auto"/>
      </w:divBdr>
    </w:div>
    <w:div w:id="1229344290">
      <w:bodyDiv w:val="1"/>
      <w:marLeft w:val="0"/>
      <w:marRight w:val="0"/>
      <w:marTop w:val="0"/>
      <w:marBottom w:val="0"/>
      <w:divBdr>
        <w:top w:val="none" w:sz="0" w:space="0" w:color="auto"/>
        <w:left w:val="none" w:sz="0" w:space="0" w:color="auto"/>
        <w:bottom w:val="none" w:sz="0" w:space="0" w:color="auto"/>
        <w:right w:val="none" w:sz="0" w:space="0" w:color="auto"/>
      </w:divBdr>
    </w:div>
    <w:div w:id="1257323604">
      <w:bodyDiv w:val="1"/>
      <w:marLeft w:val="0"/>
      <w:marRight w:val="0"/>
      <w:marTop w:val="0"/>
      <w:marBottom w:val="0"/>
      <w:divBdr>
        <w:top w:val="none" w:sz="0" w:space="0" w:color="auto"/>
        <w:left w:val="none" w:sz="0" w:space="0" w:color="auto"/>
        <w:bottom w:val="none" w:sz="0" w:space="0" w:color="auto"/>
        <w:right w:val="none" w:sz="0" w:space="0" w:color="auto"/>
      </w:divBdr>
    </w:div>
    <w:div w:id="1266159730">
      <w:bodyDiv w:val="1"/>
      <w:marLeft w:val="0"/>
      <w:marRight w:val="0"/>
      <w:marTop w:val="0"/>
      <w:marBottom w:val="0"/>
      <w:divBdr>
        <w:top w:val="none" w:sz="0" w:space="0" w:color="auto"/>
        <w:left w:val="none" w:sz="0" w:space="0" w:color="auto"/>
        <w:bottom w:val="none" w:sz="0" w:space="0" w:color="auto"/>
        <w:right w:val="none" w:sz="0" w:space="0" w:color="auto"/>
      </w:divBdr>
    </w:div>
    <w:div w:id="1280987817">
      <w:bodyDiv w:val="1"/>
      <w:marLeft w:val="0"/>
      <w:marRight w:val="0"/>
      <w:marTop w:val="0"/>
      <w:marBottom w:val="0"/>
      <w:divBdr>
        <w:top w:val="none" w:sz="0" w:space="0" w:color="auto"/>
        <w:left w:val="none" w:sz="0" w:space="0" w:color="auto"/>
        <w:bottom w:val="none" w:sz="0" w:space="0" w:color="auto"/>
        <w:right w:val="none" w:sz="0" w:space="0" w:color="auto"/>
      </w:divBdr>
    </w:div>
    <w:div w:id="1283072802">
      <w:bodyDiv w:val="1"/>
      <w:marLeft w:val="0"/>
      <w:marRight w:val="0"/>
      <w:marTop w:val="0"/>
      <w:marBottom w:val="0"/>
      <w:divBdr>
        <w:top w:val="none" w:sz="0" w:space="0" w:color="auto"/>
        <w:left w:val="none" w:sz="0" w:space="0" w:color="auto"/>
        <w:bottom w:val="none" w:sz="0" w:space="0" w:color="auto"/>
        <w:right w:val="none" w:sz="0" w:space="0" w:color="auto"/>
      </w:divBdr>
    </w:div>
    <w:div w:id="1291590718">
      <w:bodyDiv w:val="1"/>
      <w:marLeft w:val="0"/>
      <w:marRight w:val="0"/>
      <w:marTop w:val="0"/>
      <w:marBottom w:val="0"/>
      <w:divBdr>
        <w:top w:val="none" w:sz="0" w:space="0" w:color="auto"/>
        <w:left w:val="none" w:sz="0" w:space="0" w:color="auto"/>
        <w:bottom w:val="none" w:sz="0" w:space="0" w:color="auto"/>
        <w:right w:val="none" w:sz="0" w:space="0" w:color="auto"/>
      </w:divBdr>
    </w:div>
    <w:div w:id="1292175653">
      <w:bodyDiv w:val="1"/>
      <w:marLeft w:val="0"/>
      <w:marRight w:val="0"/>
      <w:marTop w:val="0"/>
      <w:marBottom w:val="0"/>
      <w:divBdr>
        <w:top w:val="none" w:sz="0" w:space="0" w:color="auto"/>
        <w:left w:val="none" w:sz="0" w:space="0" w:color="auto"/>
        <w:bottom w:val="none" w:sz="0" w:space="0" w:color="auto"/>
        <w:right w:val="none" w:sz="0" w:space="0" w:color="auto"/>
      </w:divBdr>
    </w:div>
    <w:div w:id="1308515430">
      <w:bodyDiv w:val="1"/>
      <w:marLeft w:val="0"/>
      <w:marRight w:val="0"/>
      <w:marTop w:val="0"/>
      <w:marBottom w:val="0"/>
      <w:divBdr>
        <w:top w:val="none" w:sz="0" w:space="0" w:color="auto"/>
        <w:left w:val="none" w:sz="0" w:space="0" w:color="auto"/>
        <w:bottom w:val="none" w:sz="0" w:space="0" w:color="auto"/>
        <w:right w:val="none" w:sz="0" w:space="0" w:color="auto"/>
      </w:divBdr>
    </w:div>
    <w:div w:id="1318071027">
      <w:bodyDiv w:val="1"/>
      <w:marLeft w:val="0"/>
      <w:marRight w:val="0"/>
      <w:marTop w:val="0"/>
      <w:marBottom w:val="0"/>
      <w:divBdr>
        <w:top w:val="none" w:sz="0" w:space="0" w:color="auto"/>
        <w:left w:val="none" w:sz="0" w:space="0" w:color="auto"/>
        <w:bottom w:val="none" w:sz="0" w:space="0" w:color="auto"/>
        <w:right w:val="none" w:sz="0" w:space="0" w:color="auto"/>
      </w:divBdr>
    </w:div>
    <w:div w:id="1320890964">
      <w:bodyDiv w:val="1"/>
      <w:marLeft w:val="0"/>
      <w:marRight w:val="0"/>
      <w:marTop w:val="0"/>
      <w:marBottom w:val="0"/>
      <w:divBdr>
        <w:top w:val="none" w:sz="0" w:space="0" w:color="auto"/>
        <w:left w:val="none" w:sz="0" w:space="0" w:color="auto"/>
        <w:bottom w:val="none" w:sz="0" w:space="0" w:color="auto"/>
        <w:right w:val="none" w:sz="0" w:space="0" w:color="auto"/>
      </w:divBdr>
    </w:div>
    <w:div w:id="1339849747">
      <w:bodyDiv w:val="1"/>
      <w:marLeft w:val="0"/>
      <w:marRight w:val="0"/>
      <w:marTop w:val="0"/>
      <w:marBottom w:val="0"/>
      <w:divBdr>
        <w:top w:val="none" w:sz="0" w:space="0" w:color="auto"/>
        <w:left w:val="none" w:sz="0" w:space="0" w:color="auto"/>
        <w:bottom w:val="none" w:sz="0" w:space="0" w:color="auto"/>
        <w:right w:val="none" w:sz="0" w:space="0" w:color="auto"/>
      </w:divBdr>
    </w:div>
    <w:div w:id="1351763289">
      <w:bodyDiv w:val="1"/>
      <w:marLeft w:val="0"/>
      <w:marRight w:val="0"/>
      <w:marTop w:val="0"/>
      <w:marBottom w:val="0"/>
      <w:divBdr>
        <w:top w:val="none" w:sz="0" w:space="0" w:color="auto"/>
        <w:left w:val="none" w:sz="0" w:space="0" w:color="auto"/>
        <w:bottom w:val="none" w:sz="0" w:space="0" w:color="auto"/>
        <w:right w:val="none" w:sz="0" w:space="0" w:color="auto"/>
      </w:divBdr>
    </w:div>
    <w:div w:id="1354267190">
      <w:bodyDiv w:val="1"/>
      <w:marLeft w:val="0"/>
      <w:marRight w:val="0"/>
      <w:marTop w:val="0"/>
      <w:marBottom w:val="0"/>
      <w:divBdr>
        <w:top w:val="none" w:sz="0" w:space="0" w:color="auto"/>
        <w:left w:val="none" w:sz="0" w:space="0" w:color="auto"/>
        <w:bottom w:val="none" w:sz="0" w:space="0" w:color="auto"/>
        <w:right w:val="none" w:sz="0" w:space="0" w:color="auto"/>
      </w:divBdr>
      <w:divsChild>
        <w:div w:id="1874492577">
          <w:marLeft w:val="0"/>
          <w:marRight w:val="0"/>
          <w:marTop w:val="0"/>
          <w:marBottom w:val="0"/>
          <w:divBdr>
            <w:top w:val="none" w:sz="0" w:space="0" w:color="auto"/>
            <w:left w:val="none" w:sz="0" w:space="0" w:color="auto"/>
            <w:bottom w:val="none" w:sz="0" w:space="0" w:color="auto"/>
            <w:right w:val="none" w:sz="0" w:space="0" w:color="auto"/>
          </w:divBdr>
          <w:divsChild>
            <w:div w:id="635794877">
              <w:marLeft w:val="0"/>
              <w:marRight w:val="0"/>
              <w:marTop w:val="150"/>
              <w:marBottom w:val="0"/>
              <w:divBdr>
                <w:top w:val="none" w:sz="0" w:space="0" w:color="auto"/>
                <w:left w:val="none" w:sz="0" w:space="0" w:color="auto"/>
                <w:bottom w:val="none" w:sz="0" w:space="0" w:color="auto"/>
                <w:right w:val="none" w:sz="0" w:space="0" w:color="auto"/>
              </w:divBdr>
              <w:divsChild>
                <w:div w:id="194582655">
                  <w:marLeft w:val="0"/>
                  <w:marRight w:val="0"/>
                  <w:marTop w:val="0"/>
                  <w:marBottom w:val="0"/>
                  <w:divBdr>
                    <w:top w:val="none" w:sz="0" w:space="0" w:color="auto"/>
                    <w:left w:val="none" w:sz="0" w:space="0" w:color="auto"/>
                    <w:bottom w:val="none" w:sz="0" w:space="0" w:color="auto"/>
                    <w:right w:val="none" w:sz="0" w:space="0" w:color="auto"/>
                  </w:divBdr>
                </w:div>
                <w:div w:id="632177983">
                  <w:marLeft w:val="0"/>
                  <w:marRight w:val="0"/>
                  <w:marTop w:val="0"/>
                  <w:marBottom w:val="0"/>
                  <w:divBdr>
                    <w:top w:val="none" w:sz="0" w:space="0" w:color="auto"/>
                    <w:left w:val="none" w:sz="0" w:space="0" w:color="auto"/>
                    <w:bottom w:val="none" w:sz="0" w:space="0" w:color="auto"/>
                    <w:right w:val="none" w:sz="0" w:space="0" w:color="auto"/>
                  </w:divBdr>
                </w:div>
                <w:div w:id="711078801">
                  <w:marLeft w:val="0"/>
                  <w:marRight w:val="0"/>
                  <w:marTop w:val="0"/>
                  <w:marBottom w:val="0"/>
                  <w:divBdr>
                    <w:top w:val="none" w:sz="0" w:space="0" w:color="auto"/>
                    <w:left w:val="none" w:sz="0" w:space="0" w:color="auto"/>
                    <w:bottom w:val="none" w:sz="0" w:space="0" w:color="auto"/>
                    <w:right w:val="none" w:sz="0" w:space="0" w:color="auto"/>
                  </w:divBdr>
                </w:div>
                <w:div w:id="1033387440">
                  <w:marLeft w:val="0"/>
                  <w:marRight w:val="0"/>
                  <w:marTop w:val="0"/>
                  <w:marBottom w:val="0"/>
                  <w:divBdr>
                    <w:top w:val="none" w:sz="0" w:space="0" w:color="auto"/>
                    <w:left w:val="none" w:sz="0" w:space="0" w:color="auto"/>
                    <w:bottom w:val="none" w:sz="0" w:space="0" w:color="auto"/>
                    <w:right w:val="none" w:sz="0" w:space="0" w:color="auto"/>
                  </w:divBdr>
                </w:div>
                <w:div w:id="1077674554">
                  <w:marLeft w:val="0"/>
                  <w:marRight w:val="0"/>
                  <w:marTop w:val="0"/>
                  <w:marBottom w:val="0"/>
                  <w:divBdr>
                    <w:top w:val="none" w:sz="0" w:space="0" w:color="auto"/>
                    <w:left w:val="none" w:sz="0" w:space="0" w:color="auto"/>
                    <w:bottom w:val="none" w:sz="0" w:space="0" w:color="auto"/>
                    <w:right w:val="none" w:sz="0" w:space="0" w:color="auto"/>
                  </w:divBdr>
                </w:div>
                <w:div w:id="1303076648">
                  <w:marLeft w:val="0"/>
                  <w:marRight w:val="0"/>
                  <w:marTop w:val="0"/>
                  <w:marBottom w:val="0"/>
                  <w:divBdr>
                    <w:top w:val="none" w:sz="0" w:space="0" w:color="auto"/>
                    <w:left w:val="none" w:sz="0" w:space="0" w:color="auto"/>
                    <w:bottom w:val="none" w:sz="0" w:space="0" w:color="auto"/>
                    <w:right w:val="none" w:sz="0" w:space="0" w:color="auto"/>
                  </w:divBdr>
                </w:div>
                <w:div w:id="1472017637">
                  <w:marLeft w:val="0"/>
                  <w:marRight w:val="0"/>
                  <w:marTop w:val="0"/>
                  <w:marBottom w:val="0"/>
                  <w:divBdr>
                    <w:top w:val="none" w:sz="0" w:space="0" w:color="auto"/>
                    <w:left w:val="none" w:sz="0" w:space="0" w:color="auto"/>
                    <w:bottom w:val="none" w:sz="0" w:space="0" w:color="auto"/>
                    <w:right w:val="none" w:sz="0" w:space="0" w:color="auto"/>
                  </w:divBdr>
                </w:div>
                <w:div w:id="1504586237">
                  <w:marLeft w:val="0"/>
                  <w:marRight w:val="0"/>
                  <w:marTop w:val="0"/>
                  <w:marBottom w:val="0"/>
                  <w:divBdr>
                    <w:top w:val="none" w:sz="0" w:space="0" w:color="auto"/>
                    <w:left w:val="none" w:sz="0" w:space="0" w:color="auto"/>
                    <w:bottom w:val="none" w:sz="0" w:space="0" w:color="auto"/>
                    <w:right w:val="none" w:sz="0" w:space="0" w:color="auto"/>
                  </w:divBdr>
                </w:div>
                <w:div w:id="1711302728">
                  <w:marLeft w:val="0"/>
                  <w:marRight w:val="0"/>
                  <w:marTop w:val="0"/>
                  <w:marBottom w:val="0"/>
                  <w:divBdr>
                    <w:top w:val="none" w:sz="0" w:space="0" w:color="auto"/>
                    <w:left w:val="none" w:sz="0" w:space="0" w:color="auto"/>
                    <w:bottom w:val="none" w:sz="0" w:space="0" w:color="auto"/>
                    <w:right w:val="none" w:sz="0" w:space="0" w:color="auto"/>
                  </w:divBdr>
                </w:div>
                <w:div w:id="207920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487625">
      <w:bodyDiv w:val="1"/>
      <w:marLeft w:val="0"/>
      <w:marRight w:val="0"/>
      <w:marTop w:val="0"/>
      <w:marBottom w:val="0"/>
      <w:divBdr>
        <w:top w:val="none" w:sz="0" w:space="0" w:color="auto"/>
        <w:left w:val="none" w:sz="0" w:space="0" w:color="auto"/>
        <w:bottom w:val="none" w:sz="0" w:space="0" w:color="auto"/>
        <w:right w:val="none" w:sz="0" w:space="0" w:color="auto"/>
      </w:divBdr>
    </w:div>
    <w:div w:id="1371144769">
      <w:bodyDiv w:val="1"/>
      <w:marLeft w:val="0"/>
      <w:marRight w:val="0"/>
      <w:marTop w:val="0"/>
      <w:marBottom w:val="0"/>
      <w:divBdr>
        <w:top w:val="none" w:sz="0" w:space="0" w:color="auto"/>
        <w:left w:val="none" w:sz="0" w:space="0" w:color="auto"/>
        <w:bottom w:val="none" w:sz="0" w:space="0" w:color="auto"/>
        <w:right w:val="none" w:sz="0" w:space="0" w:color="auto"/>
      </w:divBdr>
    </w:div>
    <w:div w:id="1374840985">
      <w:bodyDiv w:val="1"/>
      <w:marLeft w:val="0"/>
      <w:marRight w:val="0"/>
      <w:marTop w:val="0"/>
      <w:marBottom w:val="0"/>
      <w:divBdr>
        <w:top w:val="none" w:sz="0" w:space="0" w:color="auto"/>
        <w:left w:val="none" w:sz="0" w:space="0" w:color="auto"/>
        <w:bottom w:val="none" w:sz="0" w:space="0" w:color="auto"/>
        <w:right w:val="none" w:sz="0" w:space="0" w:color="auto"/>
      </w:divBdr>
    </w:div>
    <w:div w:id="1377050956">
      <w:bodyDiv w:val="1"/>
      <w:marLeft w:val="0"/>
      <w:marRight w:val="0"/>
      <w:marTop w:val="0"/>
      <w:marBottom w:val="0"/>
      <w:divBdr>
        <w:top w:val="none" w:sz="0" w:space="0" w:color="auto"/>
        <w:left w:val="none" w:sz="0" w:space="0" w:color="auto"/>
        <w:bottom w:val="none" w:sz="0" w:space="0" w:color="auto"/>
        <w:right w:val="none" w:sz="0" w:space="0" w:color="auto"/>
      </w:divBdr>
    </w:div>
    <w:div w:id="1410081402">
      <w:bodyDiv w:val="1"/>
      <w:marLeft w:val="0"/>
      <w:marRight w:val="0"/>
      <w:marTop w:val="0"/>
      <w:marBottom w:val="0"/>
      <w:divBdr>
        <w:top w:val="none" w:sz="0" w:space="0" w:color="auto"/>
        <w:left w:val="none" w:sz="0" w:space="0" w:color="auto"/>
        <w:bottom w:val="none" w:sz="0" w:space="0" w:color="auto"/>
        <w:right w:val="none" w:sz="0" w:space="0" w:color="auto"/>
      </w:divBdr>
    </w:div>
    <w:div w:id="1425344561">
      <w:bodyDiv w:val="1"/>
      <w:marLeft w:val="0"/>
      <w:marRight w:val="0"/>
      <w:marTop w:val="0"/>
      <w:marBottom w:val="0"/>
      <w:divBdr>
        <w:top w:val="none" w:sz="0" w:space="0" w:color="auto"/>
        <w:left w:val="none" w:sz="0" w:space="0" w:color="auto"/>
        <w:bottom w:val="none" w:sz="0" w:space="0" w:color="auto"/>
        <w:right w:val="none" w:sz="0" w:space="0" w:color="auto"/>
      </w:divBdr>
    </w:div>
    <w:div w:id="1448426484">
      <w:bodyDiv w:val="1"/>
      <w:marLeft w:val="0"/>
      <w:marRight w:val="0"/>
      <w:marTop w:val="0"/>
      <w:marBottom w:val="0"/>
      <w:divBdr>
        <w:top w:val="none" w:sz="0" w:space="0" w:color="auto"/>
        <w:left w:val="none" w:sz="0" w:space="0" w:color="auto"/>
        <w:bottom w:val="none" w:sz="0" w:space="0" w:color="auto"/>
        <w:right w:val="none" w:sz="0" w:space="0" w:color="auto"/>
      </w:divBdr>
    </w:div>
    <w:div w:id="1451973763">
      <w:bodyDiv w:val="1"/>
      <w:marLeft w:val="0"/>
      <w:marRight w:val="0"/>
      <w:marTop w:val="0"/>
      <w:marBottom w:val="0"/>
      <w:divBdr>
        <w:top w:val="none" w:sz="0" w:space="0" w:color="auto"/>
        <w:left w:val="none" w:sz="0" w:space="0" w:color="auto"/>
        <w:bottom w:val="none" w:sz="0" w:space="0" w:color="auto"/>
        <w:right w:val="none" w:sz="0" w:space="0" w:color="auto"/>
      </w:divBdr>
    </w:div>
    <w:div w:id="1456024598">
      <w:bodyDiv w:val="1"/>
      <w:marLeft w:val="0"/>
      <w:marRight w:val="0"/>
      <w:marTop w:val="0"/>
      <w:marBottom w:val="0"/>
      <w:divBdr>
        <w:top w:val="none" w:sz="0" w:space="0" w:color="auto"/>
        <w:left w:val="none" w:sz="0" w:space="0" w:color="auto"/>
        <w:bottom w:val="none" w:sz="0" w:space="0" w:color="auto"/>
        <w:right w:val="none" w:sz="0" w:space="0" w:color="auto"/>
      </w:divBdr>
      <w:divsChild>
        <w:div w:id="332029442">
          <w:marLeft w:val="0"/>
          <w:marRight w:val="0"/>
          <w:marTop w:val="0"/>
          <w:marBottom w:val="0"/>
          <w:divBdr>
            <w:top w:val="none" w:sz="0" w:space="0" w:color="auto"/>
            <w:left w:val="none" w:sz="0" w:space="0" w:color="auto"/>
            <w:bottom w:val="none" w:sz="0" w:space="0" w:color="auto"/>
            <w:right w:val="none" w:sz="0" w:space="0" w:color="auto"/>
          </w:divBdr>
          <w:divsChild>
            <w:div w:id="2026662713">
              <w:marLeft w:val="-240"/>
              <w:marRight w:val="-120"/>
              <w:marTop w:val="0"/>
              <w:marBottom w:val="0"/>
              <w:divBdr>
                <w:top w:val="none" w:sz="0" w:space="0" w:color="auto"/>
                <w:left w:val="none" w:sz="0" w:space="0" w:color="auto"/>
                <w:bottom w:val="none" w:sz="0" w:space="0" w:color="auto"/>
                <w:right w:val="none" w:sz="0" w:space="0" w:color="auto"/>
              </w:divBdr>
              <w:divsChild>
                <w:div w:id="1152135101">
                  <w:marLeft w:val="0"/>
                  <w:marRight w:val="0"/>
                  <w:marTop w:val="0"/>
                  <w:marBottom w:val="60"/>
                  <w:divBdr>
                    <w:top w:val="none" w:sz="0" w:space="0" w:color="auto"/>
                    <w:left w:val="none" w:sz="0" w:space="0" w:color="auto"/>
                    <w:bottom w:val="none" w:sz="0" w:space="0" w:color="auto"/>
                    <w:right w:val="none" w:sz="0" w:space="0" w:color="auto"/>
                  </w:divBdr>
                  <w:divsChild>
                    <w:div w:id="1159931325">
                      <w:marLeft w:val="0"/>
                      <w:marRight w:val="0"/>
                      <w:marTop w:val="0"/>
                      <w:marBottom w:val="0"/>
                      <w:divBdr>
                        <w:top w:val="none" w:sz="0" w:space="0" w:color="auto"/>
                        <w:left w:val="none" w:sz="0" w:space="0" w:color="auto"/>
                        <w:bottom w:val="none" w:sz="0" w:space="0" w:color="auto"/>
                        <w:right w:val="none" w:sz="0" w:space="0" w:color="auto"/>
                      </w:divBdr>
                      <w:divsChild>
                        <w:div w:id="672534361">
                          <w:marLeft w:val="0"/>
                          <w:marRight w:val="0"/>
                          <w:marTop w:val="0"/>
                          <w:marBottom w:val="0"/>
                          <w:divBdr>
                            <w:top w:val="none" w:sz="0" w:space="0" w:color="auto"/>
                            <w:left w:val="none" w:sz="0" w:space="0" w:color="auto"/>
                            <w:bottom w:val="none" w:sz="0" w:space="0" w:color="auto"/>
                            <w:right w:val="none" w:sz="0" w:space="0" w:color="auto"/>
                          </w:divBdr>
                          <w:divsChild>
                            <w:div w:id="108429255">
                              <w:marLeft w:val="0"/>
                              <w:marRight w:val="0"/>
                              <w:marTop w:val="0"/>
                              <w:marBottom w:val="0"/>
                              <w:divBdr>
                                <w:top w:val="none" w:sz="0" w:space="0" w:color="auto"/>
                                <w:left w:val="none" w:sz="0" w:space="0" w:color="auto"/>
                                <w:bottom w:val="none" w:sz="0" w:space="0" w:color="auto"/>
                                <w:right w:val="none" w:sz="0" w:space="0" w:color="auto"/>
                              </w:divBdr>
                              <w:divsChild>
                                <w:div w:id="18298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491618">
      <w:bodyDiv w:val="1"/>
      <w:marLeft w:val="0"/>
      <w:marRight w:val="0"/>
      <w:marTop w:val="0"/>
      <w:marBottom w:val="0"/>
      <w:divBdr>
        <w:top w:val="none" w:sz="0" w:space="0" w:color="auto"/>
        <w:left w:val="none" w:sz="0" w:space="0" w:color="auto"/>
        <w:bottom w:val="none" w:sz="0" w:space="0" w:color="auto"/>
        <w:right w:val="none" w:sz="0" w:space="0" w:color="auto"/>
      </w:divBdr>
    </w:div>
    <w:div w:id="1481917935">
      <w:bodyDiv w:val="1"/>
      <w:marLeft w:val="0"/>
      <w:marRight w:val="0"/>
      <w:marTop w:val="0"/>
      <w:marBottom w:val="0"/>
      <w:divBdr>
        <w:top w:val="none" w:sz="0" w:space="0" w:color="auto"/>
        <w:left w:val="none" w:sz="0" w:space="0" w:color="auto"/>
        <w:bottom w:val="none" w:sz="0" w:space="0" w:color="auto"/>
        <w:right w:val="none" w:sz="0" w:space="0" w:color="auto"/>
      </w:divBdr>
    </w:div>
    <w:div w:id="1485850990">
      <w:bodyDiv w:val="1"/>
      <w:marLeft w:val="0"/>
      <w:marRight w:val="0"/>
      <w:marTop w:val="0"/>
      <w:marBottom w:val="0"/>
      <w:divBdr>
        <w:top w:val="none" w:sz="0" w:space="0" w:color="auto"/>
        <w:left w:val="none" w:sz="0" w:space="0" w:color="auto"/>
        <w:bottom w:val="none" w:sz="0" w:space="0" w:color="auto"/>
        <w:right w:val="none" w:sz="0" w:space="0" w:color="auto"/>
      </w:divBdr>
    </w:div>
    <w:div w:id="1500999775">
      <w:bodyDiv w:val="1"/>
      <w:marLeft w:val="0"/>
      <w:marRight w:val="0"/>
      <w:marTop w:val="0"/>
      <w:marBottom w:val="0"/>
      <w:divBdr>
        <w:top w:val="none" w:sz="0" w:space="0" w:color="auto"/>
        <w:left w:val="none" w:sz="0" w:space="0" w:color="auto"/>
        <w:bottom w:val="none" w:sz="0" w:space="0" w:color="auto"/>
        <w:right w:val="none" w:sz="0" w:space="0" w:color="auto"/>
      </w:divBdr>
    </w:div>
    <w:div w:id="1508247542">
      <w:bodyDiv w:val="1"/>
      <w:marLeft w:val="0"/>
      <w:marRight w:val="0"/>
      <w:marTop w:val="0"/>
      <w:marBottom w:val="0"/>
      <w:divBdr>
        <w:top w:val="none" w:sz="0" w:space="0" w:color="auto"/>
        <w:left w:val="none" w:sz="0" w:space="0" w:color="auto"/>
        <w:bottom w:val="none" w:sz="0" w:space="0" w:color="auto"/>
        <w:right w:val="none" w:sz="0" w:space="0" w:color="auto"/>
      </w:divBdr>
    </w:div>
    <w:div w:id="1531801033">
      <w:bodyDiv w:val="1"/>
      <w:marLeft w:val="0"/>
      <w:marRight w:val="0"/>
      <w:marTop w:val="0"/>
      <w:marBottom w:val="0"/>
      <w:divBdr>
        <w:top w:val="none" w:sz="0" w:space="0" w:color="auto"/>
        <w:left w:val="none" w:sz="0" w:space="0" w:color="auto"/>
        <w:bottom w:val="none" w:sz="0" w:space="0" w:color="auto"/>
        <w:right w:val="none" w:sz="0" w:space="0" w:color="auto"/>
      </w:divBdr>
    </w:div>
    <w:div w:id="1538349675">
      <w:bodyDiv w:val="1"/>
      <w:marLeft w:val="0"/>
      <w:marRight w:val="0"/>
      <w:marTop w:val="0"/>
      <w:marBottom w:val="0"/>
      <w:divBdr>
        <w:top w:val="none" w:sz="0" w:space="0" w:color="auto"/>
        <w:left w:val="none" w:sz="0" w:space="0" w:color="auto"/>
        <w:bottom w:val="none" w:sz="0" w:space="0" w:color="auto"/>
        <w:right w:val="none" w:sz="0" w:space="0" w:color="auto"/>
      </w:divBdr>
      <w:divsChild>
        <w:div w:id="80296866">
          <w:marLeft w:val="0"/>
          <w:marRight w:val="0"/>
          <w:marTop w:val="0"/>
          <w:marBottom w:val="0"/>
          <w:divBdr>
            <w:top w:val="none" w:sz="0" w:space="0" w:color="auto"/>
            <w:left w:val="none" w:sz="0" w:space="0" w:color="auto"/>
            <w:bottom w:val="none" w:sz="0" w:space="0" w:color="auto"/>
            <w:right w:val="none" w:sz="0" w:space="0" w:color="auto"/>
          </w:divBdr>
        </w:div>
      </w:divsChild>
    </w:div>
    <w:div w:id="1539392390">
      <w:bodyDiv w:val="1"/>
      <w:marLeft w:val="0"/>
      <w:marRight w:val="0"/>
      <w:marTop w:val="0"/>
      <w:marBottom w:val="0"/>
      <w:divBdr>
        <w:top w:val="none" w:sz="0" w:space="0" w:color="auto"/>
        <w:left w:val="none" w:sz="0" w:space="0" w:color="auto"/>
        <w:bottom w:val="none" w:sz="0" w:space="0" w:color="auto"/>
        <w:right w:val="none" w:sz="0" w:space="0" w:color="auto"/>
      </w:divBdr>
    </w:div>
    <w:div w:id="1569724944">
      <w:bodyDiv w:val="1"/>
      <w:marLeft w:val="0"/>
      <w:marRight w:val="0"/>
      <w:marTop w:val="0"/>
      <w:marBottom w:val="0"/>
      <w:divBdr>
        <w:top w:val="none" w:sz="0" w:space="0" w:color="auto"/>
        <w:left w:val="none" w:sz="0" w:space="0" w:color="auto"/>
        <w:bottom w:val="none" w:sz="0" w:space="0" w:color="auto"/>
        <w:right w:val="none" w:sz="0" w:space="0" w:color="auto"/>
      </w:divBdr>
    </w:div>
    <w:div w:id="1574314185">
      <w:bodyDiv w:val="1"/>
      <w:marLeft w:val="0"/>
      <w:marRight w:val="0"/>
      <w:marTop w:val="0"/>
      <w:marBottom w:val="0"/>
      <w:divBdr>
        <w:top w:val="none" w:sz="0" w:space="0" w:color="auto"/>
        <w:left w:val="none" w:sz="0" w:space="0" w:color="auto"/>
        <w:bottom w:val="none" w:sz="0" w:space="0" w:color="auto"/>
        <w:right w:val="none" w:sz="0" w:space="0" w:color="auto"/>
      </w:divBdr>
    </w:div>
    <w:div w:id="1587611865">
      <w:bodyDiv w:val="1"/>
      <w:marLeft w:val="0"/>
      <w:marRight w:val="0"/>
      <w:marTop w:val="0"/>
      <w:marBottom w:val="0"/>
      <w:divBdr>
        <w:top w:val="none" w:sz="0" w:space="0" w:color="auto"/>
        <w:left w:val="none" w:sz="0" w:space="0" w:color="auto"/>
        <w:bottom w:val="none" w:sz="0" w:space="0" w:color="auto"/>
        <w:right w:val="none" w:sz="0" w:space="0" w:color="auto"/>
      </w:divBdr>
    </w:div>
    <w:div w:id="1620257308">
      <w:bodyDiv w:val="1"/>
      <w:marLeft w:val="0"/>
      <w:marRight w:val="0"/>
      <w:marTop w:val="0"/>
      <w:marBottom w:val="0"/>
      <w:divBdr>
        <w:top w:val="none" w:sz="0" w:space="0" w:color="auto"/>
        <w:left w:val="none" w:sz="0" w:space="0" w:color="auto"/>
        <w:bottom w:val="none" w:sz="0" w:space="0" w:color="auto"/>
        <w:right w:val="none" w:sz="0" w:space="0" w:color="auto"/>
      </w:divBdr>
    </w:div>
    <w:div w:id="1627469454">
      <w:bodyDiv w:val="1"/>
      <w:marLeft w:val="0"/>
      <w:marRight w:val="0"/>
      <w:marTop w:val="0"/>
      <w:marBottom w:val="0"/>
      <w:divBdr>
        <w:top w:val="none" w:sz="0" w:space="0" w:color="auto"/>
        <w:left w:val="none" w:sz="0" w:space="0" w:color="auto"/>
        <w:bottom w:val="none" w:sz="0" w:space="0" w:color="auto"/>
        <w:right w:val="none" w:sz="0" w:space="0" w:color="auto"/>
      </w:divBdr>
    </w:div>
    <w:div w:id="1629773098">
      <w:bodyDiv w:val="1"/>
      <w:marLeft w:val="0"/>
      <w:marRight w:val="0"/>
      <w:marTop w:val="0"/>
      <w:marBottom w:val="0"/>
      <w:divBdr>
        <w:top w:val="none" w:sz="0" w:space="0" w:color="auto"/>
        <w:left w:val="none" w:sz="0" w:space="0" w:color="auto"/>
        <w:bottom w:val="none" w:sz="0" w:space="0" w:color="auto"/>
        <w:right w:val="none" w:sz="0" w:space="0" w:color="auto"/>
      </w:divBdr>
    </w:div>
    <w:div w:id="1649632192">
      <w:bodyDiv w:val="1"/>
      <w:marLeft w:val="0"/>
      <w:marRight w:val="0"/>
      <w:marTop w:val="0"/>
      <w:marBottom w:val="0"/>
      <w:divBdr>
        <w:top w:val="none" w:sz="0" w:space="0" w:color="auto"/>
        <w:left w:val="none" w:sz="0" w:space="0" w:color="auto"/>
        <w:bottom w:val="none" w:sz="0" w:space="0" w:color="auto"/>
        <w:right w:val="none" w:sz="0" w:space="0" w:color="auto"/>
      </w:divBdr>
    </w:div>
    <w:div w:id="1656029538">
      <w:bodyDiv w:val="1"/>
      <w:marLeft w:val="0"/>
      <w:marRight w:val="0"/>
      <w:marTop w:val="0"/>
      <w:marBottom w:val="0"/>
      <w:divBdr>
        <w:top w:val="none" w:sz="0" w:space="0" w:color="auto"/>
        <w:left w:val="none" w:sz="0" w:space="0" w:color="auto"/>
        <w:bottom w:val="none" w:sz="0" w:space="0" w:color="auto"/>
        <w:right w:val="none" w:sz="0" w:space="0" w:color="auto"/>
      </w:divBdr>
    </w:div>
    <w:div w:id="1663508191">
      <w:bodyDiv w:val="1"/>
      <w:marLeft w:val="0"/>
      <w:marRight w:val="0"/>
      <w:marTop w:val="0"/>
      <w:marBottom w:val="0"/>
      <w:divBdr>
        <w:top w:val="none" w:sz="0" w:space="0" w:color="auto"/>
        <w:left w:val="none" w:sz="0" w:space="0" w:color="auto"/>
        <w:bottom w:val="none" w:sz="0" w:space="0" w:color="auto"/>
        <w:right w:val="none" w:sz="0" w:space="0" w:color="auto"/>
      </w:divBdr>
    </w:div>
    <w:div w:id="1666056806">
      <w:bodyDiv w:val="1"/>
      <w:marLeft w:val="0"/>
      <w:marRight w:val="0"/>
      <w:marTop w:val="0"/>
      <w:marBottom w:val="0"/>
      <w:divBdr>
        <w:top w:val="none" w:sz="0" w:space="0" w:color="auto"/>
        <w:left w:val="none" w:sz="0" w:space="0" w:color="auto"/>
        <w:bottom w:val="none" w:sz="0" w:space="0" w:color="auto"/>
        <w:right w:val="none" w:sz="0" w:space="0" w:color="auto"/>
      </w:divBdr>
    </w:div>
    <w:div w:id="1674214696">
      <w:bodyDiv w:val="1"/>
      <w:marLeft w:val="0"/>
      <w:marRight w:val="0"/>
      <w:marTop w:val="0"/>
      <w:marBottom w:val="0"/>
      <w:divBdr>
        <w:top w:val="none" w:sz="0" w:space="0" w:color="auto"/>
        <w:left w:val="none" w:sz="0" w:space="0" w:color="auto"/>
        <w:bottom w:val="none" w:sz="0" w:space="0" w:color="auto"/>
        <w:right w:val="none" w:sz="0" w:space="0" w:color="auto"/>
      </w:divBdr>
    </w:div>
    <w:div w:id="1675372817">
      <w:bodyDiv w:val="1"/>
      <w:marLeft w:val="0"/>
      <w:marRight w:val="0"/>
      <w:marTop w:val="0"/>
      <w:marBottom w:val="0"/>
      <w:divBdr>
        <w:top w:val="none" w:sz="0" w:space="0" w:color="auto"/>
        <w:left w:val="none" w:sz="0" w:space="0" w:color="auto"/>
        <w:bottom w:val="none" w:sz="0" w:space="0" w:color="auto"/>
        <w:right w:val="none" w:sz="0" w:space="0" w:color="auto"/>
      </w:divBdr>
    </w:div>
    <w:div w:id="1680040701">
      <w:bodyDiv w:val="1"/>
      <w:marLeft w:val="0"/>
      <w:marRight w:val="0"/>
      <w:marTop w:val="0"/>
      <w:marBottom w:val="0"/>
      <w:divBdr>
        <w:top w:val="none" w:sz="0" w:space="0" w:color="auto"/>
        <w:left w:val="none" w:sz="0" w:space="0" w:color="auto"/>
        <w:bottom w:val="none" w:sz="0" w:space="0" w:color="auto"/>
        <w:right w:val="none" w:sz="0" w:space="0" w:color="auto"/>
      </w:divBdr>
    </w:div>
    <w:div w:id="1700008501">
      <w:bodyDiv w:val="1"/>
      <w:marLeft w:val="0"/>
      <w:marRight w:val="0"/>
      <w:marTop w:val="0"/>
      <w:marBottom w:val="0"/>
      <w:divBdr>
        <w:top w:val="none" w:sz="0" w:space="0" w:color="auto"/>
        <w:left w:val="none" w:sz="0" w:space="0" w:color="auto"/>
        <w:bottom w:val="none" w:sz="0" w:space="0" w:color="auto"/>
        <w:right w:val="none" w:sz="0" w:space="0" w:color="auto"/>
      </w:divBdr>
    </w:div>
    <w:div w:id="1725833234">
      <w:bodyDiv w:val="1"/>
      <w:marLeft w:val="0"/>
      <w:marRight w:val="0"/>
      <w:marTop w:val="0"/>
      <w:marBottom w:val="0"/>
      <w:divBdr>
        <w:top w:val="none" w:sz="0" w:space="0" w:color="auto"/>
        <w:left w:val="none" w:sz="0" w:space="0" w:color="auto"/>
        <w:bottom w:val="none" w:sz="0" w:space="0" w:color="auto"/>
        <w:right w:val="none" w:sz="0" w:space="0" w:color="auto"/>
      </w:divBdr>
    </w:div>
    <w:div w:id="1734620183">
      <w:bodyDiv w:val="1"/>
      <w:marLeft w:val="0"/>
      <w:marRight w:val="0"/>
      <w:marTop w:val="0"/>
      <w:marBottom w:val="0"/>
      <w:divBdr>
        <w:top w:val="none" w:sz="0" w:space="0" w:color="auto"/>
        <w:left w:val="none" w:sz="0" w:space="0" w:color="auto"/>
        <w:bottom w:val="none" w:sz="0" w:space="0" w:color="auto"/>
        <w:right w:val="none" w:sz="0" w:space="0" w:color="auto"/>
      </w:divBdr>
    </w:div>
    <w:div w:id="1741555166">
      <w:bodyDiv w:val="1"/>
      <w:marLeft w:val="0"/>
      <w:marRight w:val="0"/>
      <w:marTop w:val="0"/>
      <w:marBottom w:val="0"/>
      <w:divBdr>
        <w:top w:val="none" w:sz="0" w:space="0" w:color="auto"/>
        <w:left w:val="none" w:sz="0" w:space="0" w:color="auto"/>
        <w:bottom w:val="none" w:sz="0" w:space="0" w:color="auto"/>
        <w:right w:val="none" w:sz="0" w:space="0" w:color="auto"/>
      </w:divBdr>
    </w:div>
    <w:div w:id="1747803019">
      <w:bodyDiv w:val="1"/>
      <w:marLeft w:val="0"/>
      <w:marRight w:val="0"/>
      <w:marTop w:val="0"/>
      <w:marBottom w:val="0"/>
      <w:divBdr>
        <w:top w:val="none" w:sz="0" w:space="0" w:color="auto"/>
        <w:left w:val="none" w:sz="0" w:space="0" w:color="auto"/>
        <w:bottom w:val="none" w:sz="0" w:space="0" w:color="auto"/>
        <w:right w:val="none" w:sz="0" w:space="0" w:color="auto"/>
      </w:divBdr>
    </w:div>
    <w:div w:id="1751539482">
      <w:bodyDiv w:val="1"/>
      <w:marLeft w:val="0"/>
      <w:marRight w:val="0"/>
      <w:marTop w:val="0"/>
      <w:marBottom w:val="0"/>
      <w:divBdr>
        <w:top w:val="none" w:sz="0" w:space="0" w:color="auto"/>
        <w:left w:val="none" w:sz="0" w:space="0" w:color="auto"/>
        <w:bottom w:val="none" w:sz="0" w:space="0" w:color="auto"/>
        <w:right w:val="none" w:sz="0" w:space="0" w:color="auto"/>
      </w:divBdr>
    </w:div>
    <w:div w:id="1758743937">
      <w:bodyDiv w:val="1"/>
      <w:marLeft w:val="0"/>
      <w:marRight w:val="0"/>
      <w:marTop w:val="0"/>
      <w:marBottom w:val="0"/>
      <w:divBdr>
        <w:top w:val="none" w:sz="0" w:space="0" w:color="auto"/>
        <w:left w:val="none" w:sz="0" w:space="0" w:color="auto"/>
        <w:bottom w:val="none" w:sz="0" w:space="0" w:color="auto"/>
        <w:right w:val="none" w:sz="0" w:space="0" w:color="auto"/>
      </w:divBdr>
    </w:div>
    <w:div w:id="1787041507">
      <w:bodyDiv w:val="1"/>
      <w:marLeft w:val="0"/>
      <w:marRight w:val="0"/>
      <w:marTop w:val="0"/>
      <w:marBottom w:val="0"/>
      <w:divBdr>
        <w:top w:val="none" w:sz="0" w:space="0" w:color="auto"/>
        <w:left w:val="none" w:sz="0" w:space="0" w:color="auto"/>
        <w:bottom w:val="none" w:sz="0" w:space="0" w:color="auto"/>
        <w:right w:val="none" w:sz="0" w:space="0" w:color="auto"/>
      </w:divBdr>
    </w:div>
    <w:div w:id="1808429447">
      <w:bodyDiv w:val="1"/>
      <w:marLeft w:val="0"/>
      <w:marRight w:val="0"/>
      <w:marTop w:val="0"/>
      <w:marBottom w:val="0"/>
      <w:divBdr>
        <w:top w:val="none" w:sz="0" w:space="0" w:color="auto"/>
        <w:left w:val="none" w:sz="0" w:space="0" w:color="auto"/>
        <w:bottom w:val="none" w:sz="0" w:space="0" w:color="auto"/>
        <w:right w:val="none" w:sz="0" w:space="0" w:color="auto"/>
      </w:divBdr>
    </w:div>
    <w:div w:id="1810391172">
      <w:bodyDiv w:val="1"/>
      <w:marLeft w:val="0"/>
      <w:marRight w:val="0"/>
      <w:marTop w:val="0"/>
      <w:marBottom w:val="0"/>
      <w:divBdr>
        <w:top w:val="none" w:sz="0" w:space="0" w:color="auto"/>
        <w:left w:val="none" w:sz="0" w:space="0" w:color="auto"/>
        <w:bottom w:val="none" w:sz="0" w:space="0" w:color="auto"/>
        <w:right w:val="none" w:sz="0" w:space="0" w:color="auto"/>
      </w:divBdr>
    </w:div>
    <w:div w:id="1816797896">
      <w:bodyDiv w:val="1"/>
      <w:marLeft w:val="0"/>
      <w:marRight w:val="0"/>
      <w:marTop w:val="0"/>
      <w:marBottom w:val="0"/>
      <w:divBdr>
        <w:top w:val="none" w:sz="0" w:space="0" w:color="auto"/>
        <w:left w:val="none" w:sz="0" w:space="0" w:color="auto"/>
        <w:bottom w:val="none" w:sz="0" w:space="0" w:color="auto"/>
        <w:right w:val="none" w:sz="0" w:space="0" w:color="auto"/>
      </w:divBdr>
    </w:div>
    <w:div w:id="1817916792">
      <w:bodyDiv w:val="1"/>
      <w:marLeft w:val="0"/>
      <w:marRight w:val="0"/>
      <w:marTop w:val="0"/>
      <w:marBottom w:val="0"/>
      <w:divBdr>
        <w:top w:val="none" w:sz="0" w:space="0" w:color="auto"/>
        <w:left w:val="none" w:sz="0" w:space="0" w:color="auto"/>
        <w:bottom w:val="none" w:sz="0" w:space="0" w:color="auto"/>
        <w:right w:val="none" w:sz="0" w:space="0" w:color="auto"/>
      </w:divBdr>
    </w:div>
    <w:div w:id="1819804561">
      <w:bodyDiv w:val="1"/>
      <w:marLeft w:val="0"/>
      <w:marRight w:val="0"/>
      <w:marTop w:val="0"/>
      <w:marBottom w:val="0"/>
      <w:divBdr>
        <w:top w:val="none" w:sz="0" w:space="0" w:color="auto"/>
        <w:left w:val="none" w:sz="0" w:space="0" w:color="auto"/>
        <w:bottom w:val="none" w:sz="0" w:space="0" w:color="auto"/>
        <w:right w:val="none" w:sz="0" w:space="0" w:color="auto"/>
      </w:divBdr>
    </w:div>
    <w:div w:id="1838378968">
      <w:bodyDiv w:val="1"/>
      <w:marLeft w:val="0"/>
      <w:marRight w:val="0"/>
      <w:marTop w:val="0"/>
      <w:marBottom w:val="0"/>
      <w:divBdr>
        <w:top w:val="none" w:sz="0" w:space="0" w:color="auto"/>
        <w:left w:val="none" w:sz="0" w:space="0" w:color="auto"/>
        <w:bottom w:val="none" w:sz="0" w:space="0" w:color="auto"/>
        <w:right w:val="none" w:sz="0" w:space="0" w:color="auto"/>
      </w:divBdr>
    </w:div>
    <w:div w:id="1840005275">
      <w:bodyDiv w:val="1"/>
      <w:marLeft w:val="0"/>
      <w:marRight w:val="0"/>
      <w:marTop w:val="0"/>
      <w:marBottom w:val="0"/>
      <w:divBdr>
        <w:top w:val="none" w:sz="0" w:space="0" w:color="auto"/>
        <w:left w:val="none" w:sz="0" w:space="0" w:color="auto"/>
        <w:bottom w:val="none" w:sz="0" w:space="0" w:color="auto"/>
        <w:right w:val="none" w:sz="0" w:space="0" w:color="auto"/>
      </w:divBdr>
    </w:div>
    <w:div w:id="1843929925">
      <w:bodyDiv w:val="1"/>
      <w:marLeft w:val="0"/>
      <w:marRight w:val="0"/>
      <w:marTop w:val="0"/>
      <w:marBottom w:val="0"/>
      <w:divBdr>
        <w:top w:val="none" w:sz="0" w:space="0" w:color="auto"/>
        <w:left w:val="none" w:sz="0" w:space="0" w:color="auto"/>
        <w:bottom w:val="none" w:sz="0" w:space="0" w:color="auto"/>
        <w:right w:val="none" w:sz="0" w:space="0" w:color="auto"/>
      </w:divBdr>
    </w:div>
    <w:div w:id="1845896346">
      <w:bodyDiv w:val="1"/>
      <w:marLeft w:val="0"/>
      <w:marRight w:val="0"/>
      <w:marTop w:val="0"/>
      <w:marBottom w:val="0"/>
      <w:divBdr>
        <w:top w:val="none" w:sz="0" w:space="0" w:color="auto"/>
        <w:left w:val="none" w:sz="0" w:space="0" w:color="auto"/>
        <w:bottom w:val="none" w:sz="0" w:space="0" w:color="auto"/>
        <w:right w:val="none" w:sz="0" w:space="0" w:color="auto"/>
      </w:divBdr>
    </w:div>
    <w:div w:id="1851875248">
      <w:bodyDiv w:val="1"/>
      <w:marLeft w:val="0"/>
      <w:marRight w:val="0"/>
      <w:marTop w:val="0"/>
      <w:marBottom w:val="0"/>
      <w:divBdr>
        <w:top w:val="none" w:sz="0" w:space="0" w:color="auto"/>
        <w:left w:val="none" w:sz="0" w:space="0" w:color="auto"/>
        <w:bottom w:val="none" w:sz="0" w:space="0" w:color="auto"/>
        <w:right w:val="none" w:sz="0" w:space="0" w:color="auto"/>
      </w:divBdr>
    </w:div>
    <w:div w:id="1878464443">
      <w:bodyDiv w:val="1"/>
      <w:marLeft w:val="0"/>
      <w:marRight w:val="0"/>
      <w:marTop w:val="0"/>
      <w:marBottom w:val="0"/>
      <w:divBdr>
        <w:top w:val="none" w:sz="0" w:space="0" w:color="auto"/>
        <w:left w:val="none" w:sz="0" w:space="0" w:color="auto"/>
        <w:bottom w:val="none" w:sz="0" w:space="0" w:color="auto"/>
        <w:right w:val="none" w:sz="0" w:space="0" w:color="auto"/>
      </w:divBdr>
    </w:div>
    <w:div w:id="1889418781">
      <w:bodyDiv w:val="1"/>
      <w:marLeft w:val="0"/>
      <w:marRight w:val="0"/>
      <w:marTop w:val="0"/>
      <w:marBottom w:val="0"/>
      <w:divBdr>
        <w:top w:val="none" w:sz="0" w:space="0" w:color="auto"/>
        <w:left w:val="none" w:sz="0" w:space="0" w:color="auto"/>
        <w:bottom w:val="none" w:sz="0" w:space="0" w:color="auto"/>
        <w:right w:val="none" w:sz="0" w:space="0" w:color="auto"/>
      </w:divBdr>
    </w:div>
    <w:div w:id="1910531650">
      <w:bodyDiv w:val="1"/>
      <w:marLeft w:val="0"/>
      <w:marRight w:val="0"/>
      <w:marTop w:val="0"/>
      <w:marBottom w:val="0"/>
      <w:divBdr>
        <w:top w:val="none" w:sz="0" w:space="0" w:color="auto"/>
        <w:left w:val="none" w:sz="0" w:space="0" w:color="auto"/>
        <w:bottom w:val="none" w:sz="0" w:space="0" w:color="auto"/>
        <w:right w:val="none" w:sz="0" w:space="0" w:color="auto"/>
      </w:divBdr>
    </w:div>
    <w:div w:id="1925994748">
      <w:bodyDiv w:val="1"/>
      <w:marLeft w:val="0"/>
      <w:marRight w:val="0"/>
      <w:marTop w:val="0"/>
      <w:marBottom w:val="0"/>
      <w:divBdr>
        <w:top w:val="none" w:sz="0" w:space="0" w:color="auto"/>
        <w:left w:val="none" w:sz="0" w:space="0" w:color="auto"/>
        <w:bottom w:val="none" w:sz="0" w:space="0" w:color="auto"/>
        <w:right w:val="none" w:sz="0" w:space="0" w:color="auto"/>
      </w:divBdr>
    </w:div>
    <w:div w:id="1951662746">
      <w:bodyDiv w:val="1"/>
      <w:marLeft w:val="0"/>
      <w:marRight w:val="0"/>
      <w:marTop w:val="0"/>
      <w:marBottom w:val="0"/>
      <w:divBdr>
        <w:top w:val="none" w:sz="0" w:space="0" w:color="auto"/>
        <w:left w:val="none" w:sz="0" w:space="0" w:color="auto"/>
        <w:bottom w:val="none" w:sz="0" w:space="0" w:color="auto"/>
        <w:right w:val="none" w:sz="0" w:space="0" w:color="auto"/>
      </w:divBdr>
    </w:div>
    <w:div w:id="1965646958">
      <w:bodyDiv w:val="1"/>
      <w:marLeft w:val="0"/>
      <w:marRight w:val="0"/>
      <w:marTop w:val="0"/>
      <w:marBottom w:val="0"/>
      <w:divBdr>
        <w:top w:val="none" w:sz="0" w:space="0" w:color="auto"/>
        <w:left w:val="none" w:sz="0" w:space="0" w:color="auto"/>
        <w:bottom w:val="none" w:sz="0" w:space="0" w:color="auto"/>
        <w:right w:val="none" w:sz="0" w:space="0" w:color="auto"/>
      </w:divBdr>
    </w:div>
    <w:div w:id="1988439910">
      <w:bodyDiv w:val="1"/>
      <w:marLeft w:val="0"/>
      <w:marRight w:val="0"/>
      <w:marTop w:val="0"/>
      <w:marBottom w:val="0"/>
      <w:divBdr>
        <w:top w:val="none" w:sz="0" w:space="0" w:color="auto"/>
        <w:left w:val="none" w:sz="0" w:space="0" w:color="auto"/>
        <w:bottom w:val="none" w:sz="0" w:space="0" w:color="auto"/>
        <w:right w:val="none" w:sz="0" w:space="0" w:color="auto"/>
      </w:divBdr>
    </w:div>
    <w:div w:id="1996109853">
      <w:bodyDiv w:val="1"/>
      <w:marLeft w:val="0"/>
      <w:marRight w:val="0"/>
      <w:marTop w:val="0"/>
      <w:marBottom w:val="0"/>
      <w:divBdr>
        <w:top w:val="none" w:sz="0" w:space="0" w:color="auto"/>
        <w:left w:val="none" w:sz="0" w:space="0" w:color="auto"/>
        <w:bottom w:val="none" w:sz="0" w:space="0" w:color="auto"/>
        <w:right w:val="none" w:sz="0" w:space="0" w:color="auto"/>
      </w:divBdr>
    </w:div>
    <w:div w:id="2015183965">
      <w:bodyDiv w:val="1"/>
      <w:marLeft w:val="0"/>
      <w:marRight w:val="0"/>
      <w:marTop w:val="0"/>
      <w:marBottom w:val="0"/>
      <w:divBdr>
        <w:top w:val="none" w:sz="0" w:space="0" w:color="auto"/>
        <w:left w:val="none" w:sz="0" w:space="0" w:color="auto"/>
        <w:bottom w:val="none" w:sz="0" w:space="0" w:color="auto"/>
        <w:right w:val="none" w:sz="0" w:space="0" w:color="auto"/>
      </w:divBdr>
    </w:div>
    <w:div w:id="2056737009">
      <w:bodyDiv w:val="1"/>
      <w:marLeft w:val="0"/>
      <w:marRight w:val="0"/>
      <w:marTop w:val="0"/>
      <w:marBottom w:val="0"/>
      <w:divBdr>
        <w:top w:val="none" w:sz="0" w:space="0" w:color="auto"/>
        <w:left w:val="none" w:sz="0" w:space="0" w:color="auto"/>
        <w:bottom w:val="none" w:sz="0" w:space="0" w:color="auto"/>
        <w:right w:val="none" w:sz="0" w:space="0" w:color="auto"/>
      </w:divBdr>
    </w:div>
    <w:div w:id="2081172605">
      <w:bodyDiv w:val="1"/>
      <w:marLeft w:val="0"/>
      <w:marRight w:val="0"/>
      <w:marTop w:val="0"/>
      <w:marBottom w:val="0"/>
      <w:divBdr>
        <w:top w:val="none" w:sz="0" w:space="0" w:color="auto"/>
        <w:left w:val="none" w:sz="0" w:space="0" w:color="auto"/>
        <w:bottom w:val="none" w:sz="0" w:space="0" w:color="auto"/>
        <w:right w:val="none" w:sz="0" w:space="0" w:color="auto"/>
      </w:divBdr>
    </w:div>
    <w:div w:id="2112820448">
      <w:bodyDiv w:val="1"/>
      <w:marLeft w:val="0"/>
      <w:marRight w:val="0"/>
      <w:marTop w:val="0"/>
      <w:marBottom w:val="0"/>
      <w:divBdr>
        <w:top w:val="none" w:sz="0" w:space="0" w:color="auto"/>
        <w:left w:val="none" w:sz="0" w:space="0" w:color="auto"/>
        <w:bottom w:val="none" w:sz="0" w:space="0" w:color="auto"/>
        <w:right w:val="none" w:sz="0" w:space="0" w:color="auto"/>
      </w:divBdr>
    </w:div>
    <w:div w:id="2114475675">
      <w:bodyDiv w:val="1"/>
      <w:marLeft w:val="0"/>
      <w:marRight w:val="0"/>
      <w:marTop w:val="0"/>
      <w:marBottom w:val="0"/>
      <w:divBdr>
        <w:top w:val="none" w:sz="0" w:space="0" w:color="auto"/>
        <w:left w:val="none" w:sz="0" w:space="0" w:color="auto"/>
        <w:bottom w:val="none" w:sz="0" w:space="0" w:color="auto"/>
        <w:right w:val="none" w:sz="0" w:space="0" w:color="auto"/>
      </w:divBdr>
    </w:div>
    <w:div w:id="2140757409">
      <w:bodyDiv w:val="1"/>
      <w:marLeft w:val="0"/>
      <w:marRight w:val="0"/>
      <w:marTop w:val="0"/>
      <w:marBottom w:val="0"/>
      <w:divBdr>
        <w:top w:val="none" w:sz="0" w:space="0" w:color="auto"/>
        <w:left w:val="none" w:sz="0" w:space="0" w:color="auto"/>
        <w:bottom w:val="none" w:sz="0" w:space="0" w:color="auto"/>
        <w:right w:val="none" w:sz="0" w:space="0" w:color="auto"/>
      </w:divBdr>
    </w:div>
    <w:div w:id="2141797014">
      <w:bodyDiv w:val="1"/>
      <w:marLeft w:val="0"/>
      <w:marRight w:val="0"/>
      <w:marTop w:val="0"/>
      <w:marBottom w:val="0"/>
      <w:divBdr>
        <w:top w:val="none" w:sz="0" w:space="0" w:color="auto"/>
        <w:left w:val="none" w:sz="0" w:space="0" w:color="auto"/>
        <w:bottom w:val="none" w:sz="0" w:space="0" w:color="auto"/>
        <w:right w:val="none" w:sz="0" w:space="0" w:color="auto"/>
      </w:divBdr>
    </w:div>
    <w:div w:id="214500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https://arhsonline.sharepoint.com/sites/ADA_LUCCS/Project%20Library/2%20Project%20Execution/2.3%20Core%20Systems/03.%20Export/07%20Economic%20Operator/01%20MIG%20Document%20v10/_old/V8.00/LUCCS-2025-MIG-Message%20Implementation%20Guide%20for%20AES-P1-Technical%20Documentation-v8.00.02.docx" TargetMode="Externa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douanes.public.lu/fr/services-ligne/edouanes/LUCCS.html"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hyperlink" Target="https://eucdm.softdev.eu.com/EUCDM/Annex-B/b11.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footer1.xml.rels><?xml version="1.0" encoding="UTF-8" standalone="yes"?>
<Relationships xmlns="http://schemas.openxmlformats.org/package/2006/relationships"><Relationship Id="rId1" Type="http://schemas.openxmlformats.org/officeDocument/2006/relationships/image" Target="media/image53.png"/></Relationships>
</file>

<file path=word/_rels/footer2.xml.rels><?xml version="1.0" encoding="UTF-8" standalone="yes"?>
<Relationships xmlns="http://schemas.openxmlformats.org/package/2006/relationships"><Relationship Id="rId1" Type="http://schemas.openxmlformats.org/officeDocument/2006/relationships/image" Target="media/image56.png"/></Relationships>
</file>

<file path=word/_rels/header2.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468AA98ABF4F03B5F7F6479988BABA"/>
        <w:category>
          <w:name w:val="General"/>
          <w:gallery w:val="placeholder"/>
        </w:category>
        <w:types>
          <w:type w:val="bbPlcHdr"/>
        </w:types>
        <w:behaviors>
          <w:behavior w:val="content"/>
        </w:behaviors>
        <w:guid w:val="{77ACEFF5-E237-4AA7-B71E-4BA5B5E33A85}"/>
      </w:docPartPr>
      <w:docPartBody>
        <w:p w:rsidR="00D06B12" w:rsidRDefault="00B60DE1">
          <w:pPr>
            <w:pStyle w:val="2B468AA98ABF4F03B5F7F6479988BABA"/>
          </w:pPr>
          <w:r w:rsidRPr="00B50D00">
            <w:t>Click or tap here to enter text.</w:t>
          </w:r>
        </w:p>
      </w:docPartBody>
    </w:docPart>
    <w:docPart>
      <w:docPartPr>
        <w:name w:val="4922052B944D45B79CE17E81917B4862"/>
        <w:category>
          <w:name w:val="General"/>
          <w:gallery w:val="placeholder"/>
        </w:category>
        <w:types>
          <w:type w:val="bbPlcHdr"/>
        </w:types>
        <w:behaviors>
          <w:behavior w:val="content"/>
        </w:behaviors>
        <w:guid w:val="{B6A9F47D-6CDF-4BE4-ADD3-65A0FFB4C191}"/>
      </w:docPartPr>
      <w:docPartBody>
        <w:p w:rsidR="00D06B12" w:rsidRDefault="00B60DE1">
          <w:pPr>
            <w:pStyle w:val="4922052B944D45B79CE17E81917B4862"/>
          </w:pPr>
          <w:r w:rsidRPr="009D0A43">
            <w:rPr>
              <w:rFonts w:cs="Open Sans"/>
            </w:rPr>
            <w:t>[</w:t>
          </w:r>
          <w:r>
            <w:rPr>
              <w:rFonts w:cs="Open Sans"/>
            </w:rPr>
            <w:t xml:space="preserve">Subject </w:t>
          </w:r>
          <w:r w:rsidRPr="009D0A43">
            <w:rPr>
              <w:rFonts w:cs="Open Sans"/>
            </w:rPr>
            <w:t>Name]</w:t>
          </w:r>
        </w:p>
      </w:docPartBody>
    </w:docPart>
    <w:docPart>
      <w:docPartPr>
        <w:name w:val="8F4AF60FDA764745B3D77CC089F91096"/>
        <w:category>
          <w:name w:val="General"/>
          <w:gallery w:val="placeholder"/>
        </w:category>
        <w:types>
          <w:type w:val="bbPlcHdr"/>
        </w:types>
        <w:behaviors>
          <w:behavior w:val="content"/>
        </w:behaviors>
        <w:guid w:val="{26137046-A5B5-4351-9D94-700F0F2A59B6}"/>
      </w:docPartPr>
      <w:docPartBody>
        <w:p w:rsidR="00D06B12" w:rsidRDefault="00B60DE1">
          <w:pPr>
            <w:pStyle w:val="8F4AF60FDA764745B3D77CC089F91096"/>
          </w:pPr>
          <w:r w:rsidRPr="009D0A43">
            <w:rPr>
              <w:rFonts w:cs="Open Sans"/>
            </w:rPr>
            <w:t>[</w:t>
          </w:r>
          <w:r>
            <w:rPr>
              <w:rFonts w:cs="Open Sans"/>
            </w:rPr>
            <w:t xml:space="preserve">Subject </w:t>
          </w:r>
          <w:r w:rsidRPr="009D0A43">
            <w:rPr>
              <w:rFonts w:cs="Open Sans"/>
            </w:rPr>
            <w:t>Name]</w:t>
          </w:r>
        </w:p>
      </w:docPartBody>
    </w:docPart>
    <w:docPart>
      <w:docPartPr>
        <w:name w:val="77E90FA564F5449199573A07EDCC23CD"/>
        <w:category>
          <w:name w:val="General"/>
          <w:gallery w:val="placeholder"/>
        </w:category>
        <w:types>
          <w:type w:val="bbPlcHdr"/>
        </w:types>
        <w:behaviors>
          <w:behavior w:val="content"/>
        </w:behaviors>
        <w:guid w:val="{09422008-6327-4BB5-9D31-F4D92C6A4BE3}"/>
      </w:docPartPr>
      <w:docPartBody>
        <w:p w:rsidR="00D06B12" w:rsidRDefault="00B60DE1">
          <w:pPr>
            <w:pStyle w:val="77E90FA564F5449199573A07EDCC23CD"/>
          </w:pPr>
          <w:r w:rsidRPr="0051627E">
            <w:rPr>
              <w:rStyle w:val="PlaceholderText"/>
            </w:rPr>
            <w:t>Click or tap here to enter text.</w:t>
          </w:r>
        </w:p>
      </w:docPartBody>
    </w:docPart>
    <w:docPart>
      <w:docPartPr>
        <w:name w:val="165DBCE0F50B4BDDBDCDCC761B57D16D"/>
        <w:category>
          <w:name w:val="General"/>
          <w:gallery w:val="placeholder"/>
        </w:category>
        <w:types>
          <w:type w:val="bbPlcHdr"/>
        </w:types>
        <w:behaviors>
          <w:behavior w:val="content"/>
        </w:behaviors>
        <w:guid w:val="{BC3582CF-4942-40D0-B82B-828CF8750229}"/>
      </w:docPartPr>
      <w:docPartBody>
        <w:p w:rsidR="006F1B68" w:rsidRDefault="00B60DE1">
          <w:pPr>
            <w:pStyle w:val="165DBCE0F50B4BDDBDCDCC761B57D16D"/>
          </w:pPr>
          <w:r w:rsidRPr="0051627E">
            <w:rPr>
              <w:rStyle w:val="PlaceholderText"/>
            </w:rPr>
            <w:t>Click or tap here to enter text.</w:t>
          </w:r>
        </w:p>
      </w:docPartBody>
    </w:docPart>
    <w:docPart>
      <w:docPartPr>
        <w:name w:val="448E50A146CE468EADDFD6BCADB1FF1E"/>
        <w:category>
          <w:name w:val="General"/>
          <w:gallery w:val="placeholder"/>
        </w:category>
        <w:types>
          <w:type w:val="bbPlcHdr"/>
        </w:types>
        <w:behaviors>
          <w:behavior w:val="content"/>
        </w:behaviors>
        <w:guid w:val="{C68C9B42-498A-4C31-96C6-76FACB78B353}"/>
      </w:docPartPr>
      <w:docPartBody>
        <w:p w:rsidR="008D759B" w:rsidRDefault="00582BBB" w:rsidP="00582BBB">
          <w:pPr>
            <w:pStyle w:val="448E50A146CE468EADDFD6BCADB1FF1E"/>
          </w:pPr>
          <w:r w:rsidRPr="0051627E">
            <w:rPr>
              <w:rStyle w:val="PlaceholderText"/>
            </w:rPr>
            <w:t>Click or tap here to enter text.</w:t>
          </w:r>
        </w:p>
      </w:docPartBody>
    </w:docPart>
    <w:docPart>
      <w:docPartPr>
        <w:name w:val="67B0B199F61348668039D6FB8F59A958"/>
        <w:category>
          <w:name w:val="General"/>
          <w:gallery w:val="placeholder"/>
        </w:category>
        <w:types>
          <w:type w:val="bbPlcHdr"/>
        </w:types>
        <w:behaviors>
          <w:behavior w:val="content"/>
        </w:behaviors>
        <w:guid w:val="{03548A1F-B96A-44E2-8A60-418F0C5DDF30}"/>
      </w:docPartPr>
      <w:docPartBody>
        <w:p w:rsidR="00036642" w:rsidRDefault="00174407">
          <w:pPr>
            <w:pStyle w:val="67B0B199F61348668039D6FB8F59A958"/>
          </w:pPr>
          <w:r>
            <w:rPr>
              <w:rStyle w:val="PlaceholderText"/>
            </w:rPr>
            <w:t>Click or tap here to enter text.</w:t>
          </w:r>
        </w:p>
      </w:docPartBody>
    </w:docPart>
    <w:docPart>
      <w:docPartPr>
        <w:name w:val="AC67267EC4C64B21B730C4251F7A2DC0"/>
        <w:category>
          <w:name w:val="General"/>
          <w:gallery w:val="placeholder"/>
        </w:category>
        <w:types>
          <w:type w:val="bbPlcHdr"/>
        </w:types>
        <w:behaviors>
          <w:behavior w:val="content"/>
        </w:behaviors>
        <w:guid w:val="{D4AE1608-B3FB-4B20-9B90-F27434AD22A7}"/>
      </w:docPartPr>
      <w:docPartBody>
        <w:p w:rsidR="00036642" w:rsidRDefault="00174407">
          <w:pPr>
            <w:pStyle w:val="AC67267EC4C64B21B730C4251F7A2DC0"/>
          </w:pPr>
          <w:r>
            <w:rPr>
              <w:rStyle w:val="PlaceholderText"/>
            </w:rPr>
            <w:t>Click or tap here to enter text.</w:t>
          </w:r>
        </w:p>
      </w:docPartBody>
    </w:docPart>
    <w:docPart>
      <w:docPartPr>
        <w:name w:val="7B1166CFA97F43479DB5898E5DB4A640"/>
        <w:category>
          <w:name w:val="General"/>
          <w:gallery w:val="placeholder"/>
        </w:category>
        <w:types>
          <w:type w:val="bbPlcHdr"/>
        </w:types>
        <w:behaviors>
          <w:behavior w:val="content"/>
        </w:behaviors>
        <w:guid w:val="{4D0DE8BD-C0DD-4820-B926-60FC4447D784}"/>
      </w:docPartPr>
      <w:docPartBody>
        <w:p w:rsidR="00036642" w:rsidRDefault="00174407">
          <w:pPr>
            <w:pStyle w:val="7B1166CFA97F43479DB5898E5DB4A640"/>
          </w:pPr>
          <w:r>
            <w:rPr>
              <w:rStyle w:val="PlaceholderText"/>
            </w:rPr>
            <w:t>Click or tap here to enter text.</w:t>
          </w:r>
        </w:p>
      </w:docPartBody>
    </w:docPart>
    <w:docPart>
      <w:docPartPr>
        <w:name w:val="252E4692C926449ABE27703287D72589"/>
        <w:category>
          <w:name w:val="General"/>
          <w:gallery w:val="placeholder"/>
        </w:category>
        <w:types>
          <w:type w:val="bbPlcHdr"/>
        </w:types>
        <w:behaviors>
          <w:behavior w:val="content"/>
        </w:behaviors>
        <w:guid w:val="{89AE1BAD-F33B-433E-8D5F-07409489519B}"/>
      </w:docPartPr>
      <w:docPartBody>
        <w:p w:rsidR="00036642" w:rsidRDefault="00174407">
          <w:pPr>
            <w:pStyle w:val="252E4692C926449ABE27703287D72589"/>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B12"/>
    <w:rsid w:val="00005EA1"/>
    <w:rsid w:val="0002353A"/>
    <w:rsid w:val="00023DDF"/>
    <w:rsid w:val="00027689"/>
    <w:rsid w:val="00036642"/>
    <w:rsid w:val="00047787"/>
    <w:rsid w:val="00083EB0"/>
    <w:rsid w:val="00090BD1"/>
    <w:rsid w:val="000A6A59"/>
    <w:rsid w:val="000B1A52"/>
    <w:rsid w:val="000C269C"/>
    <w:rsid w:val="000C709C"/>
    <w:rsid w:val="000D04BE"/>
    <w:rsid w:val="000E4C03"/>
    <w:rsid w:val="001045E7"/>
    <w:rsid w:val="00115801"/>
    <w:rsid w:val="0012611D"/>
    <w:rsid w:val="001347E2"/>
    <w:rsid w:val="0013678E"/>
    <w:rsid w:val="001575C7"/>
    <w:rsid w:val="00167C10"/>
    <w:rsid w:val="00174407"/>
    <w:rsid w:val="00183708"/>
    <w:rsid w:val="00190DDA"/>
    <w:rsid w:val="001933E3"/>
    <w:rsid w:val="001A0E52"/>
    <w:rsid w:val="001A3FC2"/>
    <w:rsid w:val="001A7D3A"/>
    <w:rsid w:val="001E21C2"/>
    <w:rsid w:val="001E5AD1"/>
    <w:rsid w:val="001F5FAE"/>
    <w:rsid w:val="00203ABC"/>
    <w:rsid w:val="002118CC"/>
    <w:rsid w:val="00222C7B"/>
    <w:rsid w:val="00234241"/>
    <w:rsid w:val="00234F49"/>
    <w:rsid w:val="0024500D"/>
    <w:rsid w:val="00276B74"/>
    <w:rsid w:val="002913D5"/>
    <w:rsid w:val="002956F6"/>
    <w:rsid w:val="002A0F94"/>
    <w:rsid w:val="002B09A7"/>
    <w:rsid w:val="002B3384"/>
    <w:rsid w:val="002C24B9"/>
    <w:rsid w:val="002C6022"/>
    <w:rsid w:val="002D6717"/>
    <w:rsid w:val="002E40C1"/>
    <w:rsid w:val="002F224A"/>
    <w:rsid w:val="003000F4"/>
    <w:rsid w:val="00316E9E"/>
    <w:rsid w:val="00323A11"/>
    <w:rsid w:val="00325851"/>
    <w:rsid w:val="00340F91"/>
    <w:rsid w:val="00343371"/>
    <w:rsid w:val="00356C7C"/>
    <w:rsid w:val="00380AA3"/>
    <w:rsid w:val="00381DBE"/>
    <w:rsid w:val="00386C00"/>
    <w:rsid w:val="003914BB"/>
    <w:rsid w:val="00391E2E"/>
    <w:rsid w:val="003A15E6"/>
    <w:rsid w:val="003A25FF"/>
    <w:rsid w:val="003A466D"/>
    <w:rsid w:val="003A55E7"/>
    <w:rsid w:val="003C0224"/>
    <w:rsid w:val="003C13C0"/>
    <w:rsid w:val="003C5D9E"/>
    <w:rsid w:val="003D435E"/>
    <w:rsid w:val="003F38A7"/>
    <w:rsid w:val="003F3AE7"/>
    <w:rsid w:val="00410C7B"/>
    <w:rsid w:val="004159D2"/>
    <w:rsid w:val="004169FC"/>
    <w:rsid w:val="004204E0"/>
    <w:rsid w:val="00420B72"/>
    <w:rsid w:val="00423ED2"/>
    <w:rsid w:val="00452F28"/>
    <w:rsid w:val="00454567"/>
    <w:rsid w:val="00457354"/>
    <w:rsid w:val="00460476"/>
    <w:rsid w:val="00462696"/>
    <w:rsid w:val="00463E47"/>
    <w:rsid w:val="00473B8B"/>
    <w:rsid w:val="00476E40"/>
    <w:rsid w:val="00484B05"/>
    <w:rsid w:val="00486F97"/>
    <w:rsid w:val="00491014"/>
    <w:rsid w:val="00491F5D"/>
    <w:rsid w:val="004A64E0"/>
    <w:rsid w:val="004B7DC9"/>
    <w:rsid w:val="004C0BF6"/>
    <w:rsid w:val="004C525E"/>
    <w:rsid w:val="005047B6"/>
    <w:rsid w:val="00514D70"/>
    <w:rsid w:val="00516BC3"/>
    <w:rsid w:val="0052054A"/>
    <w:rsid w:val="00521CBE"/>
    <w:rsid w:val="00523208"/>
    <w:rsid w:val="005247A0"/>
    <w:rsid w:val="00524B45"/>
    <w:rsid w:val="005500C9"/>
    <w:rsid w:val="00551D55"/>
    <w:rsid w:val="00566ECE"/>
    <w:rsid w:val="0057003F"/>
    <w:rsid w:val="00573AB9"/>
    <w:rsid w:val="0057760F"/>
    <w:rsid w:val="00582BBB"/>
    <w:rsid w:val="005843AB"/>
    <w:rsid w:val="005A01D6"/>
    <w:rsid w:val="005A10FC"/>
    <w:rsid w:val="005B7411"/>
    <w:rsid w:val="005C0CEA"/>
    <w:rsid w:val="005C4D91"/>
    <w:rsid w:val="005D061A"/>
    <w:rsid w:val="006172C7"/>
    <w:rsid w:val="006172D7"/>
    <w:rsid w:val="00650989"/>
    <w:rsid w:val="00661A37"/>
    <w:rsid w:val="006676E8"/>
    <w:rsid w:val="00675BDC"/>
    <w:rsid w:val="006829C6"/>
    <w:rsid w:val="006844CB"/>
    <w:rsid w:val="006873D7"/>
    <w:rsid w:val="006B10D2"/>
    <w:rsid w:val="006B10E2"/>
    <w:rsid w:val="006B1EA0"/>
    <w:rsid w:val="006B425C"/>
    <w:rsid w:val="006B6148"/>
    <w:rsid w:val="006C41BE"/>
    <w:rsid w:val="006D462B"/>
    <w:rsid w:val="006F1B68"/>
    <w:rsid w:val="007033C3"/>
    <w:rsid w:val="0071028C"/>
    <w:rsid w:val="007114B7"/>
    <w:rsid w:val="00714D92"/>
    <w:rsid w:val="00720FA8"/>
    <w:rsid w:val="00734DAA"/>
    <w:rsid w:val="00751587"/>
    <w:rsid w:val="00754B0C"/>
    <w:rsid w:val="00774C34"/>
    <w:rsid w:val="007A0241"/>
    <w:rsid w:val="007A3253"/>
    <w:rsid w:val="007A7173"/>
    <w:rsid w:val="007C02B5"/>
    <w:rsid w:val="007D1964"/>
    <w:rsid w:val="007D4D2C"/>
    <w:rsid w:val="007D50A4"/>
    <w:rsid w:val="007D6C03"/>
    <w:rsid w:val="007F2819"/>
    <w:rsid w:val="0081183A"/>
    <w:rsid w:val="00832075"/>
    <w:rsid w:val="00860FA3"/>
    <w:rsid w:val="00870EA2"/>
    <w:rsid w:val="008811DD"/>
    <w:rsid w:val="008A0814"/>
    <w:rsid w:val="008A234D"/>
    <w:rsid w:val="008B5A48"/>
    <w:rsid w:val="008C0D39"/>
    <w:rsid w:val="008C1092"/>
    <w:rsid w:val="008D759B"/>
    <w:rsid w:val="008E36EE"/>
    <w:rsid w:val="008E5652"/>
    <w:rsid w:val="008F7F2D"/>
    <w:rsid w:val="00901277"/>
    <w:rsid w:val="00923904"/>
    <w:rsid w:val="00926D97"/>
    <w:rsid w:val="00935015"/>
    <w:rsid w:val="009443B9"/>
    <w:rsid w:val="00951D85"/>
    <w:rsid w:val="00997393"/>
    <w:rsid w:val="009B081C"/>
    <w:rsid w:val="009B18B8"/>
    <w:rsid w:val="009B3679"/>
    <w:rsid w:val="009C1C2E"/>
    <w:rsid w:val="009C1F2F"/>
    <w:rsid w:val="009C4318"/>
    <w:rsid w:val="009C525C"/>
    <w:rsid w:val="009D1C41"/>
    <w:rsid w:val="009D51EB"/>
    <w:rsid w:val="009D64C4"/>
    <w:rsid w:val="009D7F1E"/>
    <w:rsid w:val="009E202D"/>
    <w:rsid w:val="009F640F"/>
    <w:rsid w:val="00A06387"/>
    <w:rsid w:val="00A11046"/>
    <w:rsid w:val="00A1641B"/>
    <w:rsid w:val="00A22FE7"/>
    <w:rsid w:val="00A35841"/>
    <w:rsid w:val="00A7690C"/>
    <w:rsid w:val="00AA18AE"/>
    <w:rsid w:val="00AA3FE5"/>
    <w:rsid w:val="00AB03EB"/>
    <w:rsid w:val="00AB2EBB"/>
    <w:rsid w:val="00AC05AE"/>
    <w:rsid w:val="00B05AAB"/>
    <w:rsid w:val="00B23C33"/>
    <w:rsid w:val="00B278DD"/>
    <w:rsid w:val="00B35D8F"/>
    <w:rsid w:val="00B363C0"/>
    <w:rsid w:val="00B43A8E"/>
    <w:rsid w:val="00B525E3"/>
    <w:rsid w:val="00B60DE1"/>
    <w:rsid w:val="00B62009"/>
    <w:rsid w:val="00B64B82"/>
    <w:rsid w:val="00B671E6"/>
    <w:rsid w:val="00B86FD3"/>
    <w:rsid w:val="00B934F9"/>
    <w:rsid w:val="00BB1B6F"/>
    <w:rsid w:val="00BB6176"/>
    <w:rsid w:val="00BB66C1"/>
    <w:rsid w:val="00BC3525"/>
    <w:rsid w:val="00BD10E3"/>
    <w:rsid w:val="00C033F4"/>
    <w:rsid w:val="00C07BC7"/>
    <w:rsid w:val="00C10CC5"/>
    <w:rsid w:val="00C31331"/>
    <w:rsid w:val="00C3680B"/>
    <w:rsid w:val="00C46048"/>
    <w:rsid w:val="00C522E9"/>
    <w:rsid w:val="00C707AD"/>
    <w:rsid w:val="00C727C1"/>
    <w:rsid w:val="00C87ED3"/>
    <w:rsid w:val="00C91659"/>
    <w:rsid w:val="00C962E8"/>
    <w:rsid w:val="00CA27B0"/>
    <w:rsid w:val="00CB5228"/>
    <w:rsid w:val="00CB724D"/>
    <w:rsid w:val="00CD2B10"/>
    <w:rsid w:val="00D06B12"/>
    <w:rsid w:val="00D1265C"/>
    <w:rsid w:val="00D14167"/>
    <w:rsid w:val="00D41025"/>
    <w:rsid w:val="00D434FD"/>
    <w:rsid w:val="00D47A61"/>
    <w:rsid w:val="00D6126D"/>
    <w:rsid w:val="00D658B2"/>
    <w:rsid w:val="00D65E4E"/>
    <w:rsid w:val="00D80C05"/>
    <w:rsid w:val="00D82625"/>
    <w:rsid w:val="00D8546A"/>
    <w:rsid w:val="00D86FE2"/>
    <w:rsid w:val="00D94DC6"/>
    <w:rsid w:val="00DB24B4"/>
    <w:rsid w:val="00DB46A9"/>
    <w:rsid w:val="00DC2E15"/>
    <w:rsid w:val="00DD244A"/>
    <w:rsid w:val="00DE60A7"/>
    <w:rsid w:val="00E01398"/>
    <w:rsid w:val="00E11D4D"/>
    <w:rsid w:val="00E27365"/>
    <w:rsid w:val="00E337C1"/>
    <w:rsid w:val="00E3403C"/>
    <w:rsid w:val="00E62F61"/>
    <w:rsid w:val="00E63965"/>
    <w:rsid w:val="00E81704"/>
    <w:rsid w:val="00E86285"/>
    <w:rsid w:val="00E90AFA"/>
    <w:rsid w:val="00E92F2F"/>
    <w:rsid w:val="00EA4CB5"/>
    <w:rsid w:val="00EA7AAB"/>
    <w:rsid w:val="00EB3A89"/>
    <w:rsid w:val="00EC2DAC"/>
    <w:rsid w:val="00EC4AD8"/>
    <w:rsid w:val="00EC4C4B"/>
    <w:rsid w:val="00ED3B33"/>
    <w:rsid w:val="00ED79C7"/>
    <w:rsid w:val="00EF6A8C"/>
    <w:rsid w:val="00F03660"/>
    <w:rsid w:val="00F16FC7"/>
    <w:rsid w:val="00F62163"/>
    <w:rsid w:val="00F63038"/>
    <w:rsid w:val="00F769BD"/>
    <w:rsid w:val="00F80E3C"/>
    <w:rsid w:val="00F80F78"/>
    <w:rsid w:val="00F82778"/>
    <w:rsid w:val="00F97FE1"/>
    <w:rsid w:val="00FA0D5A"/>
    <w:rsid w:val="00FA12C8"/>
    <w:rsid w:val="00FA4782"/>
    <w:rsid w:val="00FA4F9F"/>
    <w:rsid w:val="00FB2356"/>
    <w:rsid w:val="00FC01D7"/>
    <w:rsid w:val="00FC658A"/>
    <w:rsid w:val="00FF471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468AA98ABF4F03B5F7F6479988BABA">
    <w:name w:val="2B468AA98ABF4F03B5F7F6479988BABA"/>
  </w:style>
  <w:style w:type="paragraph" w:customStyle="1" w:styleId="4922052B944D45B79CE17E81917B4862">
    <w:name w:val="4922052B944D45B79CE17E81917B4862"/>
  </w:style>
  <w:style w:type="paragraph" w:customStyle="1" w:styleId="8F4AF60FDA764745B3D77CC089F91096">
    <w:name w:val="8F4AF60FDA764745B3D77CC089F91096"/>
  </w:style>
  <w:style w:type="character" w:styleId="PlaceholderText">
    <w:name w:val="Placeholder Text"/>
    <w:basedOn w:val="DefaultParagraphFont"/>
    <w:uiPriority w:val="99"/>
    <w:semiHidden/>
  </w:style>
  <w:style w:type="paragraph" w:customStyle="1" w:styleId="77E90FA564F5449199573A07EDCC23CD">
    <w:name w:val="77E90FA564F5449199573A07EDCC23CD"/>
  </w:style>
  <w:style w:type="paragraph" w:customStyle="1" w:styleId="165DBCE0F50B4BDDBDCDCC761B57D16D">
    <w:name w:val="165DBCE0F50B4BDDBDCDCC761B57D16D"/>
    <w:rPr>
      <w:lang w:val="fr-BE" w:eastAsia="fr-BE"/>
    </w:rPr>
  </w:style>
  <w:style w:type="paragraph" w:customStyle="1" w:styleId="448E50A146CE468EADDFD6BCADB1FF1E">
    <w:name w:val="448E50A146CE468EADDFD6BCADB1FF1E"/>
    <w:rsid w:val="00582BBB"/>
    <w:rPr>
      <w:lang w:val="fr-BE" w:eastAsia="fr-BE"/>
    </w:rPr>
  </w:style>
  <w:style w:type="paragraph" w:customStyle="1" w:styleId="67B0B199F61348668039D6FB8F59A958">
    <w:name w:val="67B0B199F61348668039D6FB8F59A958"/>
    <w:pPr>
      <w:spacing w:line="278" w:lineRule="auto"/>
    </w:pPr>
    <w:rPr>
      <w:kern w:val="2"/>
      <w:sz w:val="24"/>
      <w:szCs w:val="24"/>
      <w:lang w:val="en-US" w:eastAsia="en-US"/>
      <w14:ligatures w14:val="standardContextual"/>
    </w:rPr>
  </w:style>
  <w:style w:type="paragraph" w:customStyle="1" w:styleId="AC67267EC4C64B21B730C4251F7A2DC0">
    <w:name w:val="AC67267EC4C64B21B730C4251F7A2DC0"/>
    <w:pPr>
      <w:spacing w:line="278" w:lineRule="auto"/>
    </w:pPr>
    <w:rPr>
      <w:kern w:val="2"/>
      <w:sz w:val="24"/>
      <w:szCs w:val="24"/>
      <w:lang w:val="en-US" w:eastAsia="en-US"/>
      <w14:ligatures w14:val="standardContextual"/>
    </w:rPr>
  </w:style>
  <w:style w:type="paragraph" w:customStyle="1" w:styleId="7B1166CFA97F43479DB5898E5DB4A640">
    <w:name w:val="7B1166CFA97F43479DB5898E5DB4A640"/>
    <w:pPr>
      <w:spacing w:line="278" w:lineRule="auto"/>
    </w:pPr>
    <w:rPr>
      <w:kern w:val="2"/>
      <w:sz w:val="24"/>
      <w:szCs w:val="24"/>
      <w:lang w:val="en-US" w:eastAsia="en-US"/>
      <w14:ligatures w14:val="standardContextual"/>
    </w:rPr>
  </w:style>
  <w:style w:type="paragraph" w:customStyle="1" w:styleId="252E4692C926449ABE27703287D72589">
    <w:name w:val="252E4692C926449ABE27703287D72589"/>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2">
      <a:dk1>
        <a:srgbClr val="000000"/>
      </a:dk1>
      <a:lt1>
        <a:srgbClr val="FFFFFF"/>
      </a:lt1>
      <a:dk2>
        <a:srgbClr val="000000"/>
      </a:dk2>
      <a:lt2>
        <a:srgbClr val="FFFFFF"/>
      </a:lt2>
      <a:accent1>
        <a:srgbClr val="00A1DE"/>
      </a:accent1>
      <a:accent2>
        <a:srgbClr val="00B0F0"/>
      </a:accent2>
      <a:accent3>
        <a:srgbClr val="90C4F4"/>
      </a:accent3>
      <a:accent4>
        <a:srgbClr val="333F48"/>
      </a:accent4>
      <a:accent5>
        <a:srgbClr val="70787E"/>
      </a:accent5>
      <a:accent6>
        <a:srgbClr val="E0E2E3"/>
      </a:accent6>
      <a:hlink>
        <a:srgbClr val="200191"/>
      </a:hlink>
      <a:folHlink>
        <a:srgbClr val="1A6AC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301910-1675-4698-9d3b-b567b1a60739" xsi:nil="true"/>
    <lcf76f155ced4ddcb4097134ff3c332f xmlns="e34a07cd-2746-4bb5-ae86-d0321199419c">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E55D2405C52984080FDD3AED55AAD79" ma:contentTypeVersion="10" ma:contentTypeDescription="Create a new document." ma:contentTypeScope="" ma:versionID="44a6c70e39be9418f82ea2358d0d032d">
  <xsd:schema xmlns:xsd="http://www.w3.org/2001/XMLSchema" xmlns:xs="http://www.w3.org/2001/XMLSchema" xmlns:p="http://schemas.microsoft.com/office/2006/metadata/properties" xmlns:ns2="e34a07cd-2746-4bb5-ae86-d0321199419c" xmlns:ns3="a0301910-1675-4698-9d3b-b567b1a60739" targetNamespace="http://schemas.microsoft.com/office/2006/metadata/properties" ma:root="true" ma:fieldsID="8a5fa2650e2866b3de06ad7b96017b47" ns2:_="" ns3:_="">
    <xsd:import namespace="e34a07cd-2746-4bb5-ae86-d0321199419c"/>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4a07cd-2746-4bb5-ae86-d03211994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A75E4D-41E7-4F03-817D-FDFBB920706C}">
  <ds:schemaRefs>
    <ds:schemaRef ds:uri="http://schemas.openxmlformats.org/officeDocument/2006/bibliography"/>
  </ds:schemaRefs>
</ds:datastoreItem>
</file>

<file path=customXml/itemProps2.xml><?xml version="1.0" encoding="utf-8"?>
<ds:datastoreItem xmlns:ds="http://schemas.openxmlformats.org/officeDocument/2006/customXml" ds:itemID="{D98E1AE0-8C6A-49DD-A194-EEB442D508AA}">
  <ds:schemaRefs>
    <ds:schemaRef ds:uri="http://schemas.microsoft.com/office/2006/metadata/properties"/>
    <ds:schemaRef ds:uri="http://schemas.microsoft.com/office/infopath/2007/PartnerControls"/>
    <ds:schemaRef ds:uri="a0301910-1675-4698-9d3b-b567b1a60739"/>
    <ds:schemaRef ds:uri="e34a07cd-2746-4bb5-ae86-d0321199419c"/>
  </ds:schemaRefs>
</ds:datastoreItem>
</file>

<file path=customXml/itemProps3.xml><?xml version="1.0" encoding="utf-8"?>
<ds:datastoreItem xmlns:ds="http://schemas.openxmlformats.org/officeDocument/2006/customXml" ds:itemID="{9DEE478B-01E5-4F52-BB93-73F247D5D5B3}">
  <ds:schemaRefs>
    <ds:schemaRef ds:uri="http://schemas.microsoft.com/sharepoint/v3/contenttype/forms"/>
  </ds:schemaRefs>
</ds:datastoreItem>
</file>

<file path=customXml/itemProps4.xml><?xml version="1.0" encoding="utf-8"?>
<ds:datastoreItem xmlns:ds="http://schemas.openxmlformats.org/officeDocument/2006/customXml" ds:itemID="{C5ABF157-F890-49E0-908B-FF178813D4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4a07cd-2746-4bb5-ae86-d0321199419c"/>
    <ds:schemaRef ds:uri="a0301910-1675-4698-9d3b-b567b1a607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162</Pages>
  <Words>32378</Words>
  <Characters>184558</Characters>
  <Application>Microsoft Office Word</Application>
  <DocSecurity>0</DocSecurity>
  <Lines>1537</Lines>
  <Paragraphs>433</Paragraphs>
  <ScaleCrop>false</ScaleCrop>
  <HeadingPairs>
    <vt:vector size="2" baseType="variant">
      <vt:variant>
        <vt:lpstr>Title</vt:lpstr>
      </vt:variant>
      <vt:variant>
        <vt:i4>1</vt:i4>
      </vt:variant>
    </vt:vector>
  </HeadingPairs>
  <TitlesOfParts>
    <vt:vector size="1" baseType="lpstr">
      <vt:lpstr>MIG</vt:lpstr>
    </vt:vector>
  </TitlesOfParts>
  <Company>Arηs Consulting</Company>
  <LinksUpToDate>false</LinksUpToDate>
  <CharactersWithSpaces>216503</CharactersWithSpaces>
  <SharedDoc>false</SharedDoc>
  <HLinks>
    <vt:vector size="474" baseType="variant">
      <vt:variant>
        <vt:i4>2949243</vt:i4>
      </vt:variant>
      <vt:variant>
        <vt:i4>1533</vt:i4>
      </vt:variant>
      <vt:variant>
        <vt:i4>0</vt:i4>
      </vt:variant>
      <vt:variant>
        <vt:i4>5</vt:i4>
      </vt:variant>
      <vt:variant>
        <vt:lpwstr>https://eucdm.softdev.eu.com/EUCDM/Annex-B/b11.htm</vt:lpwstr>
      </vt:variant>
      <vt:variant>
        <vt:lpwstr/>
      </vt:variant>
      <vt:variant>
        <vt:i4>1441834</vt:i4>
      </vt:variant>
      <vt:variant>
        <vt:i4>1383</vt:i4>
      </vt:variant>
      <vt:variant>
        <vt:i4>0</vt:i4>
      </vt:variant>
      <vt:variant>
        <vt:i4>5</vt:i4>
      </vt:variant>
      <vt:variant>
        <vt:lpwstr/>
      </vt:variant>
      <vt:variant>
        <vt:lpwstr>_Invalidation_due_to</vt:lpwstr>
      </vt:variant>
      <vt:variant>
        <vt:i4>7667784</vt:i4>
      </vt:variant>
      <vt:variant>
        <vt:i4>1377</vt:i4>
      </vt:variant>
      <vt:variant>
        <vt:i4>0</vt:i4>
      </vt:variant>
      <vt:variant>
        <vt:i4>5</vt:i4>
      </vt:variant>
      <vt:variant>
        <vt:lpwstr/>
      </vt:variant>
      <vt:variant>
        <vt:lpwstr>_Goods_release_for</vt:lpwstr>
      </vt:variant>
      <vt:variant>
        <vt:i4>262186</vt:i4>
      </vt:variant>
      <vt:variant>
        <vt:i4>1362</vt:i4>
      </vt:variant>
      <vt:variant>
        <vt:i4>0</vt:i4>
      </vt:variant>
      <vt:variant>
        <vt:i4>5</vt:i4>
      </vt:variant>
      <vt:variant>
        <vt:lpwstr/>
      </vt:variant>
      <vt:variant>
        <vt:lpwstr>_Handle_right_to</vt:lpwstr>
      </vt:variant>
      <vt:variant>
        <vt:i4>4456471</vt:i4>
      </vt:variant>
      <vt:variant>
        <vt:i4>1359</vt:i4>
      </vt:variant>
      <vt:variant>
        <vt:i4>0</vt:i4>
      </vt:variant>
      <vt:variant>
        <vt:i4>5</vt:i4>
      </vt:variant>
      <vt:variant>
        <vt:lpwstr/>
      </vt:variant>
      <vt:variant>
        <vt:lpwstr>_Goods_release_for_1</vt:lpwstr>
      </vt:variant>
      <vt:variant>
        <vt:i4>2556021</vt:i4>
      </vt:variant>
      <vt:variant>
        <vt:i4>1290</vt:i4>
      </vt:variant>
      <vt:variant>
        <vt:i4>0</vt:i4>
      </vt:variant>
      <vt:variant>
        <vt:i4>5</vt:i4>
      </vt:variant>
      <vt:variant>
        <vt:lpwstr/>
      </vt:variant>
      <vt:variant>
        <vt:lpwstr>_Invalidation_due_to_1</vt:lpwstr>
      </vt:variant>
      <vt:variant>
        <vt:i4>7667784</vt:i4>
      </vt:variant>
      <vt:variant>
        <vt:i4>1284</vt:i4>
      </vt:variant>
      <vt:variant>
        <vt:i4>0</vt:i4>
      </vt:variant>
      <vt:variant>
        <vt:i4>5</vt:i4>
      </vt:variant>
      <vt:variant>
        <vt:lpwstr/>
      </vt:variant>
      <vt:variant>
        <vt:lpwstr>_Goods_release_for</vt:lpwstr>
      </vt:variant>
      <vt:variant>
        <vt:i4>2031656</vt:i4>
      </vt:variant>
      <vt:variant>
        <vt:i4>1221</vt:i4>
      </vt:variant>
      <vt:variant>
        <vt:i4>0</vt:i4>
      </vt:variant>
      <vt:variant>
        <vt:i4>5</vt:i4>
      </vt:variant>
      <vt:variant>
        <vt:lpwstr/>
      </vt:variant>
      <vt:variant>
        <vt:lpwstr>_Enquiry_initiated_by</vt:lpwstr>
      </vt:variant>
      <vt:variant>
        <vt:i4>6226045</vt:i4>
      </vt:variant>
      <vt:variant>
        <vt:i4>1182</vt:i4>
      </vt:variant>
      <vt:variant>
        <vt:i4>0</vt:i4>
      </vt:variant>
      <vt:variant>
        <vt:i4>5</vt:i4>
      </vt:variant>
      <vt:variant>
        <vt:lpwstr/>
      </vt:variant>
      <vt:variant>
        <vt:lpwstr>_Office_of_Exit</vt:lpwstr>
      </vt:variant>
      <vt:variant>
        <vt:i4>2097214</vt:i4>
      </vt:variant>
      <vt:variant>
        <vt:i4>1158</vt:i4>
      </vt:variant>
      <vt:variant>
        <vt:i4>0</vt:i4>
      </vt:variant>
      <vt:variant>
        <vt:i4>5</vt:i4>
      </vt:variant>
      <vt:variant>
        <vt:lpwstr/>
      </vt:variant>
      <vt:variant>
        <vt:lpwstr>_Debt_acceptance</vt:lpwstr>
      </vt:variant>
      <vt:variant>
        <vt:i4>2097214</vt:i4>
      </vt:variant>
      <vt:variant>
        <vt:i4>1149</vt:i4>
      </vt:variant>
      <vt:variant>
        <vt:i4>0</vt:i4>
      </vt:variant>
      <vt:variant>
        <vt:i4>5</vt:i4>
      </vt:variant>
      <vt:variant>
        <vt:lpwstr/>
      </vt:variant>
      <vt:variant>
        <vt:lpwstr>_Debt_acceptance</vt:lpwstr>
      </vt:variant>
      <vt:variant>
        <vt:i4>4456551</vt:i4>
      </vt:variant>
      <vt:variant>
        <vt:i4>1131</vt:i4>
      </vt:variant>
      <vt:variant>
        <vt:i4>0</vt:i4>
      </vt:variant>
      <vt:variant>
        <vt:i4>5</vt:i4>
      </vt:variant>
      <vt:variant>
        <vt:lpwstr/>
      </vt:variant>
      <vt:variant>
        <vt:lpwstr>_Control_by_Office</vt:lpwstr>
      </vt:variant>
      <vt:variant>
        <vt:i4>3407890</vt:i4>
      </vt:variant>
      <vt:variant>
        <vt:i4>1128</vt:i4>
      </vt:variant>
      <vt:variant>
        <vt:i4>0</vt:i4>
      </vt:variant>
      <vt:variant>
        <vt:i4>5</vt:i4>
      </vt:variant>
      <vt:variant>
        <vt:lpwstr/>
      </vt:variant>
      <vt:variant>
        <vt:lpwstr>_Office_of_Export</vt:lpwstr>
      </vt:variant>
      <vt:variant>
        <vt:i4>3866634</vt:i4>
      </vt:variant>
      <vt:variant>
        <vt:i4>1107</vt:i4>
      </vt:variant>
      <vt:variant>
        <vt:i4>0</vt:i4>
      </vt:variant>
      <vt:variant>
        <vt:i4>5</vt:i4>
      </vt:variant>
      <vt:variant>
        <vt:lpwstr/>
      </vt:variant>
      <vt:variant>
        <vt:lpwstr>_Invalidation_by_the</vt:lpwstr>
      </vt:variant>
      <vt:variant>
        <vt:i4>4456551</vt:i4>
      </vt:variant>
      <vt:variant>
        <vt:i4>1089</vt:i4>
      </vt:variant>
      <vt:variant>
        <vt:i4>0</vt:i4>
      </vt:variant>
      <vt:variant>
        <vt:i4>5</vt:i4>
      </vt:variant>
      <vt:variant>
        <vt:lpwstr/>
      </vt:variant>
      <vt:variant>
        <vt:lpwstr>_Control_by_Office</vt:lpwstr>
      </vt:variant>
      <vt:variant>
        <vt:i4>2097214</vt:i4>
      </vt:variant>
      <vt:variant>
        <vt:i4>1047</vt:i4>
      </vt:variant>
      <vt:variant>
        <vt:i4>0</vt:i4>
      </vt:variant>
      <vt:variant>
        <vt:i4>5</vt:i4>
      </vt:variant>
      <vt:variant>
        <vt:lpwstr/>
      </vt:variant>
      <vt:variant>
        <vt:lpwstr>_Debt_acceptance</vt:lpwstr>
      </vt:variant>
      <vt:variant>
        <vt:i4>2097214</vt:i4>
      </vt:variant>
      <vt:variant>
        <vt:i4>1038</vt:i4>
      </vt:variant>
      <vt:variant>
        <vt:i4>0</vt:i4>
      </vt:variant>
      <vt:variant>
        <vt:i4>5</vt:i4>
      </vt:variant>
      <vt:variant>
        <vt:lpwstr/>
      </vt:variant>
      <vt:variant>
        <vt:lpwstr>_Debt_acceptance</vt:lpwstr>
      </vt:variant>
      <vt:variant>
        <vt:i4>4915290</vt:i4>
      </vt:variant>
      <vt:variant>
        <vt:i4>1011</vt:i4>
      </vt:variant>
      <vt:variant>
        <vt:i4>0</vt:i4>
      </vt:variant>
      <vt:variant>
        <vt:i4>5</vt:i4>
      </vt:variant>
      <vt:variant>
        <vt:lpwstr>https://arhsonline.sharepoint.com/sites/ADA_LUCCS/Project Library/2 Project Execution/2.3 Core Systems/03. Export/07 Economic Operator/01 MIG Document v10/_old/V8.00/LUCCS-2025-MIG-Message Implementation Guide for AES-P1-Technical Documentation-v8.00.02.docx</vt:lpwstr>
      </vt:variant>
      <vt:variant>
        <vt:lpwstr>_Debt_acceptance</vt:lpwstr>
      </vt:variant>
      <vt:variant>
        <vt:i4>2097214</vt:i4>
      </vt:variant>
      <vt:variant>
        <vt:i4>957</vt:i4>
      </vt:variant>
      <vt:variant>
        <vt:i4>0</vt:i4>
      </vt:variant>
      <vt:variant>
        <vt:i4>5</vt:i4>
      </vt:variant>
      <vt:variant>
        <vt:lpwstr/>
      </vt:variant>
      <vt:variant>
        <vt:lpwstr>_Debt_acceptance</vt:lpwstr>
      </vt:variant>
      <vt:variant>
        <vt:i4>6422565</vt:i4>
      </vt:variant>
      <vt:variant>
        <vt:i4>951</vt:i4>
      </vt:variant>
      <vt:variant>
        <vt:i4>0</vt:i4>
      </vt:variant>
      <vt:variant>
        <vt:i4>5</vt:i4>
      </vt:variant>
      <vt:variant>
        <vt:lpwstr>https://douanes.public.lu/fr/services-ligne/edouanes/LUCCS.html</vt:lpwstr>
      </vt:variant>
      <vt:variant>
        <vt:lpwstr/>
      </vt:variant>
      <vt:variant>
        <vt:i4>7667768</vt:i4>
      </vt:variant>
      <vt:variant>
        <vt:i4>687</vt:i4>
      </vt:variant>
      <vt:variant>
        <vt:i4>0</vt:i4>
      </vt:variant>
      <vt:variant>
        <vt:i4>5</vt:i4>
      </vt:variant>
      <vt:variant>
        <vt:lpwstr/>
      </vt:variant>
      <vt:variant>
        <vt:lpwstr>_Control_by_Office_1</vt:lpwstr>
      </vt:variant>
      <vt:variant>
        <vt:i4>7471219</vt:i4>
      </vt:variant>
      <vt:variant>
        <vt:i4>681</vt:i4>
      </vt:variant>
      <vt:variant>
        <vt:i4>0</vt:i4>
      </vt:variant>
      <vt:variant>
        <vt:i4>5</vt:i4>
      </vt:variant>
      <vt:variant>
        <vt:lpwstr/>
      </vt:variant>
      <vt:variant>
        <vt:lpwstr>_Centralized_clearance</vt:lpwstr>
      </vt:variant>
      <vt:variant>
        <vt:i4>1835050</vt:i4>
      </vt:variant>
      <vt:variant>
        <vt:i4>675</vt:i4>
      </vt:variant>
      <vt:variant>
        <vt:i4>0</vt:i4>
      </vt:variant>
      <vt:variant>
        <vt:i4>5</vt:i4>
      </vt:variant>
      <vt:variant>
        <vt:lpwstr/>
      </vt:variant>
      <vt:variant>
        <vt:lpwstr>_Simplified_and_Supplementary</vt:lpwstr>
      </vt:variant>
      <vt:variant>
        <vt:i4>4849763</vt:i4>
      </vt:variant>
      <vt:variant>
        <vt:i4>669</vt:i4>
      </vt:variant>
      <vt:variant>
        <vt:i4>0</vt:i4>
      </vt:variant>
      <vt:variant>
        <vt:i4>5</vt:i4>
      </vt:variant>
      <vt:variant>
        <vt:lpwstr/>
      </vt:variant>
      <vt:variant>
        <vt:lpwstr>_Export_Followed_by</vt:lpwstr>
      </vt:variant>
      <vt:variant>
        <vt:i4>1114172</vt:i4>
      </vt:variant>
      <vt:variant>
        <vt:i4>335</vt:i4>
      </vt:variant>
      <vt:variant>
        <vt:i4>0</vt:i4>
      </vt:variant>
      <vt:variant>
        <vt:i4>5</vt:i4>
      </vt:variant>
      <vt:variant>
        <vt:lpwstr/>
      </vt:variant>
      <vt:variant>
        <vt:lpwstr>_Toc229464144</vt:lpwstr>
      </vt:variant>
      <vt:variant>
        <vt:i4>1114172</vt:i4>
      </vt:variant>
      <vt:variant>
        <vt:i4>329</vt:i4>
      </vt:variant>
      <vt:variant>
        <vt:i4>0</vt:i4>
      </vt:variant>
      <vt:variant>
        <vt:i4>5</vt:i4>
      </vt:variant>
      <vt:variant>
        <vt:lpwstr/>
      </vt:variant>
      <vt:variant>
        <vt:lpwstr>_Toc229464143</vt:lpwstr>
      </vt:variant>
      <vt:variant>
        <vt:i4>1114172</vt:i4>
      </vt:variant>
      <vt:variant>
        <vt:i4>323</vt:i4>
      </vt:variant>
      <vt:variant>
        <vt:i4>0</vt:i4>
      </vt:variant>
      <vt:variant>
        <vt:i4>5</vt:i4>
      </vt:variant>
      <vt:variant>
        <vt:lpwstr/>
      </vt:variant>
      <vt:variant>
        <vt:lpwstr>_Toc229464142</vt:lpwstr>
      </vt:variant>
      <vt:variant>
        <vt:i4>1114172</vt:i4>
      </vt:variant>
      <vt:variant>
        <vt:i4>317</vt:i4>
      </vt:variant>
      <vt:variant>
        <vt:i4>0</vt:i4>
      </vt:variant>
      <vt:variant>
        <vt:i4>5</vt:i4>
      </vt:variant>
      <vt:variant>
        <vt:lpwstr/>
      </vt:variant>
      <vt:variant>
        <vt:lpwstr>_Toc229464141</vt:lpwstr>
      </vt:variant>
      <vt:variant>
        <vt:i4>1114172</vt:i4>
      </vt:variant>
      <vt:variant>
        <vt:i4>311</vt:i4>
      </vt:variant>
      <vt:variant>
        <vt:i4>0</vt:i4>
      </vt:variant>
      <vt:variant>
        <vt:i4>5</vt:i4>
      </vt:variant>
      <vt:variant>
        <vt:lpwstr/>
      </vt:variant>
      <vt:variant>
        <vt:lpwstr>_Toc229464140</vt:lpwstr>
      </vt:variant>
      <vt:variant>
        <vt:i4>1441852</vt:i4>
      </vt:variant>
      <vt:variant>
        <vt:i4>305</vt:i4>
      </vt:variant>
      <vt:variant>
        <vt:i4>0</vt:i4>
      </vt:variant>
      <vt:variant>
        <vt:i4>5</vt:i4>
      </vt:variant>
      <vt:variant>
        <vt:lpwstr/>
      </vt:variant>
      <vt:variant>
        <vt:lpwstr>_Toc229464139</vt:lpwstr>
      </vt:variant>
      <vt:variant>
        <vt:i4>1441852</vt:i4>
      </vt:variant>
      <vt:variant>
        <vt:i4>299</vt:i4>
      </vt:variant>
      <vt:variant>
        <vt:i4>0</vt:i4>
      </vt:variant>
      <vt:variant>
        <vt:i4>5</vt:i4>
      </vt:variant>
      <vt:variant>
        <vt:lpwstr/>
      </vt:variant>
      <vt:variant>
        <vt:lpwstr>_Toc229464138</vt:lpwstr>
      </vt:variant>
      <vt:variant>
        <vt:i4>1441852</vt:i4>
      </vt:variant>
      <vt:variant>
        <vt:i4>293</vt:i4>
      </vt:variant>
      <vt:variant>
        <vt:i4>0</vt:i4>
      </vt:variant>
      <vt:variant>
        <vt:i4>5</vt:i4>
      </vt:variant>
      <vt:variant>
        <vt:lpwstr/>
      </vt:variant>
      <vt:variant>
        <vt:lpwstr>_Toc229464137</vt:lpwstr>
      </vt:variant>
      <vt:variant>
        <vt:i4>1441852</vt:i4>
      </vt:variant>
      <vt:variant>
        <vt:i4>287</vt:i4>
      </vt:variant>
      <vt:variant>
        <vt:i4>0</vt:i4>
      </vt:variant>
      <vt:variant>
        <vt:i4>5</vt:i4>
      </vt:variant>
      <vt:variant>
        <vt:lpwstr/>
      </vt:variant>
      <vt:variant>
        <vt:lpwstr>_Toc229464136</vt:lpwstr>
      </vt:variant>
      <vt:variant>
        <vt:i4>1441852</vt:i4>
      </vt:variant>
      <vt:variant>
        <vt:i4>281</vt:i4>
      </vt:variant>
      <vt:variant>
        <vt:i4>0</vt:i4>
      </vt:variant>
      <vt:variant>
        <vt:i4>5</vt:i4>
      </vt:variant>
      <vt:variant>
        <vt:lpwstr/>
      </vt:variant>
      <vt:variant>
        <vt:lpwstr>_Toc229464135</vt:lpwstr>
      </vt:variant>
      <vt:variant>
        <vt:i4>1441852</vt:i4>
      </vt:variant>
      <vt:variant>
        <vt:i4>275</vt:i4>
      </vt:variant>
      <vt:variant>
        <vt:i4>0</vt:i4>
      </vt:variant>
      <vt:variant>
        <vt:i4>5</vt:i4>
      </vt:variant>
      <vt:variant>
        <vt:lpwstr/>
      </vt:variant>
      <vt:variant>
        <vt:lpwstr>_Toc229464134</vt:lpwstr>
      </vt:variant>
      <vt:variant>
        <vt:i4>1441852</vt:i4>
      </vt:variant>
      <vt:variant>
        <vt:i4>269</vt:i4>
      </vt:variant>
      <vt:variant>
        <vt:i4>0</vt:i4>
      </vt:variant>
      <vt:variant>
        <vt:i4>5</vt:i4>
      </vt:variant>
      <vt:variant>
        <vt:lpwstr/>
      </vt:variant>
      <vt:variant>
        <vt:lpwstr>_Toc229464133</vt:lpwstr>
      </vt:variant>
      <vt:variant>
        <vt:i4>1441852</vt:i4>
      </vt:variant>
      <vt:variant>
        <vt:i4>263</vt:i4>
      </vt:variant>
      <vt:variant>
        <vt:i4>0</vt:i4>
      </vt:variant>
      <vt:variant>
        <vt:i4>5</vt:i4>
      </vt:variant>
      <vt:variant>
        <vt:lpwstr/>
      </vt:variant>
      <vt:variant>
        <vt:lpwstr>_Toc229464132</vt:lpwstr>
      </vt:variant>
      <vt:variant>
        <vt:i4>1441852</vt:i4>
      </vt:variant>
      <vt:variant>
        <vt:i4>257</vt:i4>
      </vt:variant>
      <vt:variant>
        <vt:i4>0</vt:i4>
      </vt:variant>
      <vt:variant>
        <vt:i4>5</vt:i4>
      </vt:variant>
      <vt:variant>
        <vt:lpwstr/>
      </vt:variant>
      <vt:variant>
        <vt:lpwstr>_Toc229464131</vt:lpwstr>
      </vt:variant>
      <vt:variant>
        <vt:i4>1441852</vt:i4>
      </vt:variant>
      <vt:variant>
        <vt:i4>251</vt:i4>
      </vt:variant>
      <vt:variant>
        <vt:i4>0</vt:i4>
      </vt:variant>
      <vt:variant>
        <vt:i4>5</vt:i4>
      </vt:variant>
      <vt:variant>
        <vt:lpwstr/>
      </vt:variant>
      <vt:variant>
        <vt:lpwstr>_Toc229464130</vt:lpwstr>
      </vt:variant>
      <vt:variant>
        <vt:i4>1507388</vt:i4>
      </vt:variant>
      <vt:variant>
        <vt:i4>245</vt:i4>
      </vt:variant>
      <vt:variant>
        <vt:i4>0</vt:i4>
      </vt:variant>
      <vt:variant>
        <vt:i4>5</vt:i4>
      </vt:variant>
      <vt:variant>
        <vt:lpwstr/>
      </vt:variant>
      <vt:variant>
        <vt:lpwstr>_Toc229464129</vt:lpwstr>
      </vt:variant>
      <vt:variant>
        <vt:i4>1507388</vt:i4>
      </vt:variant>
      <vt:variant>
        <vt:i4>239</vt:i4>
      </vt:variant>
      <vt:variant>
        <vt:i4>0</vt:i4>
      </vt:variant>
      <vt:variant>
        <vt:i4>5</vt:i4>
      </vt:variant>
      <vt:variant>
        <vt:lpwstr/>
      </vt:variant>
      <vt:variant>
        <vt:lpwstr>_Toc229464128</vt:lpwstr>
      </vt:variant>
      <vt:variant>
        <vt:i4>1507388</vt:i4>
      </vt:variant>
      <vt:variant>
        <vt:i4>233</vt:i4>
      </vt:variant>
      <vt:variant>
        <vt:i4>0</vt:i4>
      </vt:variant>
      <vt:variant>
        <vt:i4>5</vt:i4>
      </vt:variant>
      <vt:variant>
        <vt:lpwstr/>
      </vt:variant>
      <vt:variant>
        <vt:lpwstr>_Toc229464127</vt:lpwstr>
      </vt:variant>
      <vt:variant>
        <vt:i4>1507388</vt:i4>
      </vt:variant>
      <vt:variant>
        <vt:i4>227</vt:i4>
      </vt:variant>
      <vt:variant>
        <vt:i4>0</vt:i4>
      </vt:variant>
      <vt:variant>
        <vt:i4>5</vt:i4>
      </vt:variant>
      <vt:variant>
        <vt:lpwstr/>
      </vt:variant>
      <vt:variant>
        <vt:lpwstr>_Toc229464126</vt:lpwstr>
      </vt:variant>
      <vt:variant>
        <vt:i4>1507388</vt:i4>
      </vt:variant>
      <vt:variant>
        <vt:i4>221</vt:i4>
      </vt:variant>
      <vt:variant>
        <vt:i4>0</vt:i4>
      </vt:variant>
      <vt:variant>
        <vt:i4>5</vt:i4>
      </vt:variant>
      <vt:variant>
        <vt:lpwstr/>
      </vt:variant>
      <vt:variant>
        <vt:lpwstr>_Toc229464125</vt:lpwstr>
      </vt:variant>
      <vt:variant>
        <vt:i4>1507388</vt:i4>
      </vt:variant>
      <vt:variant>
        <vt:i4>215</vt:i4>
      </vt:variant>
      <vt:variant>
        <vt:i4>0</vt:i4>
      </vt:variant>
      <vt:variant>
        <vt:i4>5</vt:i4>
      </vt:variant>
      <vt:variant>
        <vt:lpwstr/>
      </vt:variant>
      <vt:variant>
        <vt:lpwstr>_Toc229464124</vt:lpwstr>
      </vt:variant>
      <vt:variant>
        <vt:i4>1507388</vt:i4>
      </vt:variant>
      <vt:variant>
        <vt:i4>209</vt:i4>
      </vt:variant>
      <vt:variant>
        <vt:i4>0</vt:i4>
      </vt:variant>
      <vt:variant>
        <vt:i4>5</vt:i4>
      </vt:variant>
      <vt:variant>
        <vt:lpwstr/>
      </vt:variant>
      <vt:variant>
        <vt:lpwstr>_Toc229464123</vt:lpwstr>
      </vt:variant>
      <vt:variant>
        <vt:i4>1507388</vt:i4>
      </vt:variant>
      <vt:variant>
        <vt:i4>203</vt:i4>
      </vt:variant>
      <vt:variant>
        <vt:i4>0</vt:i4>
      </vt:variant>
      <vt:variant>
        <vt:i4>5</vt:i4>
      </vt:variant>
      <vt:variant>
        <vt:lpwstr/>
      </vt:variant>
      <vt:variant>
        <vt:lpwstr>_Toc229464122</vt:lpwstr>
      </vt:variant>
      <vt:variant>
        <vt:i4>1507388</vt:i4>
      </vt:variant>
      <vt:variant>
        <vt:i4>197</vt:i4>
      </vt:variant>
      <vt:variant>
        <vt:i4>0</vt:i4>
      </vt:variant>
      <vt:variant>
        <vt:i4>5</vt:i4>
      </vt:variant>
      <vt:variant>
        <vt:lpwstr/>
      </vt:variant>
      <vt:variant>
        <vt:lpwstr>_Toc229464121</vt:lpwstr>
      </vt:variant>
      <vt:variant>
        <vt:i4>1507388</vt:i4>
      </vt:variant>
      <vt:variant>
        <vt:i4>191</vt:i4>
      </vt:variant>
      <vt:variant>
        <vt:i4>0</vt:i4>
      </vt:variant>
      <vt:variant>
        <vt:i4>5</vt:i4>
      </vt:variant>
      <vt:variant>
        <vt:lpwstr/>
      </vt:variant>
      <vt:variant>
        <vt:lpwstr>_Toc229464120</vt:lpwstr>
      </vt:variant>
      <vt:variant>
        <vt:i4>1310780</vt:i4>
      </vt:variant>
      <vt:variant>
        <vt:i4>185</vt:i4>
      </vt:variant>
      <vt:variant>
        <vt:i4>0</vt:i4>
      </vt:variant>
      <vt:variant>
        <vt:i4>5</vt:i4>
      </vt:variant>
      <vt:variant>
        <vt:lpwstr/>
      </vt:variant>
      <vt:variant>
        <vt:lpwstr>_Toc229464119</vt:lpwstr>
      </vt:variant>
      <vt:variant>
        <vt:i4>1310780</vt:i4>
      </vt:variant>
      <vt:variant>
        <vt:i4>179</vt:i4>
      </vt:variant>
      <vt:variant>
        <vt:i4>0</vt:i4>
      </vt:variant>
      <vt:variant>
        <vt:i4>5</vt:i4>
      </vt:variant>
      <vt:variant>
        <vt:lpwstr/>
      </vt:variant>
      <vt:variant>
        <vt:lpwstr>_Toc229464118</vt:lpwstr>
      </vt:variant>
      <vt:variant>
        <vt:i4>1310780</vt:i4>
      </vt:variant>
      <vt:variant>
        <vt:i4>173</vt:i4>
      </vt:variant>
      <vt:variant>
        <vt:i4>0</vt:i4>
      </vt:variant>
      <vt:variant>
        <vt:i4>5</vt:i4>
      </vt:variant>
      <vt:variant>
        <vt:lpwstr/>
      </vt:variant>
      <vt:variant>
        <vt:lpwstr>_Toc229464117</vt:lpwstr>
      </vt:variant>
      <vt:variant>
        <vt:i4>1310780</vt:i4>
      </vt:variant>
      <vt:variant>
        <vt:i4>167</vt:i4>
      </vt:variant>
      <vt:variant>
        <vt:i4>0</vt:i4>
      </vt:variant>
      <vt:variant>
        <vt:i4>5</vt:i4>
      </vt:variant>
      <vt:variant>
        <vt:lpwstr/>
      </vt:variant>
      <vt:variant>
        <vt:lpwstr>_Toc229464116</vt:lpwstr>
      </vt:variant>
      <vt:variant>
        <vt:i4>1310780</vt:i4>
      </vt:variant>
      <vt:variant>
        <vt:i4>161</vt:i4>
      </vt:variant>
      <vt:variant>
        <vt:i4>0</vt:i4>
      </vt:variant>
      <vt:variant>
        <vt:i4>5</vt:i4>
      </vt:variant>
      <vt:variant>
        <vt:lpwstr/>
      </vt:variant>
      <vt:variant>
        <vt:lpwstr>_Toc229464115</vt:lpwstr>
      </vt:variant>
      <vt:variant>
        <vt:i4>1310780</vt:i4>
      </vt:variant>
      <vt:variant>
        <vt:i4>155</vt:i4>
      </vt:variant>
      <vt:variant>
        <vt:i4>0</vt:i4>
      </vt:variant>
      <vt:variant>
        <vt:i4>5</vt:i4>
      </vt:variant>
      <vt:variant>
        <vt:lpwstr/>
      </vt:variant>
      <vt:variant>
        <vt:lpwstr>_Toc229464114</vt:lpwstr>
      </vt:variant>
      <vt:variant>
        <vt:i4>1310780</vt:i4>
      </vt:variant>
      <vt:variant>
        <vt:i4>149</vt:i4>
      </vt:variant>
      <vt:variant>
        <vt:i4>0</vt:i4>
      </vt:variant>
      <vt:variant>
        <vt:i4>5</vt:i4>
      </vt:variant>
      <vt:variant>
        <vt:lpwstr/>
      </vt:variant>
      <vt:variant>
        <vt:lpwstr>_Toc229464113</vt:lpwstr>
      </vt:variant>
      <vt:variant>
        <vt:i4>1310780</vt:i4>
      </vt:variant>
      <vt:variant>
        <vt:i4>143</vt:i4>
      </vt:variant>
      <vt:variant>
        <vt:i4>0</vt:i4>
      </vt:variant>
      <vt:variant>
        <vt:i4>5</vt:i4>
      </vt:variant>
      <vt:variant>
        <vt:lpwstr/>
      </vt:variant>
      <vt:variant>
        <vt:lpwstr>_Toc229464112</vt:lpwstr>
      </vt:variant>
      <vt:variant>
        <vt:i4>1310780</vt:i4>
      </vt:variant>
      <vt:variant>
        <vt:i4>137</vt:i4>
      </vt:variant>
      <vt:variant>
        <vt:i4>0</vt:i4>
      </vt:variant>
      <vt:variant>
        <vt:i4>5</vt:i4>
      </vt:variant>
      <vt:variant>
        <vt:lpwstr/>
      </vt:variant>
      <vt:variant>
        <vt:lpwstr>_Toc229464111</vt:lpwstr>
      </vt:variant>
      <vt:variant>
        <vt:i4>1310780</vt:i4>
      </vt:variant>
      <vt:variant>
        <vt:i4>131</vt:i4>
      </vt:variant>
      <vt:variant>
        <vt:i4>0</vt:i4>
      </vt:variant>
      <vt:variant>
        <vt:i4>5</vt:i4>
      </vt:variant>
      <vt:variant>
        <vt:lpwstr/>
      </vt:variant>
      <vt:variant>
        <vt:lpwstr>_Toc229464110</vt:lpwstr>
      </vt:variant>
      <vt:variant>
        <vt:i4>1376316</vt:i4>
      </vt:variant>
      <vt:variant>
        <vt:i4>125</vt:i4>
      </vt:variant>
      <vt:variant>
        <vt:i4>0</vt:i4>
      </vt:variant>
      <vt:variant>
        <vt:i4>5</vt:i4>
      </vt:variant>
      <vt:variant>
        <vt:lpwstr/>
      </vt:variant>
      <vt:variant>
        <vt:lpwstr>_Toc229464109</vt:lpwstr>
      </vt:variant>
      <vt:variant>
        <vt:i4>1376316</vt:i4>
      </vt:variant>
      <vt:variant>
        <vt:i4>119</vt:i4>
      </vt:variant>
      <vt:variant>
        <vt:i4>0</vt:i4>
      </vt:variant>
      <vt:variant>
        <vt:i4>5</vt:i4>
      </vt:variant>
      <vt:variant>
        <vt:lpwstr/>
      </vt:variant>
      <vt:variant>
        <vt:lpwstr>_Toc229464108</vt:lpwstr>
      </vt:variant>
      <vt:variant>
        <vt:i4>1376316</vt:i4>
      </vt:variant>
      <vt:variant>
        <vt:i4>113</vt:i4>
      </vt:variant>
      <vt:variant>
        <vt:i4>0</vt:i4>
      </vt:variant>
      <vt:variant>
        <vt:i4>5</vt:i4>
      </vt:variant>
      <vt:variant>
        <vt:lpwstr/>
      </vt:variant>
      <vt:variant>
        <vt:lpwstr>_Toc229464107</vt:lpwstr>
      </vt:variant>
      <vt:variant>
        <vt:i4>1376316</vt:i4>
      </vt:variant>
      <vt:variant>
        <vt:i4>107</vt:i4>
      </vt:variant>
      <vt:variant>
        <vt:i4>0</vt:i4>
      </vt:variant>
      <vt:variant>
        <vt:i4>5</vt:i4>
      </vt:variant>
      <vt:variant>
        <vt:lpwstr/>
      </vt:variant>
      <vt:variant>
        <vt:lpwstr>_Toc229464106</vt:lpwstr>
      </vt:variant>
      <vt:variant>
        <vt:i4>1376316</vt:i4>
      </vt:variant>
      <vt:variant>
        <vt:i4>101</vt:i4>
      </vt:variant>
      <vt:variant>
        <vt:i4>0</vt:i4>
      </vt:variant>
      <vt:variant>
        <vt:i4>5</vt:i4>
      </vt:variant>
      <vt:variant>
        <vt:lpwstr/>
      </vt:variant>
      <vt:variant>
        <vt:lpwstr>_Toc229464105</vt:lpwstr>
      </vt:variant>
      <vt:variant>
        <vt:i4>1376316</vt:i4>
      </vt:variant>
      <vt:variant>
        <vt:i4>95</vt:i4>
      </vt:variant>
      <vt:variant>
        <vt:i4>0</vt:i4>
      </vt:variant>
      <vt:variant>
        <vt:i4>5</vt:i4>
      </vt:variant>
      <vt:variant>
        <vt:lpwstr/>
      </vt:variant>
      <vt:variant>
        <vt:lpwstr>_Toc229464104</vt:lpwstr>
      </vt:variant>
      <vt:variant>
        <vt:i4>1376316</vt:i4>
      </vt:variant>
      <vt:variant>
        <vt:i4>89</vt:i4>
      </vt:variant>
      <vt:variant>
        <vt:i4>0</vt:i4>
      </vt:variant>
      <vt:variant>
        <vt:i4>5</vt:i4>
      </vt:variant>
      <vt:variant>
        <vt:lpwstr/>
      </vt:variant>
      <vt:variant>
        <vt:lpwstr>_Toc229464103</vt:lpwstr>
      </vt:variant>
      <vt:variant>
        <vt:i4>1376316</vt:i4>
      </vt:variant>
      <vt:variant>
        <vt:i4>83</vt:i4>
      </vt:variant>
      <vt:variant>
        <vt:i4>0</vt:i4>
      </vt:variant>
      <vt:variant>
        <vt:i4>5</vt:i4>
      </vt:variant>
      <vt:variant>
        <vt:lpwstr/>
      </vt:variant>
      <vt:variant>
        <vt:lpwstr>_Toc229464102</vt:lpwstr>
      </vt:variant>
      <vt:variant>
        <vt:i4>1376316</vt:i4>
      </vt:variant>
      <vt:variant>
        <vt:i4>77</vt:i4>
      </vt:variant>
      <vt:variant>
        <vt:i4>0</vt:i4>
      </vt:variant>
      <vt:variant>
        <vt:i4>5</vt:i4>
      </vt:variant>
      <vt:variant>
        <vt:lpwstr/>
      </vt:variant>
      <vt:variant>
        <vt:lpwstr>_Toc229464101</vt:lpwstr>
      </vt:variant>
      <vt:variant>
        <vt:i4>1376316</vt:i4>
      </vt:variant>
      <vt:variant>
        <vt:i4>71</vt:i4>
      </vt:variant>
      <vt:variant>
        <vt:i4>0</vt:i4>
      </vt:variant>
      <vt:variant>
        <vt:i4>5</vt:i4>
      </vt:variant>
      <vt:variant>
        <vt:lpwstr/>
      </vt:variant>
      <vt:variant>
        <vt:lpwstr>_Toc229464100</vt:lpwstr>
      </vt:variant>
      <vt:variant>
        <vt:i4>1835069</vt:i4>
      </vt:variant>
      <vt:variant>
        <vt:i4>65</vt:i4>
      </vt:variant>
      <vt:variant>
        <vt:i4>0</vt:i4>
      </vt:variant>
      <vt:variant>
        <vt:i4>5</vt:i4>
      </vt:variant>
      <vt:variant>
        <vt:lpwstr/>
      </vt:variant>
      <vt:variant>
        <vt:lpwstr>_Toc229464099</vt:lpwstr>
      </vt:variant>
      <vt:variant>
        <vt:i4>1835069</vt:i4>
      </vt:variant>
      <vt:variant>
        <vt:i4>59</vt:i4>
      </vt:variant>
      <vt:variant>
        <vt:i4>0</vt:i4>
      </vt:variant>
      <vt:variant>
        <vt:i4>5</vt:i4>
      </vt:variant>
      <vt:variant>
        <vt:lpwstr/>
      </vt:variant>
      <vt:variant>
        <vt:lpwstr>_Toc229464098</vt:lpwstr>
      </vt:variant>
      <vt:variant>
        <vt:i4>1835069</vt:i4>
      </vt:variant>
      <vt:variant>
        <vt:i4>53</vt:i4>
      </vt:variant>
      <vt:variant>
        <vt:i4>0</vt:i4>
      </vt:variant>
      <vt:variant>
        <vt:i4>5</vt:i4>
      </vt:variant>
      <vt:variant>
        <vt:lpwstr/>
      </vt:variant>
      <vt:variant>
        <vt:lpwstr>_Toc229464097</vt:lpwstr>
      </vt:variant>
      <vt:variant>
        <vt:i4>1835069</vt:i4>
      </vt:variant>
      <vt:variant>
        <vt:i4>47</vt:i4>
      </vt:variant>
      <vt:variant>
        <vt:i4>0</vt:i4>
      </vt:variant>
      <vt:variant>
        <vt:i4>5</vt:i4>
      </vt:variant>
      <vt:variant>
        <vt:lpwstr/>
      </vt:variant>
      <vt:variant>
        <vt:lpwstr>_Toc229464096</vt:lpwstr>
      </vt:variant>
      <vt:variant>
        <vt:i4>1835069</vt:i4>
      </vt:variant>
      <vt:variant>
        <vt:i4>41</vt:i4>
      </vt:variant>
      <vt:variant>
        <vt:i4>0</vt:i4>
      </vt:variant>
      <vt:variant>
        <vt:i4>5</vt:i4>
      </vt:variant>
      <vt:variant>
        <vt:lpwstr/>
      </vt:variant>
      <vt:variant>
        <vt:lpwstr>_Toc229464095</vt:lpwstr>
      </vt:variant>
      <vt:variant>
        <vt:i4>1835069</vt:i4>
      </vt:variant>
      <vt:variant>
        <vt:i4>35</vt:i4>
      </vt:variant>
      <vt:variant>
        <vt:i4>0</vt:i4>
      </vt:variant>
      <vt:variant>
        <vt:i4>5</vt:i4>
      </vt:variant>
      <vt:variant>
        <vt:lpwstr/>
      </vt:variant>
      <vt:variant>
        <vt:lpwstr>_Toc229464094</vt:lpwstr>
      </vt:variant>
      <vt:variant>
        <vt:i4>1835069</vt:i4>
      </vt:variant>
      <vt:variant>
        <vt:i4>29</vt:i4>
      </vt:variant>
      <vt:variant>
        <vt:i4>0</vt:i4>
      </vt:variant>
      <vt:variant>
        <vt:i4>5</vt:i4>
      </vt:variant>
      <vt:variant>
        <vt:lpwstr/>
      </vt:variant>
      <vt:variant>
        <vt:lpwstr>_Toc229464093</vt:lpwstr>
      </vt:variant>
      <vt:variant>
        <vt:i4>1835069</vt:i4>
      </vt:variant>
      <vt:variant>
        <vt:i4>23</vt:i4>
      </vt:variant>
      <vt:variant>
        <vt:i4>0</vt:i4>
      </vt:variant>
      <vt:variant>
        <vt:i4>5</vt:i4>
      </vt:variant>
      <vt:variant>
        <vt:lpwstr/>
      </vt:variant>
      <vt:variant>
        <vt:lpwstr>_Toc229464092</vt:lpwstr>
      </vt:variant>
      <vt:variant>
        <vt:i4>1835069</vt:i4>
      </vt:variant>
      <vt:variant>
        <vt:i4>17</vt:i4>
      </vt:variant>
      <vt:variant>
        <vt:i4>0</vt:i4>
      </vt:variant>
      <vt:variant>
        <vt:i4>5</vt:i4>
      </vt:variant>
      <vt:variant>
        <vt:lpwstr/>
      </vt:variant>
      <vt:variant>
        <vt:lpwstr>_Toc229464091</vt:lpwstr>
      </vt:variant>
      <vt:variant>
        <vt:i4>1835069</vt:i4>
      </vt:variant>
      <vt:variant>
        <vt:i4>11</vt:i4>
      </vt:variant>
      <vt:variant>
        <vt:i4>0</vt:i4>
      </vt:variant>
      <vt:variant>
        <vt:i4>5</vt:i4>
      </vt:variant>
      <vt:variant>
        <vt:lpwstr/>
      </vt:variant>
      <vt:variant>
        <vt:lpwstr>_Toc229464090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MIG</dc:title>
  <dc:subject/>
  <dc:creator>Arηs Consulting</dc:creator>
  <cp:keywords/>
  <dc:description/>
  <cp:lastModifiedBy>David Ares</cp:lastModifiedBy>
  <cp:revision>94</cp:revision>
  <dcterms:created xsi:type="dcterms:W3CDTF">2026-05-11T07:53:00Z</dcterms:created>
  <dcterms:modified xsi:type="dcterms:W3CDTF">2026-08-21T12:42:00Z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LUCCS-2025-MIG-AES P1</vt:lpwstr>
  </property>
  <property fmtid="{D5CDD505-2E9C-101B-9397-08002B2CF9AE}" pid="3" name="Version">
    <vt:lpwstr>11.00</vt:lpwstr>
  </property>
  <property fmtid="{D5CDD505-2E9C-101B-9397-08002B2CF9AE}" pid="4" name="Date">
    <vt:lpwstr>21/08/2026</vt:lpwstr>
  </property>
  <property fmtid="{D5CDD505-2E9C-101B-9397-08002B2CF9AE}" pid="5" name="MediaServiceImageTags">
    <vt:lpwstr/>
  </property>
  <property fmtid="{D5CDD505-2E9C-101B-9397-08002B2CF9AE}" pid="6" name="ContentTypeId">
    <vt:lpwstr>0x010100FE55D2405C52984080FDD3AED55AAD79</vt:lpwstr>
  </property>
</Properties>
</file>